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1C4" w:rsidRPr="00E1423F" w:rsidRDefault="00B811C4" w:rsidP="00B811C4">
      <w:pPr>
        <w:spacing w:after="0" w:line="240" w:lineRule="auto"/>
        <w:jc w:val="center"/>
        <w:rPr>
          <w:rFonts w:ascii="Times New Roman" w:hAnsi="Times New Roman" w:cs="Times New Roman"/>
          <w:b/>
          <w:sz w:val="28"/>
        </w:rPr>
      </w:pPr>
      <w:r w:rsidRPr="00E1423F">
        <w:rPr>
          <w:rFonts w:ascii="Times New Roman" w:hAnsi="Times New Roman" w:cs="Times New Roman"/>
          <w:b/>
          <w:sz w:val="28"/>
        </w:rPr>
        <w:t>BAB I</w:t>
      </w:r>
    </w:p>
    <w:p w:rsidR="00B811C4" w:rsidRPr="00E1423F" w:rsidRDefault="00B811C4" w:rsidP="00B811C4">
      <w:pPr>
        <w:spacing w:after="0" w:line="720" w:lineRule="auto"/>
        <w:jc w:val="center"/>
        <w:rPr>
          <w:rFonts w:ascii="Times New Roman" w:hAnsi="Times New Roman" w:cs="Times New Roman"/>
          <w:b/>
          <w:sz w:val="28"/>
        </w:rPr>
      </w:pPr>
      <w:r w:rsidRPr="00E1423F">
        <w:rPr>
          <w:rFonts w:ascii="Times New Roman" w:hAnsi="Times New Roman" w:cs="Times New Roman"/>
          <w:b/>
          <w:sz w:val="28"/>
        </w:rPr>
        <w:t>PENDAHULUAN</w:t>
      </w:r>
    </w:p>
    <w:p w:rsidR="00B811C4" w:rsidRPr="00010BB2" w:rsidRDefault="00B811C4" w:rsidP="00B811C4">
      <w:pPr>
        <w:pStyle w:val="ListParagraph"/>
        <w:numPr>
          <w:ilvl w:val="1"/>
          <w:numId w:val="22"/>
        </w:numPr>
        <w:spacing w:before="240" w:after="0" w:line="480" w:lineRule="auto"/>
        <w:ind w:left="284" w:hanging="425"/>
        <w:rPr>
          <w:rFonts w:ascii="Times New Roman" w:hAnsi="Times New Roman" w:cs="Times New Roman"/>
          <w:b/>
          <w:sz w:val="24"/>
        </w:rPr>
      </w:pPr>
      <w:r w:rsidRPr="00010BB2">
        <w:rPr>
          <w:rFonts w:ascii="Times New Roman" w:hAnsi="Times New Roman" w:cs="Times New Roman"/>
          <w:b/>
          <w:sz w:val="24"/>
        </w:rPr>
        <w:t>Latar Belakang</w:t>
      </w:r>
    </w:p>
    <w:p w:rsidR="00B811C4" w:rsidRPr="00993243" w:rsidRDefault="00B811C4" w:rsidP="00B811C4">
      <w:pPr>
        <w:pStyle w:val="ListParagraph"/>
        <w:spacing w:line="360" w:lineRule="auto"/>
        <w:ind w:left="283" w:firstLine="720"/>
        <w:jc w:val="both"/>
        <w:rPr>
          <w:rFonts w:ascii="Times New Roman" w:hAnsi="Times New Roman" w:cs="Times New Roman"/>
          <w:sz w:val="24"/>
        </w:rPr>
      </w:pPr>
      <w:r w:rsidRPr="00523171">
        <w:rPr>
          <w:rFonts w:ascii="Times New Roman" w:hAnsi="Times New Roman" w:cs="Times New Roman"/>
          <w:sz w:val="24"/>
        </w:rPr>
        <w:t>Organisasi nirlaba</w:t>
      </w:r>
      <w:r>
        <w:rPr>
          <w:rFonts w:ascii="Times New Roman" w:hAnsi="Times New Roman" w:cs="Times New Roman"/>
          <w:sz w:val="24"/>
        </w:rPr>
        <w:t xml:space="preserve"> sesuai dengan PSAK Nomor</w:t>
      </w:r>
      <w:r w:rsidRPr="00523171">
        <w:rPr>
          <w:rFonts w:ascii="Times New Roman" w:hAnsi="Times New Roman" w:cs="Times New Roman"/>
          <w:sz w:val="24"/>
        </w:rPr>
        <w:t xml:space="preserve"> 45 memperoleh sumber daya dari sumbangan para anggota dan penyumbang lain tanpa mengharapkan imbalan apapun dari organisasi tersebut.</w:t>
      </w:r>
      <w:r>
        <w:rPr>
          <w:rFonts w:ascii="Times New Roman" w:hAnsi="Times New Roman" w:cs="Times New Roman"/>
          <w:sz w:val="24"/>
        </w:rPr>
        <w:t xml:space="preserve"> </w:t>
      </w:r>
      <w:r w:rsidRPr="00FE509D">
        <w:rPr>
          <w:rFonts w:ascii="Times New Roman" w:hAnsi="Times New Roman" w:cs="Times New Roman"/>
          <w:sz w:val="24"/>
        </w:rPr>
        <w:t>Pembuatan laporan keuangan organisasi bisnis dan nirlaba mempunyai standar yang berbeda. Standar untuk organisasi nirlaba diatur dalam PSAK No</w:t>
      </w:r>
      <w:r>
        <w:rPr>
          <w:rFonts w:ascii="Times New Roman" w:hAnsi="Times New Roman" w:cs="Times New Roman"/>
          <w:sz w:val="24"/>
        </w:rPr>
        <w:t>mor</w:t>
      </w:r>
      <w:r w:rsidRPr="00FE509D">
        <w:rPr>
          <w:rFonts w:ascii="Times New Roman" w:hAnsi="Times New Roman" w:cs="Times New Roman"/>
          <w:sz w:val="24"/>
        </w:rPr>
        <w:t xml:space="preserve"> 45. Laporan-laporan yang disediakan oleh org</w:t>
      </w:r>
      <w:r>
        <w:rPr>
          <w:rFonts w:ascii="Times New Roman" w:hAnsi="Times New Roman" w:cs="Times New Roman"/>
          <w:sz w:val="24"/>
        </w:rPr>
        <w:t>anisasi nirlaba menurut PSAK Nomor</w:t>
      </w:r>
      <w:r w:rsidRPr="00FE509D">
        <w:rPr>
          <w:rFonts w:ascii="Times New Roman" w:hAnsi="Times New Roman" w:cs="Times New Roman"/>
          <w:sz w:val="24"/>
        </w:rPr>
        <w:t xml:space="preserve"> 45 yaitu Laporan Posisi K</w:t>
      </w:r>
      <w:r>
        <w:rPr>
          <w:rFonts w:ascii="Times New Roman" w:hAnsi="Times New Roman" w:cs="Times New Roman"/>
          <w:sz w:val="24"/>
        </w:rPr>
        <w:t xml:space="preserve">euangan, Laporan Aktivitas, </w:t>
      </w:r>
      <w:r w:rsidRPr="00FE509D">
        <w:rPr>
          <w:rFonts w:ascii="Times New Roman" w:hAnsi="Times New Roman" w:cs="Times New Roman"/>
          <w:sz w:val="24"/>
        </w:rPr>
        <w:t>Laporan Arus Kas</w:t>
      </w:r>
      <w:r>
        <w:rPr>
          <w:rFonts w:ascii="Times New Roman" w:hAnsi="Times New Roman" w:cs="Times New Roman"/>
          <w:sz w:val="24"/>
        </w:rPr>
        <w:t xml:space="preserve"> dan Catatan atas Laporan Keuangan</w:t>
      </w:r>
      <w:r w:rsidRPr="00FE509D">
        <w:rPr>
          <w:rFonts w:ascii="Times New Roman" w:hAnsi="Times New Roman" w:cs="Times New Roman"/>
          <w:sz w:val="24"/>
        </w:rPr>
        <w:t>.</w:t>
      </w:r>
    </w:p>
    <w:p w:rsidR="00B811C4" w:rsidRPr="006E537B" w:rsidRDefault="00B811C4" w:rsidP="00B811C4">
      <w:pPr>
        <w:pStyle w:val="ListParagraph"/>
        <w:spacing w:line="360" w:lineRule="auto"/>
        <w:ind w:left="283" w:firstLine="720"/>
        <w:jc w:val="both"/>
        <w:rPr>
          <w:rFonts w:ascii="Times New Roman" w:hAnsi="Times New Roman" w:cs="Times New Roman"/>
          <w:sz w:val="24"/>
        </w:rPr>
      </w:pPr>
      <w:r w:rsidRPr="00604E88">
        <w:rPr>
          <w:rFonts w:ascii="Times New Roman" w:hAnsi="Times New Roman" w:cs="Times New Roman"/>
          <w:color w:val="000000"/>
          <w:sz w:val="24"/>
          <w:szCs w:val="24"/>
          <w:shd w:val="clear" w:color="auto" w:fill="FFFFFF"/>
        </w:rPr>
        <w:t>Organisasi</w:t>
      </w:r>
      <w:r w:rsidRPr="0070788E">
        <w:rPr>
          <w:rFonts w:ascii="Times New Roman" w:hAnsi="Times New Roman" w:cs="Times New Roman"/>
          <w:sz w:val="24"/>
        </w:rPr>
        <w:t xml:space="preserve"> </w:t>
      </w:r>
      <w:r>
        <w:rPr>
          <w:rFonts w:ascii="Times New Roman" w:hAnsi="Times New Roman" w:cs="Times New Roman"/>
          <w:sz w:val="24"/>
        </w:rPr>
        <w:t xml:space="preserve"> nirlaba  atau  organisasi  non</w:t>
      </w:r>
      <w:r w:rsidRPr="0070788E">
        <w:rPr>
          <w:rFonts w:ascii="Times New Roman" w:hAnsi="Times New Roman" w:cs="Times New Roman"/>
          <w:sz w:val="24"/>
        </w:rPr>
        <w:t xml:space="preserve"> profit  adalah  suatu  organisasi  </w:t>
      </w:r>
      <w:r>
        <w:rPr>
          <w:rFonts w:ascii="Times New Roman" w:hAnsi="Times New Roman" w:cs="Times New Roman"/>
          <w:sz w:val="24"/>
        </w:rPr>
        <w:t xml:space="preserve">yang  bersasaran  pokok  untuk </w:t>
      </w:r>
      <w:r w:rsidRPr="0070788E">
        <w:rPr>
          <w:rFonts w:ascii="Times New Roman" w:hAnsi="Times New Roman" w:cs="Times New Roman"/>
          <w:sz w:val="24"/>
        </w:rPr>
        <w:t>mendukung suatu isu atau perihal dalam menarik perhatian publik untuk suatu tujuan yang tidak komersil, tanpa ada perhatian terhadap hal-hal</w:t>
      </w:r>
      <w:r>
        <w:rPr>
          <w:rFonts w:ascii="Times New Roman" w:hAnsi="Times New Roman" w:cs="Times New Roman"/>
          <w:sz w:val="24"/>
        </w:rPr>
        <w:t xml:space="preserve">  yang bersifat  mencari  laba. </w:t>
      </w:r>
      <w:r w:rsidRPr="006E537B">
        <w:rPr>
          <w:rFonts w:ascii="Times New Roman" w:hAnsi="Times New Roman" w:cs="Times New Roman"/>
          <w:sz w:val="24"/>
        </w:rPr>
        <w:t xml:space="preserve">Organisasi nirlaba meliputi  </w:t>
      </w:r>
      <w:r>
        <w:rPr>
          <w:rFonts w:ascii="Times New Roman" w:hAnsi="Times New Roman" w:cs="Times New Roman"/>
          <w:sz w:val="24"/>
        </w:rPr>
        <w:t>tempat ibadah</w:t>
      </w:r>
      <w:r w:rsidRPr="006E537B">
        <w:rPr>
          <w:rFonts w:ascii="Times New Roman" w:hAnsi="Times New Roman" w:cs="Times New Roman"/>
          <w:sz w:val="24"/>
        </w:rPr>
        <w:t>,  sekolah  negeri, derma  publik,  rumah  sakit  dan  klinik  publik,  organisasi  politis,  bantuan  masyarakat  dalam  hal  perundang</w:t>
      </w:r>
      <w:r>
        <w:rPr>
          <w:rFonts w:ascii="Times New Roman" w:hAnsi="Times New Roman" w:cs="Times New Roman"/>
          <w:sz w:val="24"/>
        </w:rPr>
        <w:t>-</w:t>
      </w:r>
      <w:r w:rsidRPr="006E537B">
        <w:rPr>
          <w:rFonts w:ascii="Times New Roman" w:hAnsi="Times New Roman" w:cs="Times New Roman"/>
          <w:sz w:val="24"/>
        </w:rPr>
        <w:t xml:space="preserve">undangan, organisasi jasa sukarelawan, serikat  buruh, asosiasi profesional, institut riset,  museum, dan beberapa petugas  pemerintah.  Perencanaan  organisasi  sangat  penting  dilakukan  untuk  mengantisipasi  keadaan  di  masa yang  akan  datang.  Bagi  tiap-tiap  jenis  organisasi,  sistem  perencanaan  berbeda-beda  tergantung  pada  tingkat ketidakpastian  dan  kestabilan  lingkungan  yang  mempengaruhi.  </w:t>
      </w:r>
      <w:proofErr w:type="gramStart"/>
      <w:r w:rsidRPr="006E537B">
        <w:rPr>
          <w:rFonts w:ascii="Times New Roman" w:hAnsi="Times New Roman" w:cs="Times New Roman"/>
          <w:sz w:val="24"/>
        </w:rPr>
        <w:t>Semakin  tinggi</w:t>
      </w:r>
      <w:proofErr w:type="gramEnd"/>
      <w:r w:rsidRPr="006E537B">
        <w:rPr>
          <w:rFonts w:ascii="Times New Roman" w:hAnsi="Times New Roman" w:cs="Times New Roman"/>
          <w:sz w:val="24"/>
        </w:rPr>
        <w:t xml:space="preserve">  tingkat  ketidakpastian  dan kestabilan lingkungan yang dihadapi organisasi, maka diperlukan sistem perencanaan yang semakin kompleks dan canggih. Hal ini ditunjukkan  dengan  reaksi  masyarakat  yang  mulai  menyadari  arti  penting pelaporan  keuangan  pada  berbagai  sektor  perekonomian,  termasuk  di</w:t>
      </w:r>
      <w:r>
        <w:rPr>
          <w:rFonts w:ascii="Times New Roman" w:hAnsi="Times New Roman" w:cs="Times New Roman"/>
          <w:sz w:val="24"/>
        </w:rPr>
        <w:t xml:space="preserve"> </w:t>
      </w:r>
      <w:r w:rsidRPr="006E537B">
        <w:rPr>
          <w:rFonts w:ascii="Times New Roman" w:hAnsi="Times New Roman" w:cs="Times New Roman"/>
          <w:sz w:val="24"/>
        </w:rPr>
        <w:t>dalamnya gereja dan organisasi nonprofit lainnya.</w:t>
      </w:r>
    </w:p>
    <w:p w:rsidR="00B811C4" w:rsidRDefault="00B811C4" w:rsidP="00B811C4">
      <w:pPr>
        <w:pStyle w:val="ListParagraph"/>
        <w:spacing w:line="360" w:lineRule="auto"/>
        <w:ind w:left="283" w:firstLine="720"/>
        <w:jc w:val="both"/>
        <w:rPr>
          <w:rFonts w:ascii="Times New Roman" w:hAnsi="Times New Roman" w:cs="Times New Roman"/>
          <w:sz w:val="24"/>
        </w:rPr>
      </w:pPr>
      <w:r>
        <w:rPr>
          <w:rFonts w:ascii="Times New Roman" w:hAnsi="Times New Roman" w:cs="Times New Roman"/>
          <w:sz w:val="24"/>
        </w:rPr>
        <w:t xml:space="preserve">Gereja dapat di kategorikan sebagai salah satu dari sekian banyak organisasi nirlaba yang ada, karena gereja memperoleh sumber daya dari </w:t>
      </w:r>
      <w:r w:rsidRPr="00604E88">
        <w:rPr>
          <w:rFonts w:ascii="Times New Roman" w:hAnsi="Times New Roman" w:cs="Times New Roman"/>
          <w:color w:val="000000"/>
          <w:sz w:val="24"/>
          <w:szCs w:val="24"/>
          <w:shd w:val="clear" w:color="auto" w:fill="FFFFFF"/>
        </w:rPr>
        <w:lastRenderedPageBreak/>
        <w:t>sumbangan</w:t>
      </w:r>
      <w:r>
        <w:rPr>
          <w:rFonts w:ascii="Times New Roman" w:hAnsi="Times New Roman" w:cs="Times New Roman"/>
          <w:sz w:val="24"/>
        </w:rPr>
        <w:t xml:space="preserve"> para anggota, yaitu jemaat, dan para penyumbang lain. Sesuai dengan Pernyataan Standar Akuntansi Keuangan (PSAK) 45 tahun 2011, tentang organisasi nirlaba, bahwa organisasi nirlaba juga harus dan berhak untuk membuat laporan keuangan dan melaporkan kepada para pemakai laporan keuangan (Perkasa, 2009). Keterbukaan laporan keuangan gereja sangat di perlukan sebagai suatu pertanggungjawaban kepada jemaat dan donatur yang telah memberikan kepercayaan untuk mengelolah </w:t>
      </w:r>
      <w:proofErr w:type="gramStart"/>
      <w:r>
        <w:rPr>
          <w:rFonts w:ascii="Times New Roman" w:hAnsi="Times New Roman" w:cs="Times New Roman"/>
          <w:sz w:val="24"/>
        </w:rPr>
        <w:t>dana</w:t>
      </w:r>
      <w:proofErr w:type="gramEnd"/>
      <w:r>
        <w:rPr>
          <w:rFonts w:ascii="Times New Roman" w:hAnsi="Times New Roman" w:cs="Times New Roman"/>
          <w:sz w:val="24"/>
        </w:rPr>
        <w:t xml:space="preserve"> yang di berikan.</w:t>
      </w:r>
    </w:p>
    <w:p w:rsidR="00B811C4" w:rsidRPr="00771618" w:rsidRDefault="00B811C4" w:rsidP="00B811C4">
      <w:pPr>
        <w:pStyle w:val="ListParagraph"/>
        <w:spacing w:line="360" w:lineRule="auto"/>
        <w:ind w:left="283" w:firstLine="720"/>
        <w:jc w:val="both"/>
        <w:rPr>
          <w:rFonts w:ascii="Times New Roman" w:hAnsi="Times New Roman" w:cs="Times New Roman"/>
          <w:sz w:val="24"/>
        </w:rPr>
      </w:pPr>
      <w:r>
        <w:rPr>
          <w:rFonts w:ascii="Times New Roman" w:hAnsi="Times New Roman" w:cs="Times New Roman"/>
          <w:sz w:val="24"/>
        </w:rPr>
        <w:t xml:space="preserve">GMIM adalah salah satu organisasi nirlaba yang bergerak di bidang keagamaan </w:t>
      </w:r>
      <w:proofErr w:type="gramStart"/>
      <w:r>
        <w:rPr>
          <w:rFonts w:ascii="Times New Roman" w:hAnsi="Times New Roman" w:cs="Times New Roman"/>
          <w:sz w:val="24"/>
        </w:rPr>
        <w:t>kristen</w:t>
      </w:r>
      <w:proofErr w:type="gramEnd"/>
      <w:r>
        <w:rPr>
          <w:rFonts w:ascii="Times New Roman" w:hAnsi="Times New Roman" w:cs="Times New Roman"/>
          <w:sz w:val="24"/>
        </w:rPr>
        <w:t xml:space="preserve"> protestan.</w:t>
      </w:r>
      <w:r w:rsidRPr="00385436">
        <w:t xml:space="preserve"> </w:t>
      </w:r>
      <w:r w:rsidRPr="00385436">
        <w:rPr>
          <w:rFonts w:ascii="Times New Roman" w:hAnsi="Times New Roman" w:cs="Times New Roman"/>
          <w:sz w:val="24"/>
        </w:rPr>
        <w:t>Gereja Masehi Injili di Minahasa (G</w:t>
      </w:r>
      <w:r>
        <w:rPr>
          <w:rFonts w:ascii="Times New Roman" w:hAnsi="Times New Roman" w:cs="Times New Roman"/>
          <w:sz w:val="24"/>
        </w:rPr>
        <w:t xml:space="preserve">MIM) yang </w:t>
      </w:r>
      <w:r w:rsidRPr="00604E88">
        <w:rPr>
          <w:rFonts w:ascii="Times New Roman" w:hAnsi="Times New Roman" w:cs="Times New Roman"/>
          <w:color w:val="000000"/>
          <w:sz w:val="24"/>
          <w:szCs w:val="24"/>
          <w:shd w:val="clear" w:color="auto" w:fill="FFFFFF"/>
        </w:rPr>
        <w:t>merupakan</w:t>
      </w:r>
      <w:r>
        <w:rPr>
          <w:rFonts w:ascii="Times New Roman" w:hAnsi="Times New Roman" w:cs="Times New Roman"/>
          <w:sz w:val="24"/>
        </w:rPr>
        <w:t xml:space="preserve"> penjelmaan ke E</w:t>
      </w:r>
      <w:r w:rsidRPr="00385436">
        <w:rPr>
          <w:rFonts w:ascii="Times New Roman" w:hAnsi="Times New Roman" w:cs="Times New Roman"/>
          <w:sz w:val="24"/>
        </w:rPr>
        <w:t>saan  seluruh  anggota  gereja  di  tanah  Minahasa  yang  tersusun  atas  Jemaat, Wilayah dan Sinode.</w:t>
      </w:r>
      <w:r w:rsidRPr="00771618">
        <w:t xml:space="preserve"> </w:t>
      </w:r>
      <w:r w:rsidRPr="00771618">
        <w:rPr>
          <w:rFonts w:ascii="Times New Roman" w:hAnsi="Times New Roman" w:cs="Times New Roman"/>
          <w:sz w:val="24"/>
        </w:rPr>
        <w:t>Gereja ini dapat di kategori</w:t>
      </w:r>
      <w:r>
        <w:rPr>
          <w:rFonts w:ascii="Times New Roman" w:hAnsi="Times New Roman" w:cs="Times New Roman"/>
          <w:sz w:val="24"/>
        </w:rPr>
        <w:t xml:space="preserve">kan sebagai organisasi nirlaba </w:t>
      </w:r>
      <w:proofErr w:type="gramStart"/>
      <w:r w:rsidRPr="00771618">
        <w:rPr>
          <w:rFonts w:ascii="Times New Roman" w:hAnsi="Times New Roman" w:cs="Times New Roman"/>
          <w:sz w:val="24"/>
        </w:rPr>
        <w:t xml:space="preserve">karena </w:t>
      </w:r>
      <w:r>
        <w:rPr>
          <w:rFonts w:ascii="Times New Roman" w:hAnsi="Times New Roman" w:cs="Times New Roman"/>
          <w:sz w:val="24"/>
        </w:rPr>
        <w:t xml:space="preserve"> memperoleh</w:t>
      </w:r>
      <w:proofErr w:type="gramEnd"/>
      <w:r>
        <w:rPr>
          <w:rFonts w:ascii="Times New Roman" w:hAnsi="Times New Roman" w:cs="Times New Roman"/>
          <w:sz w:val="24"/>
        </w:rPr>
        <w:t xml:space="preserve"> sumber daya  yang</w:t>
      </w:r>
      <w:r w:rsidRPr="00771618">
        <w:rPr>
          <w:rFonts w:ascii="Times New Roman" w:hAnsi="Times New Roman" w:cs="Times New Roman"/>
          <w:sz w:val="24"/>
        </w:rPr>
        <w:t xml:space="preserve"> di</w:t>
      </w:r>
      <w:r>
        <w:rPr>
          <w:rFonts w:ascii="Times New Roman" w:hAnsi="Times New Roman" w:cs="Times New Roman"/>
          <w:sz w:val="24"/>
        </w:rPr>
        <w:t xml:space="preserve"> butuhkan  untuk melakukan </w:t>
      </w:r>
      <w:r w:rsidRPr="00771618">
        <w:rPr>
          <w:rFonts w:ascii="Times New Roman" w:hAnsi="Times New Roman" w:cs="Times New Roman"/>
          <w:sz w:val="24"/>
        </w:rPr>
        <w:t>berbagai aktivitas operasinya dari sumbangan para anggota (je</w:t>
      </w:r>
      <w:r>
        <w:rPr>
          <w:rFonts w:ascii="Times New Roman" w:hAnsi="Times New Roman" w:cs="Times New Roman"/>
          <w:sz w:val="24"/>
        </w:rPr>
        <w:t>maat) dan para penyumbang lain yang tidak mengharapkan</w:t>
      </w:r>
      <w:r w:rsidRPr="00771618">
        <w:rPr>
          <w:rFonts w:ascii="Times New Roman" w:hAnsi="Times New Roman" w:cs="Times New Roman"/>
          <w:sz w:val="24"/>
        </w:rPr>
        <w:t xml:space="preserve"> pembayaran</w:t>
      </w:r>
      <w:r>
        <w:rPr>
          <w:rFonts w:ascii="Times New Roman" w:hAnsi="Times New Roman" w:cs="Times New Roman"/>
          <w:sz w:val="24"/>
        </w:rPr>
        <w:t xml:space="preserve"> atau imbalan</w:t>
      </w:r>
      <w:r w:rsidRPr="00771618">
        <w:rPr>
          <w:rFonts w:ascii="Times New Roman" w:hAnsi="Times New Roman" w:cs="Times New Roman"/>
          <w:sz w:val="24"/>
        </w:rPr>
        <w:t xml:space="preserve"> dala</w:t>
      </w:r>
      <w:r>
        <w:rPr>
          <w:rFonts w:ascii="Times New Roman" w:hAnsi="Times New Roman" w:cs="Times New Roman"/>
          <w:sz w:val="24"/>
        </w:rPr>
        <w:t xml:space="preserve">m bentuk apapun dari gereja </w:t>
      </w:r>
      <w:r w:rsidRPr="00771618">
        <w:rPr>
          <w:rFonts w:ascii="Times New Roman" w:hAnsi="Times New Roman" w:cs="Times New Roman"/>
          <w:sz w:val="24"/>
        </w:rPr>
        <w:t>tersebut.</w:t>
      </w:r>
    </w:p>
    <w:p w:rsidR="00B811C4" w:rsidRDefault="00B811C4" w:rsidP="00B811C4">
      <w:pPr>
        <w:pStyle w:val="ListParagraph"/>
        <w:spacing w:line="360" w:lineRule="auto"/>
        <w:ind w:left="283" w:firstLine="720"/>
        <w:jc w:val="both"/>
        <w:rPr>
          <w:rFonts w:ascii="Times New Roman" w:hAnsi="Times New Roman" w:cs="Times New Roman"/>
          <w:sz w:val="24"/>
        </w:rPr>
      </w:pPr>
      <w:r>
        <w:rPr>
          <w:rFonts w:ascii="Times New Roman" w:hAnsi="Times New Roman" w:cs="Times New Roman"/>
          <w:sz w:val="24"/>
        </w:rPr>
        <w:t xml:space="preserve">Laporan keuangan dibuat bukan hanya untuk mengetahui jumlah kas, hutang, </w:t>
      </w:r>
      <w:r w:rsidRPr="00410C07">
        <w:rPr>
          <w:rFonts w:ascii="Times New Roman" w:hAnsi="Times New Roman" w:cs="Times New Roman"/>
          <w:color w:val="000000"/>
          <w:sz w:val="24"/>
          <w:szCs w:val="24"/>
          <w:shd w:val="clear" w:color="auto" w:fill="FFFFFF"/>
        </w:rPr>
        <w:t>modal</w:t>
      </w:r>
      <w:r>
        <w:rPr>
          <w:rFonts w:ascii="Times New Roman" w:hAnsi="Times New Roman" w:cs="Times New Roman"/>
          <w:sz w:val="24"/>
        </w:rPr>
        <w:t>, pendapatan, ataupun beban yang terjadi pada suatu organisasi. Adanya laporan keuangan diharapkan dapat membantu pihak organisasi dalam pengambilan keputusan untuk jangka panjang dan untuk keberlangsungan hidup suatu organisasi. Selain itu, laporan keuangan sangatlah penting sebagai bentuk pertanggungjawaban dari suatu organisasi kepada pihak-pihak yang membutuhkan.</w:t>
      </w:r>
    </w:p>
    <w:p w:rsidR="00B811C4" w:rsidRPr="00771618" w:rsidRDefault="00B811C4" w:rsidP="00B811C4">
      <w:pPr>
        <w:pStyle w:val="ListParagraph"/>
        <w:spacing w:line="360" w:lineRule="auto"/>
        <w:ind w:left="283" w:firstLine="720"/>
        <w:jc w:val="both"/>
        <w:rPr>
          <w:rFonts w:ascii="Times New Roman" w:hAnsi="Times New Roman" w:cs="Times New Roman"/>
          <w:sz w:val="24"/>
        </w:rPr>
      </w:pPr>
      <w:r>
        <w:rPr>
          <w:rFonts w:ascii="Times New Roman" w:hAnsi="Times New Roman" w:cs="Times New Roman"/>
          <w:sz w:val="24"/>
        </w:rPr>
        <w:t xml:space="preserve">Laporan keuangan menurut PSAK No 45 bertujuan untuk </w:t>
      </w:r>
      <w:r>
        <w:rPr>
          <w:rFonts w:ascii="Times New Roman" w:hAnsi="Times New Roman" w:cs="Times New Roman"/>
          <w:color w:val="000000"/>
          <w:sz w:val="24"/>
          <w:szCs w:val="24"/>
          <w:shd w:val="clear" w:color="auto" w:fill="FFFFFF"/>
        </w:rPr>
        <w:t xml:space="preserve">menyediakan informasi yang relevan untuk memenuhi kepentingan pemberi sumber daya yang </w:t>
      </w:r>
      <w:r w:rsidRPr="006557C4">
        <w:rPr>
          <w:rFonts w:ascii="Times New Roman" w:hAnsi="Times New Roman" w:cs="Times New Roman"/>
          <w:sz w:val="24"/>
        </w:rPr>
        <w:t>tidak</w:t>
      </w:r>
      <w:r>
        <w:rPr>
          <w:rFonts w:ascii="Times New Roman" w:hAnsi="Times New Roman" w:cs="Times New Roman"/>
          <w:color w:val="000000"/>
          <w:sz w:val="24"/>
          <w:szCs w:val="24"/>
          <w:shd w:val="clear" w:color="auto" w:fill="FFFFFF"/>
        </w:rPr>
        <w:t xml:space="preserve"> mengharapkan imbalan kembali. </w:t>
      </w:r>
      <w:r w:rsidRPr="00793601">
        <w:rPr>
          <w:rFonts w:ascii="Times New Roman" w:hAnsi="Times New Roman" w:cs="Times New Roman"/>
          <w:sz w:val="24"/>
        </w:rPr>
        <w:t>Adanya standar pelaporan, di</w:t>
      </w:r>
      <w:r>
        <w:rPr>
          <w:rFonts w:ascii="Times New Roman" w:hAnsi="Times New Roman" w:cs="Times New Roman"/>
          <w:sz w:val="24"/>
        </w:rPr>
        <w:t xml:space="preserve"> </w:t>
      </w:r>
      <w:r w:rsidRPr="00793601">
        <w:rPr>
          <w:rFonts w:ascii="Times New Roman" w:hAnsi="Times New Roman" w:cs="Times New Roman"/>
          <w:sz w:val="24"/>
        </w:rPr>
        <w:t>harapkan laporan</w:t>
      </w:r>
      <w:r>
        <w:rPr>
          <w:rFonts w:ascii="Times New Roman" w:hAnsi="Times New Roman" w:cs="Times New Roman"/>
          <w:sz w:val="24"/>
        </w:rPr>
        <w:t xml:space="preserve"> </w:t>
      </w:r>
      <w:r w:rsidRPr="00793601">
        <w:rPr>
          <w:rFonts w:ascii="Times New Roman" w:hAnsi="Times New Roman" w:cs="Times New Roman"/>
          <w:sz w:val="24"/>
        </w:rPr>
        <w:t>keuangan organisasi nirlaba dapat lebih mudah dipahami, memiliki relevansi,</w:t>
      </w:r>
      <w:r>
        <w:rPr>
          <w:rFonts w:ascii="Times New Roman" w:hAnsi="Times New Roman" w:cs="Times New Roman"/>
          <w:sz w:val="24"/>
        </w:rPr>
        <w:t xml:space="preserve"> </w:t>
      </w:r>
      <w:r w:rsidRPr="00793601">
        <w:rPr>
          <w:rFonts w:ascii="Times New Roman" w:hAnsi="Times New Roman" w:cs="Times New Roman"/>
          <w:sz w:val="24"/>
        </w:rPr>
        <w:t>dan memiliki daya banding yang tinggi.</w:t>
      </w:r>
      <w:r>
        <w:rPr>
          <w:rFonts w:ascii="Times New Roman" w:hAnsi="Times New Roman" w:cs="Times New Roman"/>
          <w:sz w:val="24"/>
        </w:rPr>
        <w:t xml:space="preserve"> Adapun dasar pembuatan laporan keuangan menurut psak no 45 yang harus dibuat oleh organisasi nirlaba adalah: Laporan Posisi Keuangan, Laporan Aktivitas, Laporan Arus Kas serta Catatan Atas Laporan Keuangan.</w:t>
      </w:r>
    </w:p>
    <w:p w:rsidR="00B811C4" w:rsidRPr="00186476" w:rsidRDefault="00B811C4" w:rsidP="00B811C4">
      <w:pPr>
        <w:pStyle w:val="ListParagraph"/>
        <w:spacing w:line="360" w:lineRule="auto"/>
        <w:ind w:left="283" w:firstLine="720"/>
        <w:jc w:val="both"/>
        <w:rPr>
          <w:rFonts w:ascii="Times New Roman" w:hAnsi="Times New Roman" w:cs="Times New Roman"/>
          <w:sz w:val="24"/>
        </w:rPr>
      </w:pPr>
      <w:r w:rsidRPr="00604E88">
        <w:rPr>
          <w:rFonts w:ascii="Times New Roman" w:hAnsi="Times New Roman" w:cs="Times New Roman"/>
          <w:color w:val="000000"/>
          <w:sz w:val="24"/>
          <w:szCs w:val="24"/>
          <w:shd w:val="clear" w:color="auto" w:fill="FFFFFF"/>
        </w:rPr>
        <w:lastRenderedPageBreak/>
        <w:t>Laporan</w:t>
      </w:r>
      <w:r>
        <w:rPr>
          <w:rFonts w:ascii="Times New Roman" w:hAnsi="Times New Roman" w:cs="Times New Roman"/>
          <w:sz w:val="24"/>
        </w:rPr>
        <w:t xml:space="preserve"> keuangan yang dibuat oleh GMIM Kalvari Kali hanya berupa laporan penerimaan dan penegeluaran harian,</w:t>
      </w:r>
      <w:r w:rsidRPr="00771618">
        <w:rPr>
          <w:rFonts w:ascii="Times New Roman" w:hAnsi="Times New Roman" w:cs="Times New Roman"/>
          <w:sz w:val="24"/>
        </w:rPr>
        <w:t xml:space="preserve"> </w:t>
      </w:r>
      <w:r>
        <w:rPr>
          <w:rFonts w:ascii="Times New Roman" w:hAnsi="Times New Roman" w:cs="Times New Roman"/>
          <w:sz w:val="24"/>
        </w:rPr>
        <w:t xml:space="preserve">laporan penerimaan dan penegeluaran mingguan, dan laporan penerimaan dan pengeluaran bulanan. </w:t>
      </w:r>
      <w:r w:rsidRPr="00186476">
        <w:rPr>
          <w:rFonts w:ascii="Times New Roman" w:hAnsi="Times New Roman" w:cs="Times New Roman"/>
          <w:sz w:val="24"/>
        </w:rPr>
        <w:t>Mengenai pelaporan keuangan organisasi nirlaba yang di</w:t>
      </w:r>
      <w:r>
        <w:rPr>
          <w:rFonts w:ascii="Times New Roman" w:hAnsi="Times New Roman" w:cs="Times New Roman"/>
          <w:sz w:val="24"/>
        </w:rPr>
        <w:t xml:space="preserve"> </w:t>
      </w:r>
      <w:r w:rsidRPr="00186476">
        <w:rPr>
          <w:rFonts w:ascii="Times New Roman" w:hAnsi="Times New Roman" w:cs="Times New Roman"/>
          <w:sz w:val="24"/>
        </w:rPr>
        <w:t xml:space="preserve">peruntukan untuk GMIM Kalvari Kali Kec. Tombatu meliputi laporan posisi keuangan pada akhir periode laporan, laporan aktivitas serta laporan arus kas untuk suatu periode laporan, dan catatan atas laporan </w:t>
      </w:r>
      <w:r>
        <w:rPr>
          <w:rFonts w:ascii="Times New Roman" w:hAnsi="Times New Roman" w:cs="Times New Roman"/>
          <w:sz w:val="24"/>
        </w:rPr>
        <w:t>keuangan sesuai dengan</w:t>
      </w:r>
      <w:r w:rsidRPr="00186476">
        <w:rPr>
          <w:rFonts w:ascii="Times New Roman" w:hAnsi="Times New Roman" w:cs="Times New Roman"/>
          <w:sz w:val="24"/>
        </w:rPr>
        <w:t xml:space="preserve"> PSAK No. 45</w:t>
      </w:r>
    </w:p>
    <w:p w:rsidR="00B811C4" w:rsidRPr="00D2531C" w:rsidRDefault="00B811C4" w:rsidP="00B811C4">
      <w:pPr>
        <w:pStyle w:val="ListParagraph"/>
        <w:spacing w:after="0" w:line="360" w:lineRule="auto"/>
        <w:ind w:left="283" w:firstLine="720"/>
        <w:jc w:val="both"/>
        <w:rPr>
          <w:rFonts w:ascii="Times New Roman" w:hAnsi="Times New Roman" w:cs="Times New Roman"/>
          <w:sz w:val="24"/>
        </w:rPr>
      </w:pPr>
      <w:r>
        <w:rPr>
          <w:rFonts w:ascii="Times New Roman" w:hAnsi="Times New Roman" w:cs="Times New Roman"/>
          <w:sz w:val="24"/>
        </w:rPr>
        <w:t xml:space="preserve">Berdasarkan pemaparan di atas, maka masalah yang muncul dan akan di bahas </w:t>
      </w:r>
      <w:r w:rsidRPr="00604E88">
        <w:rPr>
          <w:rFonts w:ascii="Times New Roman" w:hAnsi="Times New Roman" w:cs="Times New Roman"/>
          <w:color w:val="000000"/>
          <w:sz w:val="24"/>
          <w:szCs w:val="24"/>
          <w:shd w:val="clear" w:color="auto" w:fill="FFFFFF"/>
        </w:rPr>
        <w:t>oleh</w:t>
      </w:r>
      <w:r>
        <w:rPr>
          <w:rFonts w:ascii="Times New Roman" w:hAnsi="Times New Roman" w:cs="Times New Roman"/>
          <w:sz w:val="24"/>
        </w:rPr>
        <w:t xml:space="preserve"> penulis untuk Seminar Tugas Akhir dengan judul “Penerapan Laporan Keuangan Nirlaba Berdasarkan PSAK Nomor 45 Pada Gereja Masihi Injili di-Minahasa (Studi Kasus GMIM Kalvari Kali Kec.Tombatu)”.</w:t>
      </w:r>
    </w:p>
    <w:p w:rsidR="00B811C4" w:rsidRPr="00D2531C" w:rsidRDefault="00B811C4" w:rsidP="00B811C4">
      <w:pPr>
        <w:pStyle w:val="ListParagraph"/>
        <w:numPr>
          <w:ilvl w:val="1"/>
          <w:numId w:val="22"/>
        </w:numPr>
        <w:spacing w:before="120" w:after="120" w:line="360" w:lineRule="auto"/>
        <w:ind w:left="283" w:hanging="425"/>
        <w:contextualSpacing w:val="0"/>
        <w:rPr>
          <w:rFonts w:ascii="Times New Roman" w:hAnsi="Times New Roman" w:cs="Times New Roman"/>
          <w:b/>
        </w:rPr>
      </w:pPr>
      <w:r w:rsidRPr="00F25A8A">
        <w:rPr>
          <w:rFonts w:ascii="Times New Roman" w:hAnsi="Times New Roman" w:cs="Times New Roman"/>
          <w:b/>
          <w:sz w:val="24"/>
        </w:rPr>
        <w:t>Rumusan Masalah</w:t>
      </w:r>
    </w:p>
    <w:p w:rsidR="00B811C4" w:rsidRPr="00622EC4" w:rsidRDefault="00B811C4" w:rsidP="00B811C4">
      <w:pPr>
        <w:pStyle w:val="ListParagraph"/>
        <w:spacing w:after="120" w:line="360" w:lineRule="auto"/>
        <w:ind w:left="284" w:firstLine="720"/>
        <w:contextualSpacing w:val="0"/>
        <w:jc w:val="both"/>
        <w:rPr>
          <w:rFonts w:ascii="Times New Roman" w:hAnsi="Times New Roman" w:cs="Times New Roman"/>
          <w:sz w:val="24"/>
        </w:rPr>
      </w:pPr>
      <w:r w:rsidRPr="00200F99">
        <w:rPr>
          <w:rFonts w:ascii="Times New Roman" w:hAnsi="Times New Roman" w:cs="Times New Roman"/>
          <w:sz w:val="24"/>
        </w:rPr>
        <w:t>Berdasarkan</w:t>
      </w:r>
      <w:r>
        <w:rPr>
          <w:rFonts w:ascii="Times New Roman" w:hAnsi="Times New Roman" w:cs="Times New Roman"/>
          <w:sz w:val="24"/>
        </w:rPr>
        <w:t xml:space="preserve"> latar belakang masalah di atas, maka penulis dapat merumuskan permasalahan dasar yang berkaitan dengan penelitian ini </w:t>
      </w:r>
      <w:proofErr w:type="gramStart"/>
      <w:r>
        <w:rPr>
          <w:rFonts w:ascii="Times New Roman" w:hAnsi="Times New Roman" w:cs="Times New Roman"/>
          <w:sz w:val="24"/>
        </w:rPr>
        <w:t>adalah ”</w:t>
      </w:r>
      <w:proofErr w:type="gramEnd"/>
      <w:r>
        <w:rPr>
          <w:rFonts w:ascii="Times New Roman" w:hAnsi="Times New Roman" w:cs="Times New Roman"/>
          <w:sz w:val="24"/>
        </w:rPr>
        <w:t xml:space="preserve">Bagaimana  Laporan Keuangan yang diterapkan pada </w:t>
      </w:r>
      <w:r w:rsidRPr="00622EC4">
        <w:rPr>
          <w:rFonts w:ascii="Times New Roman" w:hAnsi="Times New Roman" w:cs="Times New Roman"/>
          <w:sz w:val="24"/>
        </w:rPr>
        <w:t>organisasi nirlaba k</w:t>
      </w:r>
      <w:r>
        <w:rPr>
          <w:rFonts w:ascii="Times New Roman" w:hAnsi="Times New Roman" w:cs="Times New Roman"/>
          <w:sz w:val="24"/>
        </w:rPr>
        <w:t>h</w:t>
      </w:r>
      <w:r w:rsidRPr="00622EC4">
        <w:rPr>
          <w:rFonts w:ascii="Times New Roman" w:hAnsi="Times New Roman" w:cs="Times New Roman"/>
          <w:sz w:val="24"/>
        </w:rPr>
        <w:t>ususnya pada GMIM Kalvari Kali</w:t>
      </w:r>
      <w:r>
        <w:rPr>
          <w:rFonts w:ascii="Times New Roman" w:hAnsi="Times New Roman" w:cs="Times New Roman"/>
          <w:sz w:val="24"/>
        </w:rPr>
        <w:t>? Apakah telah sesuai dengan ketentuan dari PSAK No. 45</w:t>
      </w:r>
      <w:r w:rsidRPr="00622EC4">
        <w:rPr>
          <w:rFonts w:ascii="Times New Roman" w:hAnsi="Times New Roman" w:cs="Times New Roman"/>
          <w:sz w:val="24"/>
        </w:rPr>
        <w:t>?</w:t>
      </w:r>
      <w:proofErr w:type="gramStart"/>
      <w:r w:rsidRPr="00622EC4">
        <w:rPr>
          <w:rFonts w:ascii="Times New Roman" w:hAnsi="Times New Roman" w:cs="Times New Roman"/>
          <w:sz w:val="24"/>
        </w:rPr>
        <w:t>”.</w:t>
      </w:r>
      <w:proofErr w:type="gramEnd"/>
    </w:p>
    <w:p w:rsidR="00B811C4" w:rsidRPr="00F337EB" w:rsidRDefault="00B811C4" w:rsidP="00B811C4">
      <w:pPr>
        <w:pStyle w:val="ListParagraph"/>
        <w:numPr>
          <w:ilvl w:val="1"/>
          <w:numId w:val="22"/>
        </w:numPr>
        <w:spacing w:after="120" w:line="360" w:lineRule="auto"/>
        <w:ind w:left="283" w:hanging="425"/>
        <w:contextualSpacing w:val="0"/>
        <w:rPr>
          <w:rFonts w:ascii="Times New Roman" w:hAnsi="Times New Roman" w:cs="Times New Roman"/>
          <w:b/>
        </w:rPr>
      </w:pPr>
      <w:r>
        <w:rPr>
          <w:rFonts w:ascii="Times New Roman" w:hAnsi="Times New Roman" w:cs="Times New Roman"/>
          <w:b/>
          <w:sz w:val="24"/>
        </w:rPr>
        <w:t>Tujuan Penelitian</w:t>
      </w:r>
    </w:p>
    <w:p w:rsidR="00B811C4" w:rsidRPr="00120459" w:rsidRDefault="00B811C4" w:rsidP="00B811C4">
      <w:pPr>
        <w:pStyle w:val="ListParagraph"/>
        <w:spacing w:after="120" w:line="360" w:lineRule="auto"/>
        <w:ind w:left="284" w:firstLine="720"/>
        <w:contextualSpacing w:val="0"/>
        <w:jc w:val="both"/>
        <w:rPr>
          <w:rFonts w:ascii="Times New Roman" w:hAnsi="Times New Roman" w:cs="Times New Roman"/>
          <w:sz w:val="24"/>
        </w:rPr>
      </w:pPr>
      <w:r>
        <w:rPr>
          <w:rFonts w:ascii="Times New Roman" w:hAnsi="Times New Roman" w:cs="Times New Roman"/>
          <w:sz w:val="24"/>
        </w:rPr>
        <w:t xml:space="preserve">Berdasarkan dengan latar belakang di atas maka tujuan dari penelitian ini adalah untuk menganalisis laporan keuangan yang </w:t>
      </w:r>
      <w:r w:rsidRPr="00604E88">
        <w:rPr>
          <w:rFonts w:ascii="Times New Roman" w:hAnsi="Times New Roman" w:cs="Times New Roman"/>
          <w:color w:val="000000"/>
          <w:sz w:val="24"/>
          <w:szCs w:val="24"/>
          <w:shd w:val="clear" w:color="auto" w:fill="FFFFFF"/>
        </w:rPr>
        <w:t>diterapkan</w:t>
      </w:r>
      <w:r>
        <w:rPr>
          <w:rFonts w:ascii="Times New Roman" w:hAnsi="Times New Roman" w:cs="Times New Roman"/>
          <w:sz w:val="24"/>
        </w:rPr>
        <w:t xml:space="preserve"> pada organisasi nirlaba khususnya pada GMIM Kalvari Kali, berdasarkan PSAK No. 45.</w:t>
      </w:r>
    </w:p>
    <w:p w:rsidR="00B811C4" w:rsidRPr="00E0426A" w:rsidRDefault="00B811C4" w:rsidP="00B811C4">
      <w:pPr>
        <w:pStyle w:val="ListParagraph"/>
        <w:numPr>
          <w:ilvl w:val="1"/>
          <w:numId w:val="22"/>
        </w:numPr>
        <w:spacing w:after="120" w:line="360" w:lineRule="auto"/>
        <w:ind w:left="283" w:hanging="425"/>
        <w:rPr>
          <w:rFonts w:ascii="Times New Roman" w:hAnsi="Times New Roman" w:cs="Times New Roman"/>
          <w:b/>
          <w:sz w:val="24"/>
        </w:rPr>
      </w:pPr>
      <w:r w:rsidRPr="00E0426A">
        <w:rPr>
          <w:rFonts w:ascii="Times New Roman" w:hAnsi="Times New Roman" w:cs="Times New Roman"/>
          <w:b/>
          <w:sz w:val="24"/>
        </w:rPr>
        <w:t>Manfaat Penelitian</w:t>
      </w:r>
    </w:p>
    <w:p w:rsidR="00B811C4" w:rsidRDefault="00B811C4" w:rsidP="00B811C4">
      <w:pPr>
        <w:pStyle w:val="ListParagraph"/>
        <w:numPr>
          <w:ilvl w:val="0"/>
          <w:numId w:val="20"/>
        </w:numPr>
        <w:spacing w:after="160" w:line="360" w:lineRule="auto"/>
        <w:ind w:left="567" w:hanging="284"/>
        <w:jc w:val="both"/>
        <w:rPr>
          <w:rFonts w:ascii="Times New Roman" w:hAnsi="Times New Roman" w:cs="Times New Roman"/>
          <w:sz w:val="24"/>
        </w:rPr>
      </w:pPr>
      <w:r>
        <w:rPr>
          <w:rFonts w:ascii="Times New Roman" w:hAnsi="Times New Roman" w:cs="Times New Roman"/>
          <w:sz w:val="24"/>
        </w:rPr>
        <w:t>Gereja (Entitas)</w:t>
      </w:r>
    </w:p>
    <w:p w:rsidR="00B811C4" w:rsidRDefault="00B811C4" w:rsidP="00B811C4">
      <w:pPr>
        <w:pStyle w:val="ListParagraph"/>
        <w:numPr>
          <w:ilvl w:val="0"/>
          <w:numId w:val="21"/>
        </w:numPr>
        <w:spacing w:after="160" w:line="360" w:lineRule="auto"/>
        <w:ind w:left="993"/>
        <w:jc w:val="both"/>
        <w:rPr>
          <w:rFonts w:ascii="Times New Roman" w:hAnsi="Times New Roman" w:cs="Times New Roman"/>
          <w:sz w:val="24"/>
        </w:rPr>
      </w:pPr>
      <w:r w:rsidRPr="00AF3C64">
        <w:rPr>
          <w:rFonts w:ascii="Times New Roman" w:hAnsi="Times New Roman" w:cs="Times New Roman"/>
          <w:sz w:val="24"/>
        </w:rPr>
        <w:t xml:space="preserve">Dapat memberikan informasi mengenai bagaimana </w:t>
      </w:r>
      <w:proofErr w:type="gramStart"/>
      <w:r w:rsidRPr="00AF3C64">
        <w:rPr>
          <w:rFonts w:ascii="Times New Roman" w:hAnsi="Times New Roman" w:cs="Times New Roman"/>
          <w:sz w:val="24"/>
        </w:rPr>
        <w:t>cara</w:t>
      </w:r>
      <w:proofErr w:type="gramEnd"/>
      <w:r w:rsidRPr="00AF3C64">
        <w:rPr>
          <w:rFonts w:ascii="Times New Roman" w:hAnsi="Times New Roman" w:cs="Times New Roman"/>
          <w:sz w:val="24"/>
        </w:rPr>
        <w:t xml:space="preserve"> membuat Laporan Keuangan sesuai dengan ketentuan PSAK.</w:t>
      </w:r>
    </w:p>
    <w:p w:rsidR="00B811C4" w:rsidRPr="00AF3C64" w:rsidRDefault="00B811C4" w:rsidP="00B811C4">
      <w:pPr>
        <w:pStyle w:val="ListParagraph"/>
        <w:numPr>
          <w:ilvl w:val="0"/>
          <w:numId w:val="21"/>
        </w:numPr>
        <w:spacing w:after="160" w:line="360" w:lineRule="auto"/>
        <w:ind w:left="993"/>
        <w:jc w:val="both"/>
        <w:rPr>
          <w:rFonts w:ascii="Times New Roman" w:hAnsi="Times New Roman" w:cs="Times New Roman"/>
          <w:sz w:val="24"/>
        </w:rPr>
      </w:pPr>
      <w:r w:rsidRPr="00AF3C64">
        <w:rPr>
          <w:rFonts w:ascii="Times New Roman" w:hAnsi="Times New Roman" w:cs="Times New Roman"/>
          <w:sz w:val="24"/>
        </w:rPr>
        <w:t>Membantu gereja dalam mengevaluasi Laporan keuangan agar lebih baik.</w:t>
      </w:r>
    </w:p>
    <w:p w:rsidR="00B811C4" w:rsidRDefault="00B811C4" w:rsidP="00B811C4">
      <w:pPr>
        <w:pStyle w:val="ListParagraph"/>
        <w:numPr>
          <w:ilvl w:val="0"/>
          <w:numId w:val="20"/>
        </w:numPr>
        <w:spacing w:after="160" w:line="360" w:lineRule="auto"/>
        <w:ind w:left="567" w:hanging="284"/>
        <w:jc w:val="both"/>
        <w:rPr>
          <w:rFonts w:ascii="Times New Roman" w:hAnsi="Times New Roman" w:cs="Times New Roman"/>
          <w:sz w:val="24"/>
        </w:rPr>
      </w:pPr>
      <w:r>
        <w:rPr>
          <w:rFonts w:ascii="Times New Roman" w:hAnsi="Times New Roman" w:cs="Times New Roman"/>
          <w:sz w:val="24"/>
        </w:rPr>
        <w:t>Bagi instansi</w:t>
      </w:r>
    </w:p>
    <w:p w:rsidR="00B811C4" w:rsidRDefault="00B811C4" w:rsidP="00B811C4">
      <w:pPr>
        <w:pStyle w:val="ListParagraph"/>
        <w:spacing w:line="360" w:lineRule="auto"/>
        <w:ind w:left="567" w:firstLine="567"/>
        <w:jc w:val="both"/>
        <w:rPr>
          <w:rFonts w:ascii="Times New Roman" w:hAnsi="Times New Roman" w:cs="Times New Roman"/>
          <w:sz w:val="24"/>
        </w:rPr>
      </w:pPr>
      <w:r>
        <w:rPr>
          <w:rFonts w:ascii="Times New Roman" w:hAnsi="Times New Roman" w:cs="Times New Roman"/>
          <w:sz w:val="24"/>
        </w:rPr>
        <w:lastRenderedPageBreak/>
        <w:t>Adapan manfaat yang berguna bagi instansi dalam penelitian ini ialah sebagai bahan referensi bagi mahasiswa yang ingin melakukan penelitian dalam organisasi nirlaba, serta dapat menjadi referensi dalam pengembangan kurikulum.</w:t>
      </w:r>
    </w:p>
    <w:p w:rsidR="00B811C4" w:rsidRDefault="00B811C4" w:rsidP="00B811C4">
      <w:pPr>
        <w:pStyle w:val="ListParagraph"/>
        <w:spacing w:line="360" w:lineRule="auto"/>
        <w:ind w:left="567" w:firstLine="567"/>
        <w:jc w:val="both"/>
        <w:rPr>
          <w:rFonts w:ascii="Times New Roman" w:hAnsi="Times New Roman" w:cs="Times New Roman"/>
          <w:sz w:val="24"/>
        </w:rPr>
      </w:pPr>
    </w:p>
    <w:p w:rsidR="00B811C4" w:rsidRDefault="00B811C4" w:rsidP="00B811C4">
      <w:pPr>
        <w:pStyle w:val="ListParagraph"/>
        <w:spacing w:line="360" w:lineRule="auto"/>
        <w:ind w:left="567" w:firstLine="567"/>
        <w:jc w:val="both"/>
        <w:rPr>
          <w:rFonts w:ascii="Times New Roman" w:hAnsi="Times New Roman" w:cs="Times New Roman"/>
          <w:sz w:val="24"/>
        </w:rPr>
      </w:pPr>
    </w:p>
    <w:p w:rsidR="00B811C4" w:rsidRPr="00EE39C3" w:rsidRDefault="00B811C4" w:rsidP="00B811C4">
      <w:pPr>
        <w:pStyle w:val="ListParagraph"/>
        <w:spacing w:line="360" w:lineRule="auto"/>
        <w:ind w:left="567" w:firstLine="567"/>
        <w:jc w:val="both"/>
        <w:rPr>
          <w:rFonts w:ascii="Times New Roman" w:hAnsi="Times New Roman" w:cs="Times New Roman"/>
          <w:sz w:val="24"/>
        </w:rPr>
      </w:pPr>
    </w:p>
    <w:p w:rsidR="00B811C4" w:rsidRPr="00C53092" w:rsidRDefault="00B811C4" w:rsidP="00B811C4">
      <w:pPr>
        <w:pStyle w:val="ListParagraph"/>
        <w:numPr>
          <w:ilvl w:val="0"/>
          <w:numId w:val="20"/>
        </w:numPr>
        <w:spacing w:after="160" w:line="360" w:lineRule="auto"/>
        <w:ind w:left="567" w:hanging="284"/>
        <w:jc w:val="both"/>
        <w:rPr>
          <w:rFonts w:ascii="Times New Roman" w:hAnsi="Times New Roman" w:cs="Times New Roman"/>
          <w:sz w:val="24"/>
        </w:rPr>
      </w:pPr>
      <w:r w:rsidRPr="00C53092">
        <w:rPr>
          <w:rFonts w:ascii="Times New Roman" w:hAnsi="Times New Roman" w:cs="Times New Roman"/>
          <w:sz w:val="24"/>
        </w:rPr>
        <w:t>Bagi Penulis.</w:t>
      </w:r>
    </w:p>
    <w:p w:rsidR="00B811C4" w:rsidRPr="000539AD" w:rsidRDefault="00B811C4" w:rsidP="00B811C4">
      <w:pPr>
        <w:pStyle w:val="ListParagraph"/>
        <w:spacing w:line="360" w:lineRule="auto"/>
        <w:ind w:left="567" w:firstLine="567"/>
        <w:jc w:val="both"/>
        <w:rPr>
          <w:rFonts w:ascii="Times New Roman" w:hAnsi="Times New Roman" w:cs="Times New Roman"/>
          <w:sz w:val="24"/>
        </w:rPr>
      </w:pPr>
      <w:r w:rsidRPr="00E0426A">
        <w:rPr>
          <w:rFonts w:ascii="Times New Roman" w:hAnsi="Times New Roman" w:cs="Times New Roman"/>
          <w:sz w:val="24"/>
        </w:rPr>
        <w:t xml:space="preserve">Ini merupakan suatu </w:t>
      </w:r>
      <w:proofErr w:type="gramStart"/>
      <w:r w:rsidRPr="00E0426A">
        <w:rPr>
          <w:rFonts w:ascii="Times New Roman" w:hAnsi="Times New Roman" w:cs="Times New Roman"/>
          <w:sz w:val="24"/>
        </w:rPr>
        <w:t>cara</w:t>
      </w:r>
      <w:proofErr w:type="gramEnd"/>
      <w:r w:rsidRPr="00E0426A">
        <w:rPr>
          <w:rFonts w:ascii="Times New Roman" w:hAnsi="Times New Roman" w:cs="Times New Roman"/>
          <w:sz w:val="24"/>
        </w:rPr>
        <w:t xml:space="preserve"> penerapan ilmu yang telah didapatkan selama menempuh perkuliahan. Selain itu</w:t>
      </w:r>
      <w:r>
        <w:rPr>
          <w:rFonts w:ascii="Times New Roman" w:hAnsi="Times New Roman" w:cs="Times New Roman"/>
          <w:sz w:val="24"/>
        </w:rPr>
        <w:t xml:space="preserve">, </w:t>
      </w:r>
      <w:r w:rsidRPr="00E0426A">
        <w:rPr>
          <w:rFonts w:ascii="Times New Roman" w:hAnsi="Times New Roman" w:cs="Times New Roman"/>
          <w:sz w:val="24"/>
        </w:rPr>
        <w:t>penulis juga mendapatkan penemuan terbaru perihal pembukuan akuntansi yang diterapkan di</w:t>
      </w:r>
      <w:r>
        <w:rPr>
          <w:rFonts w:ascii="Times New Roman" w:hAnsi="Times New Roman" w:cs="Times New Roman"/>
          <w:sz w:val="24"/>
        </w:rPr>
        <w:t xml:space="preserve"> </w:t>
      </w:r>
      <w:r w:rsidRPr="00E0426A">
        <w:rPr>
          <w:rFonts w:ascii="Times New Roman" w:hAnsi="Times New Roman" w:cs="Times New Roman"/>
          <w:sz w:val="24"/>
        </w:rPr>
        <w:t>gereja GMIM.</w:t>
      </w:r>
    </w:p>
    <w:p w:rsidR="00B811C4" w:rsidRDefault="00B811C4" w:rsidP="00ED253E">
      <w:pPr>
        <w:spacing w:line="240" w:lineRule="auto"/>
        <w:ind w:left="72"/>
        <w:jc w:val="both"/>
        <w:rPr>
          <w:rFonts w:ascii="Times New Roman" w:hAnsi="Times New Roman" w:cs="Times New Roman"/>
          <w:b/>
          <w:sz w:val="24"/>
          <w:szCs w:val="24"/>
        </w:rPr>
      </w:pPr>
    </w:p>
    <w:p w:rsidR="00B811C4" w:rsidRDefault="00B811C4" w:rsidP="00ED253E">
      <w:pPr>
        <w:spacing w:line="240" w:lineRule="auto"/>
        <w:ind w:left="72"/>
        <w:jc w:val="both"/>
        <w:rPr>
          <w:rFonts w:ascii="Times New Roman" w:hAnsi="Times New Roman" w:cs="Times New Roman"/>
          <w:b/>
          <w:sz w:val="24"/>
          <w:szCs w:val="24"/>
        </w:rPr>
      </w:pPr>
    </w:p>
    <w:p w:rsidR="00B811C4" w:rsidRDefault="00B811C4" w:rsidP="00ED253E">
      <w:pPr>
        <w:spacing w:line="240" w:lineRule="auto"/>
        <w:ind w:left="72"/>
        <w:jc w:val="both"/>
        <w:rPr>
          <w:rFonts w:ascii="Times New Roman" w:hAnsi="Times New Roman" w:cs="Times New Roman"/>
          <w:b/>
          <w:sz w:val="24"/>
          <w:szCs w:val="24"/>
        </w:rPr>
      </w:pPr>
    </w:p>
    <w:p w:rsidR="00B811C4" w:rsidRDefault="00B811C4" w:rsidP="00ED253E">
      <w:pPr>
        <w:spacing w:line="240" w:lineRule="auto"/>
        <w:ind w:left="72"/>
        <w:jc w:val="both"/>
        <w:rPr>
          <w:rFonts w:ascii="Times New Roman" w:hAnsi="Times New Roman" w:cs="Times New Roman"/>
          <w:b/>
          <w:sz w:val="24"/>
          <w:szCs w:val="24"/>
        </w:rPr>
      </w:pPr>
    </w:p>
    <w:p w:rsidR="00B811C4" w:rsidRDefault="00B811C4" w:rsidP="00ED253E">
      <w:pPr>
        <w:spacing w:line="240" w:lineRule="auto"/>
        <w:ind w:left="72"/>
        <w:jc w:val="both"/>
        <w:rPr>
          <w:rFonts w:ascii="Times New Roman" w:hAnsi="Times New Roman" w:cs="Times New Roman"/>
          <w:b/>
          <w:sz w:val="24"/>
          <w:szCs w:val="24"/>
        </w:rPr>
      </w:pPr>
    </w:p>
    <w:p w:rsidR="00B811C4" w:rsidRDefault="00B811C4" w:rsidP="00ED253E">
      <w:pPr>
        <w:spacing w:line="240" w:lineRule="auto"/>
        <w:ind w:left="72"/>
        <w:jc w:val="both"/>
        <w:rPr>
          <w:rFonts w:ascii="Times New Roman" w:hAnsi="Times New Roman" w:cs="Times New Roman"/>
          <w:b/>
          <w:sz w:val="24"/>
          <w:szCs w:val="24"/>
        </w:rPr>
      </w:pPr>
    </w:p>
    <w:p w:rsidR="00B811C4" w:rsidRDefault="00B811C4" w:rsidP="00ED253E">
      <w:pPr>
        <w:spacing w:line="240" w:lineRule="auto"/>
        <w:ind w:left="72"/>
        <w:jc w:val="both"/>
        <w:rPr>
          <w:rFonts w:ascii="Times New Roman" w:hAnsi="Times New Roman" w:cs="Times New Roman"/>
          <w:b/>
          <w:sz w:val="24"/>
          <w:szCs w:val="24"/>
        </w:rPr>
      </w:pPr>
    </w:p>
    <w:p w:rsidR="00B811C4" w:rsidRDefault="00B811C4" w:rsidP="00ED253E">
      <w:pPr>
        <w:spacing w:line="240" w:lineRule="auto"/>
        <w:ind w:left="72"/>
        <w:jc w:val="both"/>
        <w:rPr>
          <w:rFonts w:ascii="Times New Roman" w:hAnsi="Times New Roman" w:cs="Times New Roman"/>
          <w:b/>
          <w:sz w:val="24"/>
          <w:szCs w:val="24"/>
        </w:rPr>
      </w:pPr>
    </w:p>
    <w:p w:rsidR="00B811C4" w:rsidRDefault="00B811C4" w:rsidP="00ED253E">
      <w:pPr>
        <w:spacing w:line="240" w:lineRule="auto"/>
        <w:ind w:left="72"/>
        <w:jc w:val="both"/>
        <w:rPr>
          <w:rFonts w:ascii="Times New Roman" w:hAnsi="Times New Roman" w:cs="Times New Roman"/>
          <w:b/>
          <w:sz w:val="24"/>
          <w:szCs w:val="24"/>
        </w:rPr>
      </w:pPr>
    </w:p>
    <w:p w:rsidR="00B811C4" w:rsidRDefault="00B811C4" w:rsidP="00ED253E">
      <w:pPr>
        <w:spacing w:line="240" w:lineRule="auto"/>
        <w:ind w:left="72"/>
        <w:jc w:val="both"/>
        <w:rPr>
          <w:rFonts w:ascii="Times New Roman" w:hAnsi="Times New Roman" w:cs="Times New Roman"/>
          <w:b/>
          <w:sz w:val="24"/>
          <w:szCs w:val="24"/>
        </w:rPr>
      </w:pPr>
    </w:p>
    <w:p w:rsidR="00B811C4" w:rsidRDefault="00B811C4" w:rsidP="00ED253E">
      <w:pPr>
        <w:spacing w:line="240" w:lineRule="auto"/>
        <w:ind w:left="72"/>
        <w:jc w:val="both"/>
        <w:rPr>
          <w:rFonts w:ascii="Times New Roman" w:hAnsi="Times New Roman" w:cs="Times New Roman"/>
          <w:b/>
          <w:sz w:val="24"/>
          <w:szCs w:val="24"/>
        </w:rPr>
      </w:pPr>
    </w:p>
    <w:p w:rsidR="00B811C4" w:rsidRDefault="00B811C4" w:rsidP="00ED253E">
      <w:pPr>
        <w:spacing w:line="240" w:lineRule="auto"/>
        <w:ind w:left="72"/>
        <w:jc w:val="both"/>
        <w:rPr>
          <w:rFonts w:ascii="Times New Roman" w:hAnsi="Times New Roman" w:cs="Times New Roman"/>
          <w:b/>
          <w:sz w:val="24"/>
          <w:szCs w:val="24"/>
        </w:rPr>
      </w:pPr>
    </w:p>
    <w:p w:rsidR="00B811C4" w:rsidRDefault="00B811C4" w:rsidP="00ED253E">
      <w:pPr>
        <w:spacing w:line="240" w:lineRule="auto"/>
        <w:ind w:left="72"/>
        <w:jc w:val="both"/>
        <w:rPr>
          <w:rFonts w:ascii="Times New Roman" w:hAnsi="Times New Roman" w:cs="Times New Roman"/>
          <w:b/>
          <w:sz w:val="24"/>
          <w:szCs w:val="24"/>
        </w:rPr>
      </w:pPr>
    </w:p>
    <w:p w:rsidR="00B811C4" w:rsidRDefault="00B811C4" w:rsidP="00ED253E">
      <w:pPr>
        <w:spacing w:line="240" w:lineRule="auto"/>
        <w:ind w:left="72"/>
        <w:jc w:val="both"/>
        <w:rPr>
          <w:rFonts w:ascii="Times New Roman" w:hAnsi="Times New Roman" w:cs="Times New Roman"/>
          <w:b/>
          <w:sz w:val="24"/>
          <w:szCs w:val="24"/>
        </w:rPr>
      </w:pPr>
    </w:p>
    <w:p w:rsidR="00B811C4" w:rsidRDefault="00B811C4" w:rsidP="00ED253E">
      <w:pPr>
        <w:spacing w:line="240" w:lineRule="auto"/>
        <w:ind w:left="72"/>
        <w:jc w:val="both"/>
        <w:rPr>
          <w:rFonts w:ascii="Times New Roman" w:hAnsi="Times New Roman" w:cs="Times New Roman"/>
          <w:b/>
          <w:sz w:val="24"/>
          <w:szCs w:val="24"/>
        </w:rPr>
      </w:pPr>
    </w:p>
    <w:p w:rsidR="00B811C4" w:rsidRDefault="00B811C4" w:rsidP="00ED253E">
      <w:pPr>
        <w:spacing w:line="240" w:lineRule="auto"/>
        <w:ind w:left="72"/>
        <w:jc w:val="both"/>
        <w:rPr>
          <w:rFonts w:ascii="Times New Roman" w:hAnsi="Times New Roman" w:cs="Times New Roman"/>
          <w:b/>
          <w:sz w:val="24"/>
          <w:szCs w:val="24"/>
        </w:rPr>
      </w:pPr>
    </w:p>
    <w:p w:rsidR="00B811C4" w:rsidRDefault="00B811C4" w:rsidP="00CB11CB">
      <w:pPr>
        <w:spacing w:line="240" w:lineRule="auto"/>
        <w:jc w:val="both"/>
        <w:rPr>
          <w:rFonts w:ascii="Times New Roman" w:hAnsi="Times New Roman" w:cs="Times New Roman"/>
          <w:b/>
          <w:sz w:val="24"/>
          <w:szCs w:val="24"/>
        </w:rPr>
      </w:pPr>
    </w:p>
    <w:p w:rsidR="00CB11CB" w:rsidRDefault="00CB11CB" w:rsidP="00CB11CB">
      <w:pPr>
        <w:spacing w:line="240" w:lineRule="auto"/>
        <w:jc w:val="both"/>
        <w:rPr>
          <w:rFonts w:ascii="Times New Roman" w:hAnsi="Times New Roman" w:cs="Times New Roman"/>
          <w:b/>
          <w:sz w:val="24"/>
          <w:szCs w:val="24"/>
        </w:rPr>
      </w:pPr>
    </w:p>
    <w:p w:rsidR="00B811C4" w:rsidRDefault="00B811C4" w:rsidP="00ED253E">
      <w:pPr>
        <w:spacing w:line="240" w:lineRule="auto"/>
        <w:ind w:left="72"/>
        <w:jc w:val="both"/>
        <w:rPr>
          <w:rFonts w:ascii="Times New Roman" w:hAnsi="Times New Roman" w:cs="Times New Roman"/>
          <w:b/>
          <w:sz w:val="24"/>
          <w:szCs w:val="24"/>
        </w:rPr>
      </w:pPr>
      <w:bookmarkStart w:id="0" w:name="_GoBack"/>
      <w:bookmarkEnd w:id="0"/>
    </w:p>
    <w:sectPr w:rsidR="00B811C4" w:rsidSect="007608C0">
      <w:footerReference w:type="default" r:id="rId8"/>
      <w:pgSz w:w="11907" w:h="16839" w:code="9"/>
      <w:pgMar w:top="1701" w:right="1701" w:bottom="1701" w:left="2268" w:header="1417" w:footer="1417" w:gutter="0"/>
      <w:pgNumType w:start="22"/>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38E5" w:rsidRDefault="003238E5" w:rsidP="002B0465">
      <w:pPr>
        <w:spacing w:after="0" w:line="240" w:lineRule="auto"/>
      </w:pPr>
      <w:r>
        <w:separator/>
      </w:r>
    </w:p>
  </w:endnote>
  <w:endnote w:type="continuationSeparator" w:id="0">
    <w:p w:rsidR="003238E5" w:rsidRDefault="003238E5" w:rsidP="002B04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C26" w:rsidRDefault="00B35C26" w:rsidP="004625DB">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38E5" w:rsidRDefault="003238E5" w:rsidP="002B0465">
      <w:pPr>
        <w:spacing w:after="0" w:line="240" w:lineRule="auto"/>
      </w:pPr>
      <w:r>
        <w:separator/>
      </w:r>
    </w:p>
  </w:footnote>
  <w:footnote w:type="continuationSeparator" w:id="0">
    <w:p w:rsidR="003238E5" w:rsidRDefault="003238E5" w:rsidP="002B046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D30BC"/>
    <w:multiLevelType w:val="hybridMultilevel"/>
    <w:tmpl w:val="3F0E48A0"/>
    <w:lvl w:ilvl="0" w:tplc="04090017">
      <w:start w:val="1"/>
      <w:numFmt w:val="lowerLetter"/>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1">
    <w:nsid w:val="033E14B2"/>
    <w:multiLevelType w:val="hybridMultilevel"/>
    <w:tmpl w:val="53206BC4"/>
    <w:lvl w:ilvl="0" w:tplc="04090019">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
    <w:nsid w:val="03404AD1"/>
    <w:multiLevelType w:val="hybridMultilevel"/>
    <w:tmpl w:val="56A0ABF8"/>
    <w:lvl w:ilvl="0" w:tplc="A5B22192">
      <w:start w:val="1"/>
      <w:numFmt w:val="lowerLetter"/>
      <w:lvlText w:val="%1."/>
      <w:lvlJc w:val="left"/>
      <w:pPr>
        <w:ind w:left="2073" w:hanging="360"/>
      </w:pPr>
      <w:rPr>
        <w:rFonts w:hint="default"/>
      </w:rPr>
    </w:lvl>
    <w:lvl w:ilvl="1" w:tplc="04090019" w:tentative="1">
      <w:start w:val="1"/>
      <w:numFmt w:val="lowerLetter"/>
      <w:lvlText w:val="%2."/>
      <w:lvlJc w:val="left"/>
      <w:pPr>
        <w:ind w:left="2793" w:hanging="360"/>
      </w:pPr>
    </w:lvl>
    <w:lvl w:ilvl="2" w:tplc="0409001B" w:tentative="1">
      <w:start w:val="1"/>
      <w:numFmt w:val="lowerRoman"/>
      <w:lvlText w:val="%3."/>
      <w:lvlJc w:val="right"/>
      <w:pPr>
        <w:ind w:left="3513" w:hanging="180"/>
      </w:pPr>
    </w:lvl>
    <w:lvl w:ilvl="3" w:tplc="0409000F" w:tentative="1">
      <w:start w:val="1"/>
      <w:numFmt w:val="decimal"/>
      <w:lvlText w:val="%4."/>
      <w:lvlJc w:val="left"/>
      <w:pPr>
        <w:ind w:left="4233" w:hanging="360"/>
      </w:pPr>
    </w:lvl>
    <w:lvl w:ilvl="4" w:tplc="04090019" w:tentative="1">
      <w:start w:val="1"/>
      <w:numFmt w:val="lowerLetter"/>
      <w:lvlText w:val="%5."/>
      <w:lvlJc w:val="left"/>
      <w:pPr>
        <w:ind w:left="4953" w:hanging="360"/>
      </w:pPr>
    </w:lvl>
    <w:lvl w:ilvl="5" w:tplc="0409001B" w:tentative="1">
      <w:start w:val="1"/>
      <w:numFmt w:val="lowerRoman"/>
      <w:lvlText w:val="%6."/>
      <w:lvlJc w:val="right"/>
      <w:pPr>
        <w:ind w:left="5673" w:hanging="180"/>
      </w:pPr>
    </w:lvl>
    <w:lvl w:ilvl="6" w:tplc="0409000F" w:tentative="1">
      <w:start w:val="1"/>
      <w:numFmt w:val="decimal"/>
      <w:lvlText w:val="%7."/>
      <w:lvlJc w:val="left"/>
      <w:pPr>
        <w:ind w:left="6393" w:hanging="360"/>
      </w:pPr>
    </w:lvl>
    <w:lvl w:ilvl="7" w:tplc="04090019" w:tentative="1">
      <w:start w:val="1"/>
      <w:numFmt w:val="lowerLetter"/>
      <w:lvlText w:val="%8."/>
      <w:lvlJc w:val="left"/>
      <w:pPr>
        <w:ind w:left="7113" w:hanging="360"/>
      </w:pPr>
    </w:lvl>
    <w:lvl w:ilvl="8" w:tplc="0409001B" w:tentative="1">
      <w:start w:val="1"/>
      <w:numFmt w:val="lowerRoman"/>
      <w:lvlText w:val="%9."/>
      <w:lvlJc w:val="right"/>
      <w:pPr>
        <w:ind w:left="7833" w:hanging="180"/>
      </w:pPr>
    </w:lvl>
  </w:abstractNum>
  <w:abstractNum w:abstractNumId="3">
    <w:nsid w:val="04153C60"/>
    <w:multiLevelType w:val="hybridMultilevel"/>
    <w:tmpl w:val="17207B26"/>
    <w:lvl w:ilvl="0" w:tplc="04090011">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
    <w:nsid w:val="079F1E0C"/>
    <w:multiLevelType w:val="hybridMultilevel"/>
    <w:tmpl w:val="17207B26"/>
    <w:lvl w:ilvl="0" w:tplc="04090011">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
    <w:nsid w:val="0CC211FC"/>
    <w:multiLevelType w:val="hybridMultilevel"/>
    <w:tmpl w:val="8DCEB90C"/>
    <w:lvl w:ilvl="0" w:tplc="128A83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D7E4456"/>
    <w:multiLevelType w:val="hybridMultilevel"/>
    <w:tmpl w:val="3F0E48A0"/>
    <w:lvl w:ilvl="0" w:tplc="04090017">
      <w:start w:val="1"/>
      <w:numFmt w:val="lowerLetter"/>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7">
    <w:nsid w:val="129629DB"/>
    <w:multiLevelType w:val="hybridMultilevel"/>
    <w:tmpl w:val="79564C74"/>
    <w:lvl w:ilvl="0" w:tplc="04090011">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
    <w:nsid w:val="13073895"/>
    <w:multiLevelType w:val="hybridMultilevel"/>
    <w:tmpl w:val="114027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41F1E4C"/>
    <w:multiLevelType w:val="hybridMultilevel"/>
    <w:tmpl w:val="FBBAC3D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159240A0"/>
    <w:multiLevelType w:val="hybridMultilevel"/>
    <w:tmpl w:val="184EBBF8"/>
    <w:lvl w:ilvl="0" w:tplc="9F028D2E">
      <w:start w:val="1"/>
      <w:numFmt w:val="decimal"/>
      <w:lvlText w:val="%1."/>
      <w:lvlJc w:val="left"/>
      <w:pPr>
        <w:ind w:left="1778" w:hanging="360"/>
      </w:pPr>
      <w:rPr>
        <w:rFonts w:hint="default"/>
        <w:b w:val="0"/>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1">
    <w:nsid w:val="17B373DD"/>
    <w:multiLevelType w:val="hybridMultilevel"/>
    <w:tmpl w:val="B1CA2A6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18373643"/>
    <w:multiLevelType w:val="hybridMultilevel"/>
    <w:tmpl w:val="20E68B1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18D713FE"/>
    <w:multiLevelType w:val="multilevel"/>
    <w:tmpl w:val="3FCE521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nsid w:val="195042BD"/>
    <w:multiLevelType w:val="hybridMultilevel"/>
    <w:tmpl w:val="0B3EA738"/>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nsid w:val="1AD45DB5"/>
    <w:multiLevelType w:val="hybridMultilevel"/>
    <w:tmpl w:val="F446DE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BA836F5"/>
    <w:multiLevelType w:val="hybridMultilevel"/>
    <w:tmpl w:val="76D0A4CC"/>
    <w:lvl w:ilvl="0" w:tplc="DC2AEAAC">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7">
    <w:nsid w:val="1DDF2D00"/>
    <w:multiLevelType w:val="hybridMultilevel"/>
    <w:tmpl w:val="A84030AA"/>
    <w:lvl w:ilvl="0" w:tplc="42A2C56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7274250"/>
    <w:multiLevelType w:val="hybridMultilevel"/>
    <w:tmpl w:val="C6CC058A"/>
    <w:lvl w:ilvl="0" w:tplc="04090011">
      <w:start w:val="1"/>
      <w:numFmt w:val="decimal"/>
      <w:lvlText w:val="%1)"/>
      <w:lvlJc w:val="left"/>
      <w:pPr>
        <w:ind w:left="2629" w:hanging="360"/>
      </w:pPr>
    </w:lvl>
    <w:lvl w:ilvl="1" w:tplc="04090019" w:tentative="1">
      <w:start w:val="1"/>
      <w:numFmt w:val="lowerLetter"/>
      <w:lvlText w:val="%2."/>
      <w:lvlJc w:val="left"/>
      <w:pPr>
        <w:ind w:left="3349" w:hanging="360"/>
      </w:pPr>
    </w:lvl>
    <w:lvl w:ilvl="2" w:tplc="0409001B" w:tentative="1">
      <w:start w:val="1"/>
      <w:numFmt w:val="lowerRoman"/>
      <w:lvlText w:val="%3."/>
      <w:lvlJc w:val="right"/>
      <w:pPr>
        <w:ind w:left="4069" w:hanging="180"/>
      </w:pPr>
    </w:lvl>
    <w:lvl w:ilvl="3" w:tplc="0409000F" w:tentative="1">
      <w:start w:val="1"/>
      <w:numFmt w:val="decimal"/>
      <w:lvlText w:val="%4."/>
      <w:lvlJc w:val="left"/>
      <w:pPr>
        <w:ind w:left="4789" w:hanging="360"/>
      </w:pPr>
    </w:lvl>
    <w:lvl w:ilvl="4" w:tplc="04090019" w:tentative="1">
      <w:start w:val="1"/>
      <w:numFmt w:val="lowerLetter"/>
      <w:lvlText w:val="%5."/>
      <w:lvlJc w:val="left"/>
      <w:pPr>
        <w:ind w:left="5509" w:hanging="360"/>
      </w:pPr>
    </w:lvl>
    <w:lvl w:ilvl="5" w:tplc="0409001B" w:tentative="1">
      <w:start w:val="1"/>
      <w:numFmt w:val="lowerRoman"/>
      <w:lvlText w:val="%6."/>
      <w:lvlJc w:val="right"/>
      <w:pPr>
        <w:ind w:left="6229" w:hanging="180"/>
      </w:pPr>
    </w:lvl>
    <w:lvl w:ilvl="6" w:tplc="0409000F" w:tentative="1">
      <w:start w:val="1"/>
      <w:numFmt w:val="decimal"/>
      <w:lvlText w:val="%7."/>
      <w:lvlJc w:val="left"/>
      <w:pPr>
        <w:ind w:left="6949" w:hanging="360"/>
      </w:pPr>
    </w:lvl>
    <w:lvl w:ilvl="7" w:tplc="04090019" w:tentative="1">
      <w:start w:val="1"/>
      <w:numFmt w:val="lowerLetter"/>
      <w:lvlText w:val="%8."/>
      <w:lvlJc w:val="left"/>
      <w:pPr>
        <w:ind w:left="7669" w:hanging="360"/>
      </w:pPr>
    </w:lvl>
    <w:lvl w:ilvl="8" w:tplc="0409001B" w:tentative="1">
      <w:start w:val="1"/>
      <w:numFmt w:val="lowerRoman"/>
      <w:lvlText w:val="%9."/>
      <w:lvlJc w:val="right"/>
      <w:pPr>
        <w:ind w:left="8389" w:hanging="180"/>
      </w:pPr>
    </w:lvl>
  </w:abstractNum>
  <w:abstractNum w:abstractNumId="19">
    <w:nsid w:val="28353EE9"/>
    <w:multiLevelType w:val="hybridMultilevel"/>
    <w:tmpl w:val="75E663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8E3531D"/>
    <w:multiLevelType w:val="hybridMultilevel"/>
    <w:tmpl w:val="69AC75D2"/>
    <w:lvl w:ilvl="0" w:tplc="04090011">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1">
    <w:nsid w:val="2BF33F75"/>
    <w:multiLevelType w:val="hybridMultilevel"/>
    <w:tmpl w:val="AE72D358"/>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2F99468C"/>
    <w:multiLevelType w:val="hybridMultilevel"/>
    <w:tmpl w:val="D644AC3A"/>
    <w:lvl w:ilvl="0" w:tplc="D6D07020">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3">
    <w:nsid w:val="2FCF517F"/>
    <w:multiLevelType w:val="hybridMultilevel"/>
    <w:tmpl w:val="FB44EBBC"/>
    <w:lvl w:ilvl="0" w:tplc="8DA20624">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4">
    <w:nsid w:val="309E6A08"/>
    <w:multiLevelType w:val="hybridMultilevel"/>
    <w:tmpl w:val="71D46A02"/>
    <w:lvl w:ilvl="0" w:tplc="04090017">
      <w:start w:val="1"/>
      <w:numFmt w:val="lowerLetter"/>
      <w:lvlText w:val="%1)"/>
      <w:lvlJc w:val="left"/>
      <w:pPr>
        <w:ind w:left="2203" w:hanging="360"/>
      </w:pPr>
      <w:rPr>
        <w:rFonts w:hint="default"/>
      </w:rPr>
    </w:lvl>
    <w:lvl w:ilvl="1" w:tplc="04090019" w:tentative="1">
      <w:start w:val="1"/>
      <w:numFmt w:val="lowerLetter"/>
      <w:lvlText w:val="%2."/>
      <w:lvlJc w:val="left"/>
      <w:pPr>
        <w:ind w:left="2923" w:hanging="360"/>
      </w:pPr>
    </w:lvl>
    <w:lvl w:ilvl="2" w:tplc="0409001B" w:tentative="1">
      <w:start w:val="1"/>
      <w:numFmt w:val="lowerRoman"/>
      <w:lvlText w:val="%3."/>
      <w:lvlJc w:val="right"/>
      <w:pPr>
        <w:ind w:left="3643" w:hanging="180"/>
      </w:pPr>
    </w:lvl>
    <w:lvl w:ilvl="3" w:tplc="0409000F" w:tentative="1">
      <w:start w:val="1"/>
      <w:numFmt w:val="decimal"/>
      <w:lvlText w:val="%4."/>
      <w:lvlJc w:val="left"/>
      <w:pPr>
        <w:ind w:left="4363" w:hanging="360"/>
      </w:pPr>
    </w:lvl>
    <w:lvl w:ilvl="4" w:tplc="04090019" w:tentative="1">
      <w:start w:val="1"/>
      <w:numFmt w:val="lowerLetter"/>
      <w:lvlText w:val="%5."/>
      <w:lvlJc w:val="left"/>
      <w:pPr>
        <w:ind w:left="5083" w:hanging="360"/>
      </w:pPr>
    </w:lvl>
    <w:lvl w:ilvl="5" w:tplc="0409001B" w:tentative="1">
      <w:start w:val="1"/>
      <w:numFmt w:val="lowerRoman"/>
      <w:lvlText w:val="%6."/>
      <w:lvlJc w:val="right"/>
      <w:pPr>
        <w:ind w:left="5803" w:hanging="180"/>
      </w:pPr>
    </w:lvl>
    <w:lvl w:ilvl="6" w:tplc="0409000F" w:tentative="1">
      <w:start w:val="1"/>
      <w:numFmt w:val="decimal"/>
      <w:lvlText w:val="%7."/>
      <w:lvlJc w:val="left"/>
      <w:pPr>
        <w:ind w:left="6523" w:hanging="360"/>
      </w:pPr>
    </w:lvl>
    <w:lvl w:ilvl="7" w:tplc="04090019" w:tentative="1">
      <w:start w:val="1"/>
      <w:numFmt w:val="lowerLetter"/>
      <w:lvlText w:val="%8."/>
      <w:lvlJc w:val="left"/>
      <w:pPr>
        <w:ind w:left="7243" w:hanging="360"/>
      </w:pPr>
    </w:lvl>
    <w:lvl w:ilvl="8" w:tplc="0409001B" w:tentative="1">
      <w:start w:val="1"/>
      <w:numFmt w:val="lowerRoman"/>
      <w:lvlText w:val="%9."/>
      <w:lvlJc w:val="right"/>
      <w:pPr>
        <w:ind w:left="7963" w:hanging="180"/>
      </w:pPr>
    </w:lvl>
  </w:abstractNum>
  <w:abstractNum w:abstractNumId="25">
    <w:nsid w:val="36C73206"/>
    <w:multiLevelType w:val="multilevel"/>
    <w:tmpl w:val="7966AF52"/>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6">
    <w:nsid w:val="36E81B7F"/>
    <w:multiLevelType w:val="hybridMultilevel"/>
    <w:tmpl w:val="13BA2F70"/>
    <w:lvl w:ilvl="0" w:tplc="FCF28906">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838692D"/>
    <w:multiLevelType w:val="hybridMultilevel"/>
    <w:tmpl w:val="3F0E48A0"/>
    <w:lvl w:ilvl="0" w:tplc="04090017">
      <w:start w:val="1"/>
      <w:numFmt w:val="lowerLetter"/>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28">
    <w:nsid w:val="39A82115"/>
    <w:multiLevelType w:val="multilevel"/>
    <w:tmpl w:val="87FC668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nsid w:val="3A161AC8"/>
    <w:multiLevelType w:val="hybridMultilevel"/>
    <w:tmpl w:val="057E24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A43589B"/>
    <w:multiLevelType w:val="hybridMultilevel"/>
    <w:tmpl w:val="10F29222"/>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1">
    <w:nsid w:val="3A6D39D5"/>
    <w:multiLevelType w:val="hybridMultilevel"/>
    <w:tmpl w:val="B1CA2A6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3ABA2A1F"/>
    <w:multiLevelType w:val="hybridMultilevel"/>
    <w:tmpl w:val="79564C74"/>
    <w:lvl w:ilvl="0" w:tplc="04090011">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3">
    <w:nsid w:val="3E2E333F"/>
    <w:multiLevelType w:val="hybridMultilevel"/>
    <w:tmpl w:val="0F42D6BE"/>
    <w:lvl w:ilvl="0" w:tplc="D164A310">
      <w:start w:val="1"/>
      <w:numFmt w:val="lowerLetter"/>
      <w:lvlText w:val="%1."/>
      <w:lvlJc w:val="left"/>
      <w:pPr>
        <w:ind w:left="2073" w:hanging="360"/>
      </w:pPr>
      <w:rPr>
        <w:rFonts w:hint="default"/>
      </w:rPr>
    </w:lvl>
    <w:lvl w:ilvl="1" w:tplc="04090019" w:tentative="1">
      <w:start w:val="1"/>
      <w:numFmt w:val="lowerLetter"/>
      <w:lvlText w:val="%2."/>
      <w:lvlJc w:val="left"/>
      <w:pPr>
        <w:ind w:left="2793" w:hanging="360"/>
      </w:pPr>
    </w:lvl>
    <w:lvl w:ilvl="2" w:tplc="0409001B" w:tentative="1">
      <w:start w:val="1"/>
      <w:numFmt w:val="lowerRoman"/>
      <w:lvlText w:val="%3."/>
      <w:lvlJc w:val="right"/>
      <w:pPr>
        <w:ind w:left="3513" w:hanging="180"/>
      </w:pPr>
    </w:lvl>
    <w:lvl w:ilvl="3" w:tplc="0409000F" w:tentative="1">
      <w:start w:val="1"/>
      <w:numFmt w:val="decimal"/>
      <w:lvlText w:val="%4."/>
      <w:lvlJc w:val="left"/>
      <w:pPr>
        <w:ind w:left="4233" w:hanging="360"/>
      </w:pPr>
    </w:lvl>
    <w:lvl w:ilvl="4" w:tplc="04090019" w:tentative="1">
      <w:start w:val="1"/>
      <w:numFmt w:val="lowerLetter"/>
      <w:lvlText w:val="%5."/>
      <w:lvlJc w:val="left"/>
      <w:pPr>
        <w:ind w:left="4953" w:hanging="360"/>
      </w:pPr>
    </w:lvl>
    <w:lvl w:ilvl="5" w:tplc="0409001B" w:tentative="1">
      <w:start w:val="1"/>
      <w:numFmt w:val="lowerRoman"/>
      <w:lvlText w:val="%6."/>
      <w:lvlJc w:val="right"/>
      <w:pPr>
        <w:ind w:left="5673" w:hanging="180"/>
      </w:pPr>
    </w:lvl>
    <w:lvl w:ilvl="6" w:tplc="0409000F" w:tentative="1">
      <w:start w:val="1"/>
      <w:numFmt w:val="decimal"/>
      <w:lvlText w:val="%7."/>
      <w:lvlJc w:val="left"/>
      <w:pPr>
        <w:ind w:left="6393" w:hanging="360"/>
      </w:pPr>
    </w:lvl>
    <w:lvl w:ilvl="7" w:tplc="04090019" w:tentative="1">
      <w:start w:val="1"/>
      <w:numFmt w:val="lowerLetter"/>
      <w:lvlText w:val="%8."/>
      <w:lvlJc w:val="left"/>
      <w:pPr>
        <w:ind w:left="7113" w:hanging="360"/>
      </w:pPr>
    </w:lvl>
    <w:lvl w:ilvl="8" w:tplc="0409001B" w:tentative="1">
      <w:start w:val="1"/>
      <w:numFmt w:val="lowerRoman"/>
      <w:lvlText w:val="%9."/>
      <w:lvlJc w:val="right"/>
      <w:pPr>
        <w:ind w:left="7833" w:hanging="180"/>
      </w:pPr>
    </w:lvl>
  </w:abstractNum>
  <w:abstractNum w:abstractNumId="34">
    <w:nsid w:val="3E9340EC"/>
    <w:multiLevelType w:val="hybridMultilevel"/>
    <w:tmpl w:val="5024F2BC"/>
    <w:lvl w:ilvl="0" w:tplc="E260315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nsid w:val="3F8F0853"/>
    <w:multiLevelType w:val="hybridMultilevel"/>
    <w:tmpl w:val="AE72D358"/>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405F4BB6"/>
    <w:multiLevelType w:val="hybridMultilevel"/>
    <w:tmpl w:val="4FA874BC"/>
    <w:lvl w:ilvl="0" w:tplc="3C20FC00">
      <w:start w:val="1"/>
      <w:numFmt w:val="lowerLetter"/>
      <w:lvlText w:val="%1."/>
      <w:lvlJc w:val="left"/>
      <w:pPr>
        <w:ind w:left="2073" w:hanging="360"/>
      </w:pPr>
      <w:rPr>
        <w:rFonts w:hint="default"/>
      </w:rPr>
    </w:lvl>
    <w:lvl w:ilvl="1" w:tplc="04090019" w:tentative="1">
      <w:start w:val="1"/>
      <w:numFmt w:val="lowerLetter"/>
      <w:lvlText w:val="%2."/>
      <w:lvlJc w:val="left"/>
      <w:pPr>
        <w:ind w:left="2793" w:hanging="360"/>
      </w:pPr>
    </w:lvl>
    <w:lvl w:ilvl="2" w:tplc="0409001B" w:tentative="1">
      <w:start w:val="1"/>
      <w:numFmt w:val="lowerRoman"/>
      <w:lvlText w:val="%3."/>
      <w:lvlJc w:val="right"/>
      <w:pPr>
        <w:ind w:left="3513" w:hanging="180"/>
      </w:pPr>
    </w:lvl>
    <w:lvl w:ilvl="3" w:tplc="0409000F" w:tentative="1">
      <w:start w:val="1"/>
      <w:numFmt w:val="decimal"/>
      <w:lvlText w:val="%4."/>
      <w:lvlJc w:val="left"/>
      <w:pPr>
        <w:ind w:left="4233" w:hanging="360"/>
      </w:pPr>
    </w:lvl>
    <w:lvl w:ilvl="4" w:tplc="04090019" w:tentative="1">
      <w:start w:val="1"/>
      <w:numFmt w:val="lowerLetter"/>
      <w:lvlText w:val="%5."/>
      <w:lvlJc w:val="left"/>
      <w:pPr>
        <w:ind w:left="4953" w:hanging="360"/>
      </w:pPr>
    </w:lvl>
    <w:lvl w:ilvl="5" w:tplc="0409001B" w:tentative="1">
      <w:start w:val="1"/>
      <w:numFmt w:val="lowerRoman"/>
      <w:lvlText w:val="%6."/>
      <w:lvlJc w:val="right"/>
      <w:pPr>
        <w:ind w:left="5673" w:hanging="180"/>
      </w:pPr>
    </w:lvl>
    <w:lvl w:ilvl="6" w:tplc="0409000F" w:tentative="1">
      <w:start w:val="1"/>
      <w:numFmt w:val="decimal"/>
      <w:lvlText w:val="%7."/>
      <w:lvlJc w:val="left"/>
      <w:pPr>
        <w:ind w:left="6393" w:hanging="360"/>
      </w:pPr>
    </w:lvl>
    <w:lvl w:ilvl="7" w:tplc="04090019" w:tentative="1">
      <w:start w:val="1"/>
      <w:numFmt w:val="lowerLetter"/>
      <w:lvlText w:val="%8."/>
      <w:lvlJc w:val="left"/>
      <w:pPr>
        <w:ind w:left="7113" w:hanging="360"/>
      </w:pPr>
    </w:lvl>
    <w:lvl w:ilvl="8" w:tplc="0409001B" w:tentative="1">
      <w:start w:val="1"/>
      <w:numFmt w:val="lowerRoman"/>
      <w:lvlText w:val="%9."/>
      <w:lvlJc w:val="right"/>
      <w:pPr>
        <w:ind w:left="7833" w:hanging="180"/>
      </w:pPr>
    </w:lvl>
  </w:abstractNum>
  <w:abstractNum w:abstractNumId="37">
    <w:nsid w:val="412B4CCC"/>
    <w:multiLevelType w:val="multilevel"/>
    <w:tmpl w:val="C9181578"/>
    <w:lvl w:ilvl="0">
      <w:start w:val="3"/>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38">
    <w:nsid w:val="42272047"/>
    <w:multiLevelType w:val="hybridMultilevel"/>
    <w:tmpl w:val="17BAAF1C"/>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nsid w:val="42916C58"/>
    <w:multiLevelType w:val="hybridMultilevel"/>
    <w:tmpl w:val="9FC4BCCA"/>
    <w:lvl w:ilvl="0" w:tplc="6DC48862">
      <w:start w:val="1"/>
      <w:numFmt w:val="decimal"/>
      <w:lvlText w:val="4.%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4CA4CA5"/>
    <w:multiLevelType w:val="hybridMultilevel"/>
    <w:tmpl w:val="AE907AEE"/>
    <w:lvl w:ilvl="0" w:tplc="316419A8">
      <w:start w:val="1"/>
      <w:numFmt w:val="lowerLetter"/>
      <w:lvlText w:val="%1."/>
      <w:lvlJc w:val="left"/>
      <w:pPr>
        <w:ind w:left="2073" w:hanging="360"/>
      </w:pPr>
      <w:rPr>
        <w:rFonts w:hint="default"/>
      </w:rPr>
    </w:lvl>
    <w:lvl w:ilvl="1" w:tplc="04090019" w:tentative="1">
      <w:start w:val="1"/>
      <w:numFmt w:val="lowerLetter"/>
      <w:lvlText w:val="%2."/>
      <w:lvlJc w:val="left"/>
      <w:pPr>
        <w:ind w:left="2793" w:hanging="360"/>
      </w:pPr>
    </w:lvl>
    <w:lvl w:ilvl="2" w:tplc="0409001B" w:tentative="1">
      <w:start w:val="1"/>
      <w:numFmt w:val="lowerRoman"/>
      <w:lvlText w:val="%3."/>
      <w:lvlJc w:val="right"/>
      <w:pPr>
        <w:ind w:left="3513" w:hanging="180"/>
      </w:pPr>
    </w:lvl>
    <w:lvl w:ilvl="3" w:tplc="0409000F" w:tentative="1">
      <w:start w:val="1"/>
      <w:numFmt w:val="decimal"/>
      <w:lvlText w:val="%4."/>
      <w:lvlJc w:val="left"/>
      <w:pPr>
        <w:ind w:left="4233" w:hanging="360"/>
      </w:pPr>
    </w:lvl>
    <w:lvl w:ilvl="4" w:tplc="04090019" w:tentative="1">
      <w:start w:val="1"/>
      <w:numFmt w:val="lowerLetter"/>
      <w:lvlText w:val="%5."/>
      <w:lvlJc w:val="left"/>
      <w:pPr>
        <w:ind w:left="4953" w:hanging="360"/>
      </w:pPr>
    </w:lvl>
    <w:lvl w:ilvl="5" w:tplc="0409001B" w:tentative="1">
      <w:start w:val="1"/>
      <w:numFmt w:val="lowerRoman"/>
      <w:lvlText w:val="%6."/>
      <w:lvlJc w:val="right"/>
      <w:pPr>
        <w:ind w:left="5673" w:hanging="180"/>
      </w:pPr>
    </w:lvl>
    <w:lvl w:ilvl="6" w:tplc="0409000F" w:tentative="1">
      <w:start w:val="1"/>
      <w:numFmt w:val="decimal"/>
      <w:lvlText w:val="%7."/>
      <w:lvlJc w:val="left"/>
      <w:pPr>
        <w:ind w:left="6393" w:hanging="360"/>
      </w:pPr>
    </w:lvl>
    <w:lvl w:ilvl="7" w:tplc="04090019" w:tentative="1">
      <w:start w:val="1"/>
      <w:numFmt w:val="lowerLetter"/>
      <w:lvlText w:val="%8."/>
      <w:lvlJc w:val="left"/>
      <w:pPr>
        <w:ind w:left="7113" w:hanging="360"/>
      </w:pPr>
    </w:lvl>
    <w:lvl w:ilvl="8" w:tplc="0409001B" w:tentative="1">
      <w:start w:val="1"/>
      <w:numFmt w:val="lowerRoman"/>
      <w:lvlText w:val="%9."/>
      <w:lvlJc w:val="right"/>
      <w:pPr>
        <w:ind w:left="7833" w:hanging="180"/>
      </w:pPr>
    </w:lvl>
  </w:abstractNum>
  <w:abstractNum w:abstractNumId="41">
    <w:nsid w:val="4563339A"/>
    <w:multiLevelType w:val="multilevel"/>
    <w:tmpl w:val="AEF21572"/>
    <w:lvl w:ilvl="0">
      <w:start w:val="2"/>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42">
    <w:nsid w:val="46271991"/>
    <w:multiLevelType w:val="hybridMultilevel"/>
    <w:tmpl w:val="79564C74"/>
    <w:lvl w:ilvl="0" w:tplc="04090011">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3">
    <w:nsid w:val="46C779E6"/>
    <w:multiLevelType w:val="hybridMultilevel"/>
    <w:tmpl w:val="DA6CF9E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48861141"/>
    <w:multiLevelType w:val="hybridMultilevel"/>
    <w:tmpl w:val="26805F88"/>
    <w:lvl w:ilvl="0" w:tplc="04090019">
      <w:start w:val="1"/>
      <w:numFmt w:val="lowerLetter"/>
      <w:lvlText w:val="%1."/>
      <w:lvlJc w:val="left"/>
      <w:pPr>
        <w:ind w:left="2160" w:hanging="360"/>
      </w:pPr>
    </w:lvl>
    <w:lvl w:ilvl="1" w:tplc="0409000F">
      <w:start w:val="1"/>
      <w:numFmt w:val="decimal"/>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5">
    <w:nsid w:val="497C596F"/>
    <w:multiLevelType w:val="hybridMultilevel"/>
    <w:tmpl w:val="F550A1FE"/>
    <w:lvl w:ilvl="0" w:tplc="09EAB846">
      <w:start w:val="1"/>
      <w:numFmt w:val="decimal"/>
      <w:lvlText w:val="%1."/>
      <w:lvlJc w:val="left"/>
      <w:pPr>
        <w:ind w:left="1713" w:hanging="360"/>
      </w:pPr>
      <w:rPr>
        <w:rFonts w:hint="default"/>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46">
    <w:nsid w:val="4A6C4BD6"/>
    <w:multiLevelType w:val="hybridMultilevel"/>
    <w:tmpl w:val="DA6CF9E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50441078"/>
    <w:multiLevelType w:val="hybridMultilevel"/>
    <w:tmpl w:val="39CEEF4A"/>
    <w:lvl w:ilvl="0" w:tplc="052A5424">
      <w:start w:val="1"/>
      <w:numFmt w:val="decimal"/>
      <w:lvlText w:val="%1."/>
      <w:lvlJc w:val="left"/>
      <w:pPr>
        <w:ind w:left="1713" w:hanging="360"/>
      </w:pPr>
      <w:rPr>
        <w:rFonts w:hint="default"/>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48">
    <w:nsid w:val="50F75012"/>
    <w:multiLevelType w:val="hybridMultilevel"/>
    <w:tmpl w:val="32F8D5D6"/>
    <w:lvl w:ilvl="0" w:tplc="04090011">
      <w:start w:val="1"/>
      <w:numFmt w:val="decimal"/>
      <w:lvlText w:val="%1)"/>
      <w:lvlJc w:val="left"/>
      <w:pPr>
        <w:ind w:left="2793" w:hanging="360"/>
      </w:pPr>
    </w:lvl>
    <w:lvl w:ilvl="1" w:tplc="04090019" w:tentative="1">
      <w:start w:val="1"/>
      <w:numFmt w:val="lowerLetter"/>
      <w:lvlText w:val="%2."/>
      <w:lvlJc w:val="left"/>
      <w:pPr>
        <w:ind w:left="3513" w:hanging="360"/>
      </w:pPr>
    </w:lvl>
    <w:lvl w:ilvl="2" w:tplc="0409001B" w:tentative="1">
      <w:start w:val="1"/>
      <w:numFmt w:val="lowerRoman"/>
      <w:lvlText w:val="%3."/>
      <w:lvlJc w:val="right"/>
      <w:pPr>
        <w:ind w:left="4233" w:hanging="180"/>
      </w:pPr>
    </w:lvl>
    <w:lvl w:ilvl="3" w:tplc="0409000F" w:tentative="1">
      <w:start w:val="1"/>
      <w:numFmt w:val="decimal"/>
      <w:lvlText w:val="%4."/>
      <w:lvlJc w:val="left"/>
      <w:pPr>
        <w:ind w:left="4953" w:hanging="360"/>
      </w:pPr>
    </w:lvl>
    <w:lvl w:ilvl="4" w:tplc="04090019" w:tentative="1">
      <w:start w:val="1"/>
      <w:numFmt w:val="lowerLetter"/>
      <w:lvlText w:val="%5."/>
      <w:lvlJc w:val="left"/>
      <w:pPr>
        <w:ind w:left="5673" w:hanging="360"/>
      </w:pPr>
    </w:lvl>
    <w:lvl w:ilvl="5" w:tplc="0409001B" w:tentative="1">
      <w:start w:val="1"/>
      <w:numFmt w:val="lowerRoman"/>
      <w:lvlText w:val="%6."/>
      <w:lvlJc w:val="right"/>
      <w:pPr>
        <w:ind w:left="6393" w:hanging="180"/>
      </w:pPr>
    </w:lvl>
    <w:lvl w:ilvl="6" w:tplc="0409000F" w:tentative="1">
      <w:start w:val="1"/>
      <w:numFmt w:val="decimal"/>
      <w:lvlText w:val="%7."/>
      <w:lvlJc w:val="left"/>
      <w:pPr>
        <w:ind w:left="7113" w:hanging="360"/>
      </w:pPr>
    </w:lvl>
    <w:lvl w:ilvl="7" w:tplc="04090019" w:tentative="1">
      <w:start w:val="1"/>
      <w:numFmt w:val="lowerLetter"/>
      <w:lvlText w:val="%8."/>
      <w:lvlJc w:val="left"/>
      <w:pPr>
        <w:ind w:left="7833" w:hanging="360"/>
      </w:pPr>
    </w:lvl>
    <w:lvl w:ilvl="8" w:tplc="0409001B" w:tentative="1">
      <w:start w:val="1"/>
      <w:numFmt w:val="lowerRoman"/>
      <w:lvlText w:val="%9."/>
      <w:lvlJc w:val="right"/>
      <w:pPr>
        <w:ind w:left="8553" w:hanging="180"/>
      </w:pPr>
    </w:lvl>
  </w:abstractNum>
  <w:abstractNum w:abstractNumId="49">
    <w:nsid w:val="52485EF4"/>
    <w:multiLevelType w:val="hybridMultilevel"/>
    <w:tmpl w:val="C6CC058A"/>
    <w:lvl w:ilvl="0" w:tplc="04090011">
      <w:start w:val="1"/>
      <w:numFmt w:val="decimal"/>
      <w:lvlText w:val="%1)"/>
      <w:lvlJc w:val="left"/>
      <w:pPr>
        <w:ind w:left="2629" w:hanging="360"/>
      </w:pPr>
    </w:lvl>
    <w:lvl w:ilvl="1" w:tplc="04090019" w:tentative="1">
      <w:start w:val="1"/>
      <w:numFmt w:val="lowerLetter"/>
      <w:lvlText w:val="%2."/>
      <w:lvlJc w:val="left"/>
      <w:pPr>
        <w:ind w:left="3349" w:hanging="360"/>
      </w:pPr>
    </w:lvl>
    <w:lvl w:ilvl="2" w:tplc="0409001B" w:tentative="1">
      <w:start w:val="1"/>
      <w:numFmt w:val="lowerRoman"/>
      <w:lvlText w:val="%3."/>
      <w:lvlJc w:val="right"/>
      <w:pPr>
        <w:ind w:left="4069" w:hanging="180"/>
      </w:pPr>
    </w:lvl>
    <w:lvl w:ilvl="3" w:tplc="0409000F" w:tentative="1">
      <w:start w:val="1"/>
      <w:numFmt w:val="decimal"/>
      <w:lvlText w:val="%4."/>
      <w:lvlJc w:val="left"/>
      <w:pPr>
        <w:ind w:left="4789" w:hanging="360"/>
      </w:pPr>
    </w:lvl>
    <w:lvl w:ilvl="4" w:tplc="04090019" w:tentative="1">
      <w:start w:val="1"/>
      <w:numFmt w:val="lowerLetter"/>
      <w:lvlText w:val="%5."/>
      <w:lvlJc w:val="left"/>
      <w:pPr>
        <w:ind w:left="5509" w:hanging="360"/>
      </w:pPr>
    </w:lvl>
    <w:lvl w:ilvl="5" w:tplc="0409001B" w:tentative="1">
      <w:start w:val="1"/>
      <w:numFmt w:val="lowerRoman"/>
      <w:lvlText w:val="%6."/>
      <w:lvlJc w:val="right"/>
      <w:pPr>
        <w:ind w:left="6229" w:hanging="180"/>
      </w:pPr>
    </w:lvl>
    <w:lvl w:ilvl="6" w:tplc="0409000F" w:tentative="1">
      <w:start w:val="1"/>
      <w:numFmt w:val="decimal"/>
      <w:lvlText w:val="%7."/>
      <w:lvlJc w:val="left"/>
      <w:pPr>
        <w:ind w:left="6949" w:hanging="360"/>
      </w:pPr>
    </w:lvl>
    <w:lvl w:ilvl="7" w:tplc="04090019" w:tentative="1">
      <w:start w:val="1"/>
      <w:numFmt w:val="lowerLetter"/>
      <w:lvlText w:val="%8."/>
      <w:lvlJc w:val="left"/>
      <w:pPr>
        <w:ind w:left="7669" w:hanging="360"/>
      </w:pPr>
    </w:lvl>
    <w:lvl w:ilvl="8" w:tplc="0409001B" w:tentative="1">
      <w:start w:val="1"/>
      <w:numFmt w:val="lowerRoman"/>
      <w:lvlText w:val="%9."/>
      <w:lvlJc w:val="right"/>
      <w:pPr>
        <w:ind w:left="8389" w:hanging="180"/>
      </w:pPr>
    </w:lvl>
  </w:abstractNum>
  <w:abstractNum w:abstractNumId="50">
    <w:nsid w:val="52821277"/>
    <w:multiLevelType w:val="multilevel"/>
    <w:tmpl w:val="C9181578"/>
    <w:lvl w:ilvl="0">
      <w:start w:val="3"/>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51">
    <w:nsid w:val="5E2C0FDC"/>
    <w:multiLevelType w:val="hybridMultilevel"/>
    <w:tmpl w:val="FBBAC3D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nsid w:val="60D8081A"/>
    <w:multiLevelType w:val="hybridMultilevel"/>
    <w:tmpl w:val="3F0E48A0"/>
    <w:lvl w:ilvl="0" w:tplc="04090017">
      <w:start w:val="1"/>
      <w:numFmt w:val="lowerLetter"/>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53">
    <w:nsid w:val="64696BA6"/>
    <w:multiLevelType w:val="hybridMultilevel"/>
    <w:tmpl w:val="1E8C28B8"/>
    <w:lvl w:ilvl="0" w:tplc="98241F04">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54">
    <w:nsid w:val="664C4054"/>
    <w:multiLevelType w:val="hybridMultilevel"/>
    <w:tmpl w:val="8BA00888"/>
    <w:lvl w:ilvl="0" w:tplc="3DEE64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68153840"/>
    <w:multiLevelType w:val="hybridMultilevel"/>
    <w:tmpl w:val="7D26C03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6">
    <w:nsid w:val="6BE759E5"/>
    <w:multiLevelType w:val="hybridMultilevel"/>
    <w:tmpl w:val="20E68B1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7">
    <w:nsid w:val="6CE431A6"/>
    <w:multiLevelType w:val="hybridMultilevel"/>
    <w:tmpl w:val="3F0E48A0"/>
    <w:lvl w:ilvl="0" w:tplc="04090017">
      <w:start w:val="1"/>
      <w:numFmt w:val="lowerLetter"/>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58">
    <w:nsid w:val="6D517DE3"/>
    <w:multiLevelType w:val="hybridMultilevel"/>
    <w:tmpl w:val="A648A7F0"/>
    <w:lvl w:ilvl="0" w:tplc="04090011">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9">
    <w:nsid w:val="6D83054E"/>
    <w:multiLevelType w:val="hybridMultilevel"/>
    <w:tmpl w:val="F3941FA2"/>
    <w:lvl w:ilvl="0" w:tplc="8BEEB352">
      <w:start w:val="1"/>
      <w:numFmt w:val="decimal"/>
      <w:lvlText w:val="%1."/>
      <w:lvlJc w:val="left"/>
      <w:pPr>
        <w:ind w:left="1713" w:hanging="360"/>
      </w:pPr>
      <w:rPr>
        <w:rFonts w:hint="default"/>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60">
    <w:nsid w:val="74BB0447"/>
    <w:multiLevelType w:val="hybridMultilevel"/>
    <w:tmpl w:val="03AE9BE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nsid w:val="7608664B"/>
    <w:multiLevelType w:val="multilevel"/>
    <w:tmpl w:val="26D8A162"/>
    <w:lvl w:ilvl="0">
      <w:start w:val="1"/>
      <w:numFmt w:val="decimal"/>
      <w:lvlText w:val="%1"/>
      <w:lvlJc w:val="left"/>
      <w:pPr>
        <w:ind w:left="360" w:hanging="360"/>
      </w:pPr>
      <w:rPr>
        <w:rFonts w:hint="default"/>
        <w:b w:val="0"/>
      </w:rPr>
    </w:lvl>
    <w:lvl w:ilvl="1">
      <w:start w:val="1"/>
      <w:numFmt w:val="decimal"/>
      <w:lvlText w:val="%1.%2"/>
      <w:lvlJc w:val="left"/>
      <w:pPr>
        <w:ind w:left="1353" w:hanging="360"/>
      </w:pPr>
      <w:rPr>
        <w:rFonts w:hint="default"/>
        <w:b w:val="0"/>
      </w:rPr>
    </w:lvl>
    <w:lvl w:ilvl="2">
      <w:start w:val="1"/>
      <w:numFmt w:val="decimal"/>
      <w:lvlText w:val="%1.%2.%3"/>
      <w:lvlJc w:val="left"/>
      <w:pPr>
        <w:ind w:left="2706" w:hanging="720"/>
      </w:pPr>
      <w:rPr>
        <w:rFonts w:hint="default"/>
        <w:b w:val="0"/>
      </w:rPr>
    </w:lvl>
    <w:lvl w:ilvl="3">
      <w:start w:val="1"/>
      <w:numFmt w:val="decimal"/>
      <w:lvlText w:val="%1.%2.%3.%4"/>
      <w:lvlJc w:val="left"/>
      <w:pPr>
        <w:ind w:left="3699" w:hanging="720"/>
      </w:pPr>
      <w:rPr>
        <w:rFonts w:hint="default"/>
        <w:b w:val="0"/>
      </w:rPr>
    </w:lvl>
    <w:lvl w:ilvl="4">
      <w:start w:val="1"/>
      <w:numFmt w:val="decimal"/>
      <w:lvlText w:val="%1.%2.%3.%4.%5"/>
      <w:lvlJc w:val="left"/>
      <w:pPr>
        <w:ind w:left="5052" w:hanging="1080"/>
      </w:pPr>
      <w:rPr>
        <w:rFonts w:hint="default"/>
        <w:b w:val="0"/>
      </w:rPr>
    </w:lvl>
    <w:lvl w:ilvl="5">
      <w:start w:val="1"/>
      <w:numFmt w:val="decimal"/>
      <w:lvlText w:val="%1.%2.%3.%4.%5.%6"/>
      <w:lvlJc w:val="left"/>
      <w:pPr>
        <w:ind w:left="6045" w:hanging="1080"/>
      </w:pPr>
      <w:rPr>
        <w:rFonts w:hint="default"/>
        <w:b w:val="0"/>
      </w:rPr>
    </w:lvl>
    <w:lvl w:ilvl="6">
      <w:start w:val="1"/>
      <w:numFmt w:val="decimal"/>
      <w:lvlText w:val="%1.%2.%3.%4.%5.%6.%7"/>
      <w:lvlJc w:val="left"/>
      <w:pPr>
        <w:ind w:left="7398" w:hanging="1440"/>
      </w:pPr>
      <w:rPr>
        <w:rFonts w:hint="default"/>
        <w:b w:val="0"/>
      </w:rPr>
    </w:lvl>
    <w:lvl w:ilvl="7">
      <w:start w:val="1"/>
      <w:numFmt w:val="decimal"/>
      <w:lvlText w:val="%1.%2.%3.%4.%5.%6.%7.%8"/>
      <w:lvlJc w:val="left"/>
      <w:pPr>
        <w:ind w:left="8391" w:hanging="1440"/>
      </w:pPr>
      <w:rPr>
        <w:rFonts w:hint="default"/>
        <w:b w:val="0"/>
      </w:rPr>
    </w:lvl>
    <w:lvl w:ilvl="8">
      <w:start w:val="1"/>
      <w:numFmt w:val="decimal"/>
      <w:lvlText w:val="%1.%2.%3.%4.%5.%6.%7.%8.%9"/>
      <w:lvlJc w:val="left"/>
      <w:pPr>
        <w:ind w:left="9744" w:hanging="1800"/>
      </w:pPr>
      <w:rPr>
        <w:rFonts w:hint="default"/>
        <w:b w:val="0"/>
      </w:rPr>
    </w:lvl>
  </w:abstractNum>
  <w:abstractNum w:abstractNumId="62">
    <w:nsid w:val="787B5A22"/>
    <w:multiLevelType w:val="hybridMultilevel"/>
    <w:tmpl w:val="B2620912"/>
    <w:lvl w:ilvl="0" w:tplc="8CB8EBB8">
      <w:start w:val="1"/>
      <w:numFmt w:val="lowerLetter"/>
      <w:lvlText w:val="%1."/>
      <w:lvlJc w:val="left"/>
      <w:pPr>
        <w:ind w:left="2138" w:hanging="360"/>
      </w:pPr>
      <w:rPr>
        <w:rFonts w:hint="default"/>
        <w:b w:val="0"/>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63">
    <w:nsid w:val="7B2B0481"/>
    <w:multiLevelType w:val="hybridMultilevel"/>
    <w:tmpl w:val="17207B26"/>
    <w:lvl w:ilvl="0" w:tplc="04090011">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64">
    <w:nsid w:val="7B4430D4"/>
    <w:multiLevelType w:val="hybridMultilevel"/>
    <w:tmpl w:val="C846E250"/>
    <w:lvl w:ilvl="0" w:tplc="04090011">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5">
    <w:nsid w:val="7B902640"/>
    <w:multiLevelType w:val="hybridMultilevel"/>
    <w:tmpl w:val="C6CC058A"/>
    <w:lvl w:ilvl="0" w:tplc="04090011">
      <w:start w:val="1"/>
      <w:numFmt w:val="decimal"/>
      <w:lvlText w:val="%1)"/>
      <w:lvlJc w:val="left"/>
      <w:pPr>
        <w:ind w:left="2629" w:hanging="360"/>
      </w:pPr>
    </w:lvl>
    <w:lvl w:ilvl="1" w:tplc="04090019" w:tentative="1">
      <w:start w:val="1"/>
      <w:numFmt w:val="lowerLetter"/>
      <w:lvlText w:val="%2."/>
      <w:lvlJc w:val="left"/>
      <w:pPr>
        <w:ind w:left="3349" w:hanging="360"/>
      </w:pPr>
    </w:lvl>
    <w:lvl w:ilvl="2" w:tplc="0409001B" w:tentative="1">
      <w:start w:val="1"/>
      <w:numFmt w:val="lowerRoman"/>
      <w:lvlText w:val="%3."/>
      <w:lvlJc w:val="right"/>
      <w:pPr>
        <w:ind w:left="4069" w:hanging="180"/>
      </w:pPr>
    </w:lvl>
    <w:lvl w:ilvl="3" w:tplc="0409000F" w:tentative="1">
      <w:start w:val="1"/>
      <w:numFmt w:val="decimal"/>
      <w:lvlText w:val="%4."/>
      <w:lvlJc w:val="left"/>
      <w:pPr>
        <w:ind w:left="4789" w:hanging="360"/>
      </w:pPr>
    </w:lvl>
    <w:lvl w:ilvl="4" w:tplc="04090019" w:tentative="1">
      <w:start w:val="1"/>
      <w:numFmt w:val="lowerLetter"/>
      <w:lvlText w:val="%5."/>
      <w:lvlJc w:val="left"/>
      <w:pPr>
        <w:ind w:left="5509" w:hanging="360"/>
      </w:pPr>
    </w:lvl>
    <w:lvl w:ilvl="5" w:tplc="0409001B" w:tentative="1">
      <w:start w:val="1"/>
      <w:numFmt w:val="lowerRoman"/>
      <w:lvlText w:val="%6."/>
      <w:lvlJc w:val="right"/>
      <w:pPr>
        <w:ind w:left="6229" w:hanging="180"/>
      </w:pPr>
    </w:lvl>
    <w:lvl w:ilvl="6" w:tplc="0409000F" w:tentative="1">
      <w:start w:val="1"/>
      <w:numFmt w:val="decimal"/>
      <w:lvlText w:val="%7."/>
      <w:lvlJc w:val="left"/>
      <w:pPr>
        <w:ind w:left="6949" w:hanging="360"/>
      </w:pPr>
    </w:lvl>
    <w:lvl w:ilvl="7" w:tplc="04090019" w:tentative="1">
      <w:start w:val="1"/>
      <w:numFmt w:val="lowerLetter"/>
      <w:lvlText w:val="%8."/>
      <w:lvlJc w:val="left"/>
      <w:pPr>
        <w:ind w:left="7669" w:hanging="360"/>
      </w:pPr>
    </w:lvl>
    <w:lvl w:ilvl="8" w:tplc="0409001B" w:tentative="1">
      <w:start w:val="1"/>
      <w:numFmt w:val="lowerRoman"/>
      <w:lvlText w:val="%9."/>
      <w:lvlJc w:val="right"/>
      <w:pPr>
        <w:ind w:left="8389" w:hanging="180"/>
      </w:pPr>
    </w:lvl>
  </w:abstractNum>
  <w:abstractNum w:abstractNumId="66">
    <w:nsid w:val="7FBC36E0"/>
    <w:multiLevelType w:val="hybridMultilevel"/>
    <w:tmpl w:val="EF6A667A"/>
    <w:lvl w:ilvl="0" w:tplc="FCF28906">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22"/>
  </w:num>
  <w:num w:numId="3">
    <w:abstractNumId w:val="23"/>
  </w:num>
  <w:num w:numId="4">
    <w:abstractNumId w:val="61"/>
  </w:num>
  <w:num w:numId="5">
    <w:abstractNumId w:val="41"/>
  </w:num>
  <w:num w:numId="6">
    <w:abstractNumId w:val="37"/>
  </w:num>
  <w:num w:numId="7">
    <w:abstractNumId w:val="53"/>
  </w:num>
  <w:num w:numId="8">
    <w:abstractNumId w:val="10"/>
  </w:num>
  <w:num w:numId="9">
    <w:abstractNumId w:val="62"/>
  </w:num>
  <w:num w:numId="10">
    <w:abstractNumId w:val="50"/>
  </w:num>
  <w:num w:numId="11">
    <w:abstractNumId w:val="45"/>
  </w:num>
  <w:num w:numId="12">
    <w:abstractNumId w:val="33"/>
  </w:num>
  <w:num w:numId="13">
    <w:abstractNumId w:val="48"/>
  </w:num>
  <w:num w:numId="14">
    <w:abstractNumId w:val="59"/>
  </w:num>
  <w:num w:numId="15">
    <w:abstractNumId w:val="2"/>
  </w:num>
  <w:num w:numId="16">
    <w:abstractNumId w:val="40"/>
  </w:num>
  <w:num w:numId="17">
    <w:abstractNumId w:val="36"/>
  </w:num>
  <w:num w:numId="18">
    <w:abstractNumId w:val="47"/>
  </w:num>
  <w:num w:numId="19">
    <w:abstractNumId w:val="26"/>
  </w:num>
  <w:num w:numId="20">
    <w:abstractNumId w:val="54"/>
  </w:num>
  <w:num w:numId="21">
    <w:abstractNumId w:val="1"/>
  </w:num>
  <w:num w:numId="22">
    <w:abstractNumId w:val="25"/>
  </w:num>
  <w:num w:numId="23">
    <w:abstractNumId w:val="44"/>
  </w:num>
  <w:num w:numId="24">
    <w:abstractNumId w:val="38"/>
  </w:num>
  <w:num w:numId="25">
    <w:abstractNumId w:val="24"/>
  </w:num>
  <w:num w:numId="26">
    <w:abstractNumId w:val="35"/>
  </w:num>
  <w:num w:numId="27">
    <w:abstractNumId w:val="42"/>
  </w:num>
  <w:num w:numId="28">
    <w:abstractNumId w:val="27"/>
  </w:num>
  <w:num w:numId="29">
    <w:abstractNumId w:val="63"/>
  </w:num>
  <w:num w:numId="30">
    <w:abstractNumId w:val="15"/>
  </w:num>
  <w:num w:numId="31">
    <w:abstractNumId w:val="14"/>
  </w:num>
  <w:num w:numId="32">
    <w:abstractNumId w:val="17"/>
  </w:num>
  <w:num w:numId="33">
    <w:abstractNumId w:val="13"/>
  </w:num>
  <w:num w:numId="34">
    <w:abstractNumId w:val="21"/>
  </w:num>
  <w:num w:numId="35">
    <w:abstractNumId w:val="32"/>
  </w:num>
  <w:num w:numId="36">
    <w:abstractNumId w:val="7"/>
  </w:num>
  <w:num w:numId="37">
    <w:abstractNumId w:val="0"/>
  </w:num>
  <w:num w:numId="38">
    <w:abstractNumId w:val="57"/>
  </w:num>
  <w:num w:numId="39">
    <w:abstractNumId w:val="6"/>
  </w:num>
  <w:num w:numId="40">
    <w:abstractNumId w:val="52"/>
  </w:num>
  <w:num w:numId="41">
    <w:abstractNumId w:val="4"/>
  </w:num>
  <w:num w:numId="42">
    <w:abstractNumId w:val="3"/>
  </w:num>
  <w:num w:numId="43">
    <w:abstractNumId w:val="30"/>
  </w:num>
  <w:num w:numId="44">
    <w:abstractNumId w:val="60"/>
  </w:num>
  <w:num w:numId="45">
    <w:abstractNumId w:val="43"/>
  </w:num>
  <w:num w:numId="46">
    <w:abstractNumId w:val="28"/>
  </w:num>
  <w:num w:numId="47">
    <w:abstractNumId w:val="46"/>
  </w:num>
  <w:num w:numId="48">
    <w:abstractNumId w:val="39"/>
  </w:num>
  <w:num w:numId="49">
    <w:abstractNumId w:val="56"/>
  </w:num>
  <w:num w:numId="50">
    <w:abstractNumId w:val="34"/>
  </w:num>
  <w:num w:numId="51">
    <w:abstractNumId w:val="18"/>
  </w:num>
  <w:num w:numId="52">
    <w:abstractNumId w:val="55"/>
  </w:num>
  <w:num w:numId="53">
    <w:abstractNumId w:val="58"/>
  </w:num>
  <w:num w:numId="54">
    <w:abstractNumId w:val="64"/>
  </w:num>
  <w:num w:numId="55">
    <w:abstractNumId w:val="20"/>
  </w:num>
  <w:num w:numId="56">
    <w:abstractNumId w:val="5"/>
  </w:num>
  <w:num w:numId="57">
    <w:abstractNumId w:val="65"/>
  </w:num>
  <w:num w:numId="58">
    <w:abstractNumId w:val="49"/>
  </w:num>
  <w:num w:numId="59">
    <w:abstractNumId w:val="9"/>
  </w:num>
  <w:num w:numId="60">
    <w:abstractNumId w:val="16"/>
  </w:num>
  <w:num w:numId="61">
    <w:abstractNumId w:val="12"/>
  </w:num>
  <w:num w:numId="62">
    <w:abstractNumId w:val="51"/>
  </w:num>
  <w:num w:numId="63">
    <w:abstractNumId w:val="66"/>
  </w:num>
  <w:num w:numId="64">
    <w:abstractNumId w:val="31"/>
  </w:num>
  <w:num w:numId="65">
    <w:abstractNumId w:val="11"/>
  </w:num>
  <w:num w:numId="66">
    <w:abstractNumId w:val="8"/>
  </w:num>
  <w:num w:numId="67">
    <w:abstractNumId w:val="19"/>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2"/>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3D2"/>
    <w:rsid w:val="000B372B"/>
    <w:rsid w:val="000D6218"/>
    <w:rsid w:val="001C1F17"/>
    <w:rsid w:val="00211B71"/>
    <w:rsid w:val="002B0465"/>
    <w:rsid w:val="00321A6A"/>
    <w:rsid w:val="003238E5"/>
    <w:rsid w:val="003547B7"/>
    <w:rsid w:val="00363384"/>
    <w:rsid w:val="00371D83"/>
    <w:rsid w:val="004625DB"/>
    <w:rsid w:val="00517376"/>
    <w:rsid w:val="0056709C"/>
    <w:rsid w:val="00596956"/>
    <w:rsid w:val="005A1810"/>
    <w:rsid w:val="005C63D2"/>
    <w:rsid w:val="0073087B"/>
    <w:rsid w:val="00750916"/>
    <w:rsid w:val="007608C0"/>
    <w:rsid w:val="00777F6B"/>
    <w:rsid w:val="007D1DC8"/>
    <w:rsid w:val="007F166B"/>
    <w:rsid w:val="00824280"/>
    <w:rsid w:val="00871BCC"/>
    <w:rsid w:val="00917DEB"/>
    <w:rsid w:val="00960C15"/>
    <w:rsid w:val="009642AA"/>
    <w:rsid w:val="009714C6"/>
    <w:rsid w:val="009B0AC7"/>
    <w:rsid w:val="009C2340"/>
    <w:rsid w:val="009C3988"/>
    <w:rsid w:val="00A275EB"/>
    <w:rsid w:val="00B35C26"/>
    <w:rsid w:val="00B811C4"/>
    <w:rsid w:val="00CB11CB"/>
    <w:rsid w:val="00E31DCC"/>
    <w:rsid w:val="00EB2C6A"/>
    <w:rsid w:val="00ED253E"/>
    <w:rsid w:val="00F56C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0A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0AC7"/>
    <w:rPr>
      <w:rFonts w:ascii="Segoe UI" w:hAnsi="Segoe UI" w:cs="Segoe UI"/>
      <w:sz w:val="18"/>
      <w:szCs w:val="18"/>
    </w:rPr>
  </w:style>
  <w:style w:type="paragraph" w:styleId="Header">
    <w:name w:val="header"/>
    <w:basedOn w:val="Normal"/>
    <w:link w:val="HeaderChar"/>
    <w:uiPriority w:val="99"/>
    <w:unhideWhenUsed/>
    <w:rsid w:val="002B04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0465"/>
  </w:style>
  <w:style w:type="paragraph" w:styleId="Footer">
    <w:name w:val="footer"/>
    <w:basedOn w:val="Normal"/>
    <w:link w:val="FooterChar"/>
    <w:uiPriority w:val="99"/>
    <w:unhideWhenUsed/>
    <w:rsid w:val="002B04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0465"/>
  </w:style>
  <w:style w:type="paragraph" w:styleId="ListParagraph">
    <w:name w:val="List Paragraph"/>
    <w:basedOn w:val="Normal"/>
    <w:uiPriority w:val="34"/>
    <w:qFormat/>
    <w:rsid w:val="000B372B"/>
    <w:pPr>
      <w:spacing w:after="200" w:line="276" w:lineRule="auto"/>
      <w:ind w:left="720"/>
      <w:contextualSpacing/>
    </w:pPr>
  </w:style>
  <w:style w:type="character" w:customStyle="1" w:styleId="CommentTextChar">
    <w:name w:val="Comment Text Char"/>
    <w:basedOn w:val="DefaultParagraphFont"/>
    <w:link w:val="CommentText"/>
    <w:uiPriority w:val="99"/>
    <w:semiHidden/>
    <w:rsid w:val="00777F6B"/>
    <w:rPr>
      <w:sz w:val="20"/>
      <w:szCs w:val="20"/>
    </w:rPr>
  </w:style>
  <w:style w:type="paragraph" w:styleId="CommentText">
    <w:name w:val="annotation text"/>
    <w:basedOn w:val="Normal"/>
    <w:link w:val="CommentTextChar"/>
    <w:uiPriority w:val="99"/>
    <w:semiHidden/>
    <w:unhideWhenUsed/>
    <w:rsid w:val="00777F6B"/>
    <w:pPr>
      <w:spacing w:line="240" w:lineRule="auto"/>
    </w:pPr>
    <w:rPr>
      <w:sz w:val="20"/>
      <w:szCs w:val="20"/>
    </w:rPr>
  </w:style>
  <w:style w:type="character" w:customStyle="1" w:styleId="CommentSubjectChar">
    <w:name w:val="Comment Subject Char"/>
    <w:basedOn w:val="CommentTextChar"/>
    <w:link w:val="CommentSubject"/>
    <w:uiPriority w:val="99"/>
    <w:semiHidden/>
    <w:rsid w:val="00777F6B"/>
    <w:rPr>
      <w:b/>
      <w:bCs/>
      <w:sz w:val="20"/>
      <w:szCs w:val="20"/>
    </w:rPr>
  </w:style>
  <w:style w:type="paragraph" w:styleId="CommentSubject">
    <w:name w:val="annotation subject"/>
    <w:basedOn w:val="CommentText"/>
    <w:next w:val="CommentText"/>
    <w:link w:val="CommentSubjectChar"/>
    <w:uiPriority w:val="99"/>
    <w:semiHidden/>
    <w:unhideWhenUsed/>
    <w:rsid w:val="00777F6B"/>
    <w:rPr>
      <w:b/>
      <w:bCs/>
    </w:rPr>
  </w:style>
  <w:style w:type="paragraph" w:customStyle="1" w:styleId="xl66">
    <w:name w:val="xl66"/>
    <w:basedOn w:val="Normal"/>
    <w:rsid w:val="00777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Normal"/>
    <w:rsid w:val="00777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Normal"/>
    <w:rsid w:val="00777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Normal"/>
    <w:rsid w:val="00777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0">
    <w:name w:val="xl70"/>
    <w:basedOn w:val="Normal"/>
    <w:rsid w:val="00777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1">
    <w:name w:val="xl71"/>
    <w:basedOn w:val="Normal"/>
    <w:rsid w:val="00777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72">
    <w:name w:val="xl72"/>
    <w:basedOn w:val="Normal"/>
    <w:rsid w:val="00777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3">
    <w:name w:val="xl73"/>
    <w:basedOn w:val="Normal"/>
    <w:rsid w:val="00777F6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4">
    <w:name w:val="xl74"/>
    <w:basedOn w:val="Normal"/>
    <w:rsid w:val="00777F6B"/>
    <w:pPr>
      <w:spacing w:before="100" w:beforeAutospacing="1" w:after="100" w:afterAutospacing="1" w:line="240" w:lineRule="auto"/>
    </w:pPr>
    <w:rPr>
      <w:rFonts w:ascii="Times New Roman" w:eastAsia="Times New Roman" w:hAnsi="Times New Roman" w:cs="Times New Roman"/>
      <w:sz w:val="24"/>
      <w:szCs w:val="24"/>
      <w:u w:val="single"/>
    </w:rPr>
  </w:style>
  <w:style w:type="table" w:styleId="TableGrid">
    <w:name w:val="Table Grid"/>
    <w:basedOn w:val="TableNormal"/>
    <w:uiPriority w:val="59"/>
    <w:rsid w:val="00777F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B35C26"/>
    <w:rPr>
      <w:sz w:val="16"/>
      <w:szCs w:val="16"/>
    </w:rPr>
  </w:style>
  <w:style w:type="character" w:styleId="Hyperlink">
    <w:name w:val="Hyperlink"/>
    <w:basedOn w:val="DefaultParagraphFont"/>
    <w:uiPriority w:val="99"/>
    <w:unhideWhenUsed/>
    <w:rsid w:val="00517376"/>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0A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0AC7"/>
    <w:rPr>
      <w:rFonts w:ascii="Segoe UI" w:hAnsi="Segoe UI" w:cs="Segoe UI"/>
      <w:sz w:val="18"/>
      <w:szCs w:val="18"/>
    </w:rPr>
  </w:style>
  <w:style w:type="paragraph" w:styleId="Header">
    <w:name w:val="header"/>
    <w:basedOn w:val="Normal"/>
    <w:link w:val="HeaderChar"/>
    <w:uiPriority w:val="99"/>
    <w:unhideWhenUsed/>
    <w:rsid w:val="002B04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0465"/>
  </w:style>
  <w:style w:type="paragraph" w:styleId="Footer">
    <w:name w:val="footer"/>
    <w:basedOn w:val="Normal"/>
    <w:link w:val="FooterChar"/>
    <w:uiPriority w:val="99"/>
    <w:unhideWhenUsed/>
    <w:rsid w:val="002B04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0465"/>
  </w:style>
  <w:style w:type="paragraph" w:styleId="ListParagraph">
    <w:name w:val="List Paragraph"/>
    <w:basedOn w:val="Normal"/>
    <w:uiPriority w:val="34"/>
    <w:qFormat/>
    <w:rsid w:val="000B372B"/>
    <w:pPr>
      <w:spacing w:after="200" w:line="276" w:lineRule="auto"/>
      <w:ind w:left="720"/>
      <w:contextualSpacing/>
    </w:pPr>
  </w:style>
  <w:style w:type="character" w:customStyle="1" w:styleId="CommentTextChar">
    <w:name w:val="Comment Text Char"/>
    <w:basedOn w:val="DefaultParagraphFont"/>
    <w:link w:val="CommentText"/>
    <w:uiPriority w:val="99"/>
    <w:semiHidden/>
    <w:rsid w:val="00777F6B"/>
    <w:rPr>
      <w:sz w:val="20"/>
      <w:szCs w:val="20"/>
    </w:rPr>
  </w:style>
  <w:style w:type="paragraph" w:styleId="CommentText">
    <w:name w:val="annotation text"/>
    <w:basedOn w:val="Normal"/>
    <w:link w:val="CommentTextChar"/>
    <w:uiPriority w:val="99"/>
    <w:semiHidden/>
    <w:unhideWhenUsed/>
    <w:rsid w:val="00777F6B"/>
    <w:pPr>
      <w:spacing w:line="240" w:lineRule="auto"/>
    </w:pPr>
    <w:rPr>
      <w:sz w:val="20"/>
      <w:szCs w:val="20"/>
    </w:rPr>
  </w:style>
  <w:style w:type="character" w:customStyle="1" w:styleId="CommentSubjectChar">
    <w:name w:val="Comment Subject Char"/>
    <w:basedOn w:val="CommentTextChar"/>
    <w:link w:val="CommentSubject"/>
    <w:uiPriority w:val="99"/>
    <w:semiHidden/>
    <w:rsid w:val="00777F6B"/>
    <w:rPr>
      <w:b/>
      <w:bCs/>
      <w:sz w:val="20"/>
      <w:szCs w:val="20"/>
    </w:rPr>
  </w:style>
  <w:style w:type="paragraph" w:styleId="CommentSubject">
    <w:name w:val="annotation subject"/>
    <w:basedOn w:val="CommentText"/>
    <w:next w:val="CommentText"/>
    <w:link w:val="CommentSubjectChar"/>
    <w:uiPriority w:val="99"/>
    <w:semiHidden/>
    <w:unhideWhenUsed/>
    <w:rsid w:val="00777F6B"/>
    <w:rPr>
      <w:b/>
      <w:bCs/>
    </w:rPr>
  </w:style>
  <w:style w:type="paragraph" w:customStyle="1" w:styleId="xl66">
    <w:name w:val="xl66"/>
    <w:basedOn w:val="Normal"/>
    <w:rsid w:val="00777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Normal"/>
    <w:rsid w:val="00777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Normal"/>
    <w:rsid w:val="00777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Normal"/>
    <w:rsid w:val="00777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0">
    <w:name w:val="xl70"/>
    <w:basedOn w:val="Normal"/>
    <w:rsid w:val="00777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1">
    <w:name w:val="xl71"/>
    <w:basedOn w:val="Normal"/>
    <w:rsid w:val="00777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72">
    <w:name w:val="xl72"/>
    <w:basedOn w:val="Normal"/>
    <w:rsid w:val="00777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3">
    <w:name w:val="xl73"/>
    <w:basedOn w:val="Normal"/>
    <w:rsid w:val="00777F6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4">
    <w:name w:val="xl74"/>
    <w:basedOn w:val="Normal"/>
    <w:rsid w:val="00777F6B"/>
    <w:pPr>
      <w:spacing w:before="100" w:beforeAutospacing="1" w:after="100" w:afterAutospacing="1" w:line="240" w:lineRule="auto"/>
    </w:pPr>
    <w:rPr>
      <w:rFonts w:ascii="Times New Roman" w:eastAsia="Times New Roman" w:hAnsi="Times New Roman" w:cs="Times New Roman"/>
      <w:sz w:val="24"/>
      <w:szCs w:val="24"/>
      <w:u w:val="single"/>
    </w:rPr>
  </w:style>
  <w:style w:type="table" w:styleId="TableGrid">
    <w:name w:val="Table Grid"/>
    <w:basedOn w:val="TableNormal"/>
    <w:uiPriority w:val="59"/>
    <w:rsid w:val="00777F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B35C26"/>
    <w:rPr>
      <w:sz w:val="16"/>
      <w:szCs w:val="16"/>
    </w:rPr>
  </w:style>
  <w:style w:type="character" w:styleId="Hyperlink">
    <w:name w:val="Hyperlink"/>
    <w:basedOn w:val="DefaultParagraphFont"/>
    <w:uiPriority w:val="99"/>
    <w:unhideWhenUsed/>
    <w:rsid w:val="0051737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234</TotalTime>
  <Pages>4</Pages>
  <Words>895</Words>
  <Characters>5107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gabs</dc:creator>
  <cp:keywords/>
  <dc:description/>
  <cp:lastModifiedBy>perpus</cp:lastModifiedBy>
  <cp:revision>14</cp:revision>
  <cp:lastPrinted>2017-07-13T05:10:00Z</cp:lastPrinted>
  <dcterms:created xsi:type="dcterms:W3CDTF">2017-04-13T00:15:00Z</dcterms:created>
  <dcterms:modified xsi:type="dcterms:W3CDTF">2018-02-22T03:27:00Z</dcterms:modified>
</cp:coreProperties>
</file>