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0D" w:rsidRPr="0088630D" w:rsidRDefault="001A29C0" w:rsidP="001B0C26">
      <w:pPr>
        <w:spacing w:after="0"/>
        <w:jc w:val="center"/>
        <w:rPr>
          <w:rFonts w:ascii="Times New Roman" w:hAnsi="Times New Roman" w:cs="Times New Roman"/>
          <w:b/>
          <w:sz w:val="28"/>
          <w:szCs w:val="28"/>
        </w:rPr>
      </w:pPr>
      <w:r>
        <w:rPr>
          <w:rFonts w:ascii="Times New Roman" w:hAnsi="Times New Roman" w:cs="Times New Roman"/>
          <w:b/>
          <w:sz w:val="24"/>
          <w:szCs w:val="24"/>
        </w:rPr>
        <w:t>TUGAS</w:t>
      </w:r>
      <w:r w:rsidR="0088630D">
        <w:rPr>
          <w:rFonts w:ascii="Times New Roman" w:hAnsi="Times New Roman" w:cs="Times New Roman"/>
          <w:b/>
          <w:sz w:val="24"/>
          <w:szCs w:val="24"/>
        </w:rPr>
        <w:t xml:space="preserve"> AKHIR</w:t>
      </w:r>
    </w:p>
    <w:p w:rsidR="0088630D" w:rsidRDefault="0088630D" w:rsidP="0088630D">
      <w:pPr>
        <w:jc w:val="center"/>
        <w:rPr>
          <w:rFonts w:ascii="Times New Roman" w:hAnsi="Times New Roman" w:cs="Times New Roman"/>
          <w:b/>
          <w:sz w:val="24"/>
          <w:szCs w:val="24"/>
        </w:rPr>
      </w:pPr>
      <w:r>
        <w:rPr>
          <w:rFonts w:ascii="Times New Roman" w:hAnsi="Times New Roman" w:cs="Times New Roman"/>
          <w:b/>
          <w:sz w:val="24"/>
          <w:szCs w:val="24"/>
        </w:rPr>
        <w:t>PENERAPAN AKUNTANSI PAJAK PERTAMBAHAN NILAI (PPN)</w:t>
      </w:r>
    </w:p>
    <w:p w:rsidR="0088630D" w:rsidRDefault="0088630D" w:rsidP="0088630D">
      <w:pPr>
        <w:jc w:val="center"/>
        <w:rPr>
          <w:rFonts w:ascii="Times New Roman" w:hAnsi="Times New Roman" w:cs="Times New Roman"/>
          <w:b/>
          <w:sz w:val="24"/>
          <w:szCs w:val="24"/>
        </w:rPr>
      </w:pPr>
      <w:r>
        <w:rPr>
          <w:rFonts w:ascii="Times New Roman" w:hAnsi="Times New Roman" w:cs="Times New Roman"/>
          <w:b/>
          <w:sz w:val="24"/>
          <w:szCs w:val="24"/>
        </w:rPr>
        <w:t>PADA PT. CARGILL INDONESIA</w:t>
      </w:r>
      <w:r w:rsidR="00847069">
        <w:rPr>
          <w:rFonts w:ascii="Times New Roman" w:hAnsi="Times New Roman" w:cs="Times New Roman"/>
          <w:b/>
          <w:sz w:val="24"/>
          <w:szCs w:val="24"/>
        </w:rPr>
        <w:t xml:space="preserve"> (AMURANG)</w:t>
      </w:r>
    </w:p>
    <w:p w:rsidR="0088630D" w:rsidRDefault="0088630D" w:rsidP="0088630D">
      <w:pPr>
        <w:jc w:val="center"/>
        <w:rPr>
          <w:rFonts w:ascii="Times New Roman" w:hAnsi="Times New Roman" w:cs="Times New Roman"/>
          <w:b/>
          <w:sz w:val="24"/>
          <w:szCs w:val="24"/>
        </w:rPr>
      </w:pPr>
    </w:p>
    <w:p w:rsidR="0088630D" w:rsidRDefault="0088630D" w:rsidP="00886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salah satu persyaratan</w:t>
      </w:r>
    </w:p>
    <w:p w:rsidR="0088630D" w:rsidRDefault="0088630D" w:rsidP="00886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Dalam menyelesaikan pendidikan diploma tiga pada</w:t>
      </w:r>
    </w:p>
    <w:p w:rsidR="0088630D" w:rsidRPr="0088630D" w:rsidRDefault="0088630D" w:rsidP="008863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Diploma III Akuntansi Perpajan</w:t>
      </w:r>
    </w:p>
    <w:p w:rsidR="0088630D" w:rsidRDefault="0088630D" w:rsidP="0088630D">
      <w:pPr>
        <w:spacing w:after="0"/>
        <w:jc w:val="center"/>
        <w:rPr>
          <w:rFonts w:ascii="Times New Roman" w:hAnsi="Times New Roman" w:cs="Times New Roman"/>
          <w:b/>
          <w:sz w:val="24"/>
          <w:szCs w:val="24"/>
        </w:rPr>
      </w:pPr>
    </w:p>
    <w:p w:rsidR="0088630D" w:rsidRDefault="0088630D" w:rsidP="0088630D">
      <w:pPr>
        <w:jc w:val="center"/>
        <w:rPr>
          <w:rFonts w:ascii="Times New Roman" w:hAnsi="Times New Roman" w:cs="Times New Roman"/>
          <w:b/>
          <w:sz w:val="24"/>
          <w:szCs w:val="24"/>
        </w:rPr>
      </w:pPr>
    </w:p>
    <w:p w:rsidR="0088630D" w:rsidRDefault="0088630D" w:rsidP="0088630D">
      <w:pPr>
        <w:jc w:val="center"/>
        <w:rPr>
          <w:rFonts w:ascii="Times New Roman" w:hAnsi="Times New Roman" w:cs="Times New Roman"/>
          <w:sz w:val="24"/>
          <w:szCs w:val="24"/>
        </w:rPr>
      </w:pPr>
      <w:r>
        <w:rPr>
          <w:rFonts w:ascii="Times New Roman" w:hAnsi="Times New Roman" w:cs="Times New Roman"/>
          <w:i/>
          <w:sz w:val="24"/>
          <w:szCs w:val="24"/>
        </w:rPr>
        <w:t>OLEH</w:t>
      </w:r>
    </w:p>
    <w:p w:rsidR="0088630D" w:rsidRDefault="0088630D" w:rsidP="0088630D">
      <w:pPr>
        <w:jc w:val="center"/>
        <w:rPr>
          <w:rFonts w:ascii="Times New Roman" w:hAnsi="Times New Roman" w:cs="Times New Roman"/>
          <w:sz w:val="24"/>
          <w:szCs w:val="24"/>
        </w:rPr>
      </w:pPr>
      <w:r>
        <w:rPr>
          <w:rFonts w:ascii="Times New Roman" w:hAnsi="Times New Roman" w:cs="Times New Roman"/>
          <w:sz w:val="24"/>
          <w:szCs w:val="24"/>
        </w:rPr>
        <w:t>AXL SOCRATES VAN GOBEL</w:t>
      </w:r>
    </w:p>
    <w:p w:rsidR="0088630D" w:rsidRDefault="0088630D" w:rsidP="0088630D">
      <w:pPr>
        <w:jc w:val="center"/>
        <w:rPr>
          <w:rFonts w:ascii="Times New Roman" w:hAnsi="Times New Roman" w:cs="Times New Roman"/>
          <w:sz w:val="24"/>
          <w:szCs w:val="24"/>
        </w:rPr>
      </w:pPr>
      <w:r>
        <w:rPr>
          <w:rFonts w:ascii="Times New Roman" w:hAnsi="Times New Roman" w:cs="Times New Roman"/>
          <w:sz w:val="24"/>
          <w:szCs w:val="24"/>
        </w:rPr>
        <w:t>15042013</w:t>
      </w:r>
    </w:p>
    <w:p w:rsidR="0088630D" w:rsidRDefault="0088630D" w:rsidP="0088630D">
      <w:pPr>
        <w:jc w:val="center"/>
        <w:rPr>
          <w:rFonts w:ascii="Times New Roman" w:hAnsi="Times New Roman" w:cs="Times New Roman"/>
          <w:sz w:val="24"/>
          <w:szCs w:val="24"/>
        </w:rPr>
      </w:pPr>
    </w:p>
    <w:p w:rsidR="0088630D" w:rsidRDefault="0088630D" w:rsidP="0088630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28800" cy="1828800"/>
            <wp:effectExtent l="19050" t="0" r="0" b="0"/>
            <wp:docPr id="3" name="Picture 3" descr="C:\Users\ASUS\AppData\Local\Microsoft\Windows\INetCache\Content.Wor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th.jpg"/>
                    <pic:cNvPicPr>
                      <a:picLocks noChangeAspect="1" noChangeArrowheads="1"/>
                    </pic:cNvPicPr>
                  </pic:nvPicPr>
                  <pic:blipFill>
                    <a:blip r:embed="rId8"/>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88630D" w:rsidRDefault="0088630D" w:rsidP="0088630D">
      <w:pPr>
        <w:jc w:val="center"/>
        <w:rPr>
          <w:rFonts w:ascii="Times New Roman" w:hAnsi="Times New Roman" w:cs="Times New Roman"/>
          <w:sz w:val="24"/>
          <w:szCs w:val="24"/>
        </w:rPr>
      </w:pPr>
    </w:p>
    <w:p w:rsidR="0088630D" w:rsidRDefault="0088630D" w:rsidP="0088630D">
      <w:pPr>
        <w:jc w:val="center"/>
        <w:rPr>
          <w:rFonts w:ascii="Times New Roman" w:hAnsi="Times New Roman" w:cs="Times New Roman"/>
          <w:sz w:val="24"/>
          <w:szCs w:val="24"/>
        </w:rPr>
      </w:pPr>
    </w:p>
    <w:p w:rsidR="001B0C26" w:rsidRDefault="001B0C26" w:rsidP="0088630D">
      <w:pPr>
        <w:jc w:val="center"/>
        <w:rPr>
          <w:rFonts w:ascii="Times New Roman" w:hAnsi="Times New Roman" w:cs="Times New Roman"/>
          <w:sz w:val="24"/>
          <w:szCs w:val="24"/>
        </w:rPr>
      </w:pPr>
    </w:p>
    <w:p w:rsidR="001B0C26" w:rsidRDefault="001B0C26" w:rsidP="0088630D">
      <w:pPr>
        <w:jc w:val="center"/>
        <w:rPr>
          <w:rFonts w:ascii="Times New Roman" w:hAnsi="Times New Roman" w:cs="Times New Roman"/>
          <w:sz w:val="24"/>
          <w:szCs w:val="24"/>
        </w:rPr>
      </w:pPr>
    </w:p>
    <w:p w:rsidR="0088630D" w:rsidRDefault="0088630D" w:rsidP="0088630D">
      <w:pPr>
        <w:jc w:val="center"/>
        <w:rPr>
          <w:rFonts w:ascii="Times New Roman" w:hAnsi="Times New Roman" w:cs="Times New Roman"/>
          <w:sz w:val="24"/>
          <w:szCs w:val="24"/>
        </w:rPr>
      </w:pPr>
    </w:p>
    <w:p w:rsidR="001B0C26" w:rsidRPr="001B0C26" w:rsidRDefault="001B0C26" w:rsidP="001B0C26">
      <w:pPr>
        <w:spacing w:after="0"/>
        <w:jc w:val="center"/>
        <w:rPr>
          <w:rFonts w:ascii="Times New Roman" w:hAnsi="Times New Roman" w:cs="Times New Roman"/>
          <w:b/>
          <w:sz w:val="24"/>
          <w:szCs w:val="24"/>
        </w:rPr>
      </w:pPr>
      <w:r w:rsidRPr="001B0C26">
        <w:rPr>
          <w:rFonts w:ascii="Times New Roman" w:hAnsi="Times New Roman" w:cs="Times New Roman"/>
          <w:b/>
          <w:sz w:val="24"/>
          <w:szCs w:val="24"/>
        </w:rPr>
        <w:t>KEMENTERIAN RISET DAN TEKNOLOGI PENDIDIKAN TINGGI</w:t>
      </w:r>
    </w:p>
    <w:p w:rsidR="0088630D" w:rsidRPr="001B0C26" w:rsidRDefault="0088630D" w:rsidP="001B0C26">
      <w:pPr>
        <w:spacing w:after="0"/>
        <w:jc w:val="center"/>
        <w:rPr>
          <w:rFonts w:ascii="Times New Roman" w:hAnsi="Times New Roman" w:cs="Times New Roman"/>
          <w:b/>
          <w:sz w:val="24"/>
          <w:szCs w:val="24"/>
        </w:rPr>
      </w:pPr>
      <w:r w:rsidRPr="001B0C26">
        <w:rPr>
          <w:rFonts w:ascii="Times New Roman" w:hAnsi="Times New Roman" w:cs="Times New Roman"/>
          <w:b/>
          <w:sz w:val="24"/>
          <w:szCs w:val="24"/>
        </w:rPr>
        <w:t>POLITEKNIK NEGERI MANADO</w:t>
      </w:r>
    </w:p>
    <w:p w:rsidR="0088630D" w:rsidRPr="001B0C26" w:rsidRDefault="0088630D" w:rsidP="001B0C26">
      <w:pPr>
        <w:spacing w:after="0"/>
        <w:jc w:val="center"/>
        <w:rPr>
          <w:rFonts w:ascii="Times New Roman" w:hAnsi="Times New Roman" w:cs="Times New Roman"/>
          <w:b/>
          <w:sz w:val="24"/>
          <w:szCs w:val="24"/>
        </w:rPr>
      </w:pPr>
      <w:r w:rsidRPr="001B0C26">
        <w:rPr>
          <w:rFonts w:ascii="Times New Roman" w:hAnsi="Times New Roman" w:cs="Times New Roman"/>
          <w:b/>
          <w:sz w:val="24"/>
          <w:szCs w:val="24"/>
        </w:rPr>
        <w:t>JURUSAN AKUNTANSI</w:t>
      </w:r>
    </w:p>
    <w:p w:rsidR="0088630D" w:rsidRPr="001B0C26" w:rsidRDefault="0088630D" w:rsidP="001B0C26">
      <w:pPr>
        <w:spacing w:after="0"/>
        <w:jc w:val="center"/>
        <w:rPr>
          <w:rFonts w:ascii="Times New Roman" w:hAnsi="Times New Roman" w:cs="Times New Roman"/>
          <w:b/>
          <w:sz w:val="24"/>
          <w:szCs w:val="24"/>
        </w:rPr>
      </w:pPr>
      <w:r w:rsidRPr="001B0C26">
        <w:rPr>
          <w:rFonts w:ascii="Times New Roman" w:hAnsi="Times New Roman" w:cs="Times New Roman"/>
          <w:b/>
          <w:sz w:val="24"/>
          <w:szCs w:val="24"/>
        </w:rPr>
        <w:t>PROGRAM STUDI D III AKUNTANSI PERPAJAKAN</w:t>
      </w:r>
    </w:p>
    <w:p w:rsidR="0088630D" w:rsidRPr="001B0C26" w:rsidRDefault="0088630D" w:rsidP="001B0C26">
      <w:pPr>
        <w:spacing w:after="0"/>
        <w:jc w:val="center"/>
        <w:rPr>
          <w:rFonts w:ascii="Times New Roman" w:hAnsi="Times New Roman" w:cs="Times New Roman"/>
          <w:b/>
          <w:sz w:val="24"/>
          <w:szCs w:val="24"/>
        </w:rPr>
      </w:pPr>
      <w:r w:rsidRPr="001B0C26">
        <w:rPr>
          <w:rFonts w:ascii="Times New Roman" w:hAnsi="Times New Roman" w:cs="Times New Roman"/>
          <w:b/>
          <w:sz w:val="24"/>
          <w:szCs w:val="24"/>
        </w:rPr>
        <w:t>2018</w:t>
      </w:r>
    </w:p>
    <w:p w:rsidR="001B0C26" w:rsidRDefault="001B0C26" w:rsidP="001B0C26">
      <w:pPr>
        <w:spacing w:after="0"/>
        <w:jc w:val="center"/>
        <w:rPr>
          <w:rFonts w:ascii="Times New Roman" w:hAnsi="Times New Roman" w:cs="Times New Roman"/>
          <w:b/>
          <w:sz w:val="28"/>
          <w:szCs w:val="28"/>
        </w:rPr>
      </w:pPr>
    </w:p>
    <w:p w:rsidR="000F63D2" w:rsidRDefault="000F63D2" w:rsidP="000F63D2">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0F63D2" w:rsidRDefault="000F63D2" w:rsidP="000F63D2">
      <w:pPr>
        <w:spacing w:after="0" w:line="240" w:lineRule="auto"/>
        <w:jc w:val="right"/>
        <w:rPr>
          <w:rFonts w:ascii="Times New Roman" w:hAnsi="Times New Roman" w:cs="Times New Roman"/>
          <w:sz w:val="24"/>
        </w:rPr>
      </w:pPr>
      <w:r>
        <w:rPr>
          <w:rFonts w:ascii="Times New Roman" w:hAnsi="Times New Roman" w:cs="Times New Roman"/>
          <w:sz w:val="24"/>
        </w:rPr>
        <w:t>Halaman</w:t>
      </w:r>
    </w:p>
    <w:p w:rsidR="000F63D2" w:rsidRDefault="000F63D2"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HALAMAN</w:t>
      </w:r>
      <w:r w:rsidR="00A5217A">
        <w:rPr>
          <w:rFonts w:ascii="Times New Roman" w:hAnsi="Times New Roman" w:cs="Times New Roman"/>
          <w:sz w:val="24"/>
        </w:rPr>
        <w:t xml:space="preserve"> SAMPUL</w:t>
      </w:r>
      <w:r>
        <w:rPr>
          <w:rFonts w:ascii="Times New Roman" w:hAnsi="Times New Roman" w:cs="Times New Roman"/>
          <w:sz w:val="24"/>
        </w:rPr>
        <w:tab/>
        <w:t xml:space="preserve">   i</w:t>
      </w:r>
    </w:p>
    <w:p w:rsidR="000F63D2" w:rsidRPr="00D3330F" w:rsidRDefault="000F63D2"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t xml:space="preserve">  ii</w:t>
      </w:r>
    </w:p>
    <w:p w:rsidR="000F63D2" w:rsidRPr="00FC227B" w:rsidRDefault="000F63D2"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LEMBAR PERSETUJUAN PEMBIMBING</w:t>
      </w:r>
      <w:r>
        <w:rPr>
          <w:rFonts w:ascii="Times New Roman" w:hAnsi="Times New Roman" w:cs="Times New Roman"/>
          <w:sz w:val="24"/>
        </w:rPr>
        <w:tab/>
        <w:t xml:space="preserve"> iii</w:t>
      </w:r>
    </w:p>
    <w:p w:rsidR="000F63D2" w:rsidRDefault="000F63D2"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LEMBAR PERSETUJUAN DAN PENGESAHAN</w:t>
      </w:r>
      <w:r>
        <w:rPr>
          <w:rFonts w:ascii="Times New Roman" w:hAnsi="Times New Roman" w:cs="Times New Roman"/>
          <w:sz w:val="24"/>
        </w:rPr>
        <w:tab/>
        <w:t>iv</w:t>
      </w:r>
    </w:p>
    <w:p w:rsidR="000F63D2" w:rsidRDefault="000F63D2"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DAFTAR RIWAYAT HIDUP</w:t>
      </w:r>
      <w:r>
        <w:rPr>
          <w:rFonts w:ascii="Times New Roman" w:hAnsi="Times New Roman" w:cs="Times New Roman"/>
          <w:sz w:val="24"/>
        </w:rPr>
        <w:tab/>
        <w:t xml:space="preserve">  v</w:t>
      </w:r>
    </w:p>
    <w:p w:rsidR="000F63D2" w:rsidRPr="00FE5A6E" w:rsidRDefault="000F63D2"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t>vi</w:t>
      </w:r>
    </w:p>
    <w:p w:rsidR="000F63D2" w:rsidRPr="00FE5A6E" w:rsidRDefault="000F63D2"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t>vii</w:t>
      </w:r>
    </w:p>
    <w:p w:rsidR="000F63D2" w:rsidRPr="00FE5A6E" w:rsidRDefault="00F83C3A"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t>vii</w:t>
      </w:r>
      <w:r w:rsidR="00616847">
        <w:rPr>
          <w:rFonts w:ascii="Times New Roman" w:hAnsi="Times New Roman" w:cs="Times New Roman"/>
          <w:sz w:val="24"/>
        </w:rPr>
        <w:t>i</w:t>
      </w:r>
    </w:p>
    <w:p w:rsidR="000F63D2" w:rsidRPr="00FE5A6E" w:rsidRDefault="00F83C3A"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sidR="00616847">
        <w:rPr>
          <w:rFonts w:ascii="Times New Roman" w:hAnsi="Times New Roman" w:cs="Times New Roman"/>
          <w:sz w:val="24"/>
        </w:rPr>
        <w:t xml:space="preserve"> ix</w:t>
      </w:r>
    </w:p>
    <w:p w:rsidR="000F63D2" w:rsidRPr="00FE5A6E" w:rsidRDefault="000F63D2" w:rsidP="000F63D2">
      <w:pPr>
        <w:tabs>
          <w:tab w:val="left" w:leader="dot" w:pos="7938"/>
        </w:tabs>
        <w:spacing w:after="0" w:line="240" w:lineRule="auto"/>
        <w:jc w:val="both"/>
        <w:rPr>
          <w:rFonts w:ascii="Times New Roman" w:hAnsi="Times New Roman" w:cs="Times New Roman"/>
          <w:sz w:val="24"/>
        </w:rPr>
      </w:pPr>
    </w:p>
    <w:p w:rsidR="000F63D2" w:rsidRPr="00D3330F" w:rsidRDefault="000F63D2" w:rsidP="000F63D2">
      <w:pPr>
        <w:tabs>
          <w:tab w:val="left" w:leader="dot" w:pos="7938"/>
        </w:tabs>
        <w:spacing w:after="0" w:line="240" w:lineRule="auto"/>
        <w:jc w:val="both"/>
        <w:rPr>
          <w:rFonts w:ascii="Times New Roman" w:hAnsi="Times New Roman" w:cs="Times New Roman"/>
          <w:sz w:val="24"/>
        </w:rPr>
      </w:pPr>
    </w:p>
    <w:p w:rsidR="000F63D2" w:rsidRPr="00FC227B" w:rsidRDefault="000F63D2" w:rsidP="000F63D2">
      <w:p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BAB I PENDAHULUAN</w:t>
      </w:r>
      <w:r>
        <w:rPr>
          <w:rFonts w:ascii="Times New Roman" w:hAnsi="Times New Roman" w:cs="Times New Roman"/>
          <w:sz w:val="24"/>
        </w:rPr>
        <w:tab/>
        <w:t xml:space="preserve">  1</w:t>
      </w:r>
    </w:p>
    <w:p w:rsidR="000F63D2" w:rsidRDefault="00316E4A" w:rsidP="005F401B">
      <w:pPr>
        <w:pStyle w:val="ListParagraph"/>
        <w:numPr>
          <w:ilvl w:val="0"/>
          <w:numId w:val="40"/>
        </w:numPr>
        <w:tabs>
          <w:tab w:val="left" w:pos="709"/>
          <w:tab w:val="left" w:leader="dot" w:pos="7938"/>
        </w:tabs>
        <w:spacing w:after="0" w:line="240" w:lineRule="auto"/>
        <w:ind w:left="1134" w:hanging="425"/>
        <w:jc w:val="both"/>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t xml:space="preserve">  1</w:t>
      </w:r>
    </w:p>
    <w:p w:rsidR="000F63D2" w:rsidRDefault="00616847" w:rsidP="005F401B">
      <w:pPr>
        <w:pStyle w:val="ListParagraph"/>
        <w:numPr>
          <w:ilvl w:val="0"/>
          <w:numId w:val="40"/>
        </w:numPr>
        <w:tabs>
          <w:tab w:val="left" w:pos="709"/>
          <w:tab w:val="left" w:leader="dot" w:pos="7938"/>
        </w:tabs>
        <w:spacing w:after="0" w:line="240" w:lineRule="auto"/>
        <w:ind w:left="1134" w:hanging="425"/>
        <w:jc w:val="both"/>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t xml:space="preserve">  3</w:t>
      </w:r>
    </w:p>
    <w:p w:rsidR="000F63D2" w:rsidRDefault="00316E4A" w:rsidP="005F401B">
      <w:pPr>
        <w:pStyle w:val="ListParagraph"/>
        <w:numPr>
          <w:ilvl w:val="0"/>
          <w:numId w:val="40"/>
        </w:numPr>
        <w:tabs>
          <w:tab w:val="left" w:pos="709"/>
          <w:tab w:val="left" w:leader="dot" w:pos="7938"/>
        </w:tabs>
        <w:spacing w:after="0" w:line="240" w:lineRule="auto"/>
        <w:ind w:left="1134" w:hanging="425"/>
        <w:jc w:val="both"/>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t xml:space="preserve">  4</w:t>
      </w:r>
    </w:p>
    <w:p w:rsidR="000F63D2" w:rsidRDefault="00107D23" w:rsidP="005F401B">
      <w:pPr>
        <w:pStyle w:val="ListParagraph"/>
        <w:numPr>
          <w:ilvl w:val="0"/>
          <w:numId w:val="40"/>
        </w:numPr>
        <w:tabs>
          <w:tab w:val="left" w:pos="709"/>
          <w:tab w:val="left" w:leader="dot" w:pos="7938"/>
        </w:tabs>
        <w:spacing w:after="0" w:line="240" w:lineRule="auto"/>
        <w:ind w:left="1134" w:hanging="425"/>
        <w:jc w:val="both"/>
        <w:rPr>
          <w:rFonts w:ascii="Times New Roman" w:hAnsi="Times New Roman" w:cs="Times New Roman"/>
          <w:sz w:val="24"/>
        </w:rPr>
      </w:pPr>
      <w:r>
        <w:rPr>
          <w:rFonts w:ascii="Times New Roman" w:hAnsi="Times New Roman" w:cs="Times New Roman"/>
          <w:sz w:val="24"/>
        </w:rPr>
        <w:t>Manfaat Penelitian</w:t>
      </w:r>
      <w:r w:rsidR="00616847">
        <w:rPr>
          <w:rFonts w:ascii="Times New Roman" w:hAnsi="Times New Roman" w:cs="Times New Roman"/>
          <w:sz w:val="24"/>
        </w:rPr>
        <w:tab/>
        <w:t xml:space="preserve">  4</w:t>
      </w:r>
    </w:p>
    <w:p w:rsidR="00107D23" w:rsidRDefault="00316E4A" w:rsidP="005F401B">
      <w:pPr>
        <w:pStyle w:val="ListParagraph"/>
        <w:numPr>
          <w:ilvl w:val="0"/>
          <w:numId w:val="40"/>
        </w:numPr>
        <w:tabs>
          <w:tab w:val="left" w:pos="709"/>
          <w:tab w:val="left" w:leader="dot" w:pos="7938"/>
        </w:tabs>
        <w:spacing w:after="0" w:line="240" w:lineRule="auto"/>
        <w:ind w:left="1134" w:hanging="425"/>
        <w:jc w:val="both"/>
        <w:rPr>
          <w:rFonts w:ascii="Times New Roman" w:hAnsi="Times New Roman" w:cs="Times New Roman"/>
          <w:sz w:val="24"/>
        </w:rPr>
      </w:pPr>
      <w:r>
        <w:rPr>
          <w:rFonts w:ascii="Times New Roman" w:hAnsi="Times New Roman" w:cs="Times New Roman"/>
          <w:sz w:val="24"/>
        </w:rPr>
        <w:t>Metode Analisis Data</w:t>
      </w:r>
      <w:r>
        <w:rPr>
          <w:rFonts w:ascii="Times New Roman" w:hAnsi="Times New Roman" w:cs="Times New Roman"/>
          <w:sz w:val="24"/>
        </w:rPr>
        <w:tab/>
        <w:t xml:space="preserve">  4</w:t>
      </w:r>
    </w:p>
    <w:p w:rsidR="000F63D2" w:rsidRPr="006C37CC" w:rsidRDefault="00316E4A" w:rsidP="005F401B">
      <w:pPr>
        <w:pStyle w:val="ListParagraph"/>
        <w:numPr>
          <w:ilvl w:val="0"/>
          <w:numId w:val="40"/>
        </w:numPr>
        <w:tabs>
          <w:tab w:val="left" w:pos="709"/>
          <w:tab w:val="left" w:leader="dot" w:pos="7938"/>
        </w:tabs>
        <w:spacing w:after="0" w:line="240" w:lineRule="auto"/>
        <w:ind w:left="1170" w:hanging="450"/>
        <w:jc w:val="both"/>
        <w:rPr>
          <w:rFonts w:ascii="Times New Roman" w:hAnsi="Times New Roman" w:cs="Times New Roman"/>
          <w:sz w:val="24"/>
        </w:rPr>
      </w:pPr>
      <w:r>
        <w:rPr>
          <w:rFonts w:ascii="Times New Roman" w:hAnsi="Times New Roman" w:cs="Times New Roman"/>
          <w:sz w:val="24"/>
        </w:rPr>
        <w:t>Deskripsi Umum Entitas</w:t>
      </w:r>
      <w:r>
        <w:rPr>
          <w:rFonts w:ascii="Times New Roman" w:hAnsi="Times New Roman" w:cs="Times New Roman"/>
          <w:sz w:val="24"/>
        </w:rPr>
        <w:tab/>
        <w:t xml:space="preserve">  6</w:t>
      </w:r>
    </w:p>
    <w:p w:rsidR="00107D23" w:rsidRDefault="00107D23" w:rsidP="005F401B">
      <w:pPr>
        <w:pStyle w:val="ListParagraph"/>
        <w:numPr>
          <w:ilvl w:val="2"/>
          <w:numId w:val="43"/>
        </w:numPr>
        <w:tabs>
          <w:tab w:val="left" w:pos="900"/>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Gambaran Umum Entitas</w:t>
      </w:r>
      <w:r>
        <w:rPr>
          <w:rFonts w:ascii="Times New Roman" w:hAnsi="Times New Roman" w:cs="Times New Roman"/>
          <w:sz w:val="24"/>
        </w:rPr>
        <w:tab/>
      </w:r>
      <w:r w:rsidR="00316E4A">
        <w:rPr>
          <w:rFonts w:ascii="Times New Roman" w:hAnsi="Times New Roman" w:cs="Times New Roman"/>
          <w:sz w:val="24"/>
        </w:rPr>
        <w:t xml:space="preserve">  6</w:t>
      </w:r>
    </w:p>
    <w:p w:rsidR="00107D23" w:rsidRPr="00107D23" w:rsidRDefault="00107D23" w:rsidP="00107D23">
      <w:pPr>
        <w:tabs>
          <w:tab w:val="left" w:leader="dot" w:pos="7938"/>
        </w:tabs>
        <w:spacing w:after="0" w:line="240" w:lineRule="auto"/>
        <w:ind w:left="1890" w:hanging="720"/>
        <w:jc w:val="both"/>
        <w:rPr>
          <w:rFonts w:ascii="Times New Roman" w:hAnsi="Times New Roman" w:cs="Times New Roman"/>
          <w:sz w:val="24"/>
        </w:rPr>
      </w:pPr>
      <w:r w:rsidRPr="00107D23">
        <w:rPr>
          <w:rFonts w:ascii="Times New Roman" w:hAnsi="Times New Roman" w:cs="Times New Roman"/>
          <w:sz w:val="24"/>
        </w:rPr>
        <w:t>1.6.2</w:t>
      </w:r>
      <w:r>
        <w:rPr>
          <w:rFonts w:ascii="Times New Roman" w:hAnsi="Times New Roman" w:cs="Times New Roman"/>
          <w:sz w:val="24"/>
        </w:rPr>
        <w:tab/>
        <w:t>Aktivitas Usaha</w:t>
      </w:r>
      <w:r w:rsidR="00316E4A">
        <w:rPr>
          <w:rFonts w:ascii="Times New Roman" w:hAnsi="Times New Roman" w:cs="Times New Roman"/>
          <w:sz w:val="24"/>
        </w:rPr>
        <w:tab/>
        <w:t xml:space="preserve"> 10</w:t>
      </w:r>
    </w:p>
    <w:p w:rsidR="00107D23" w:rsidRDefault="00107D23" w:rsidP="000F63D2">
      <w:pPr>
        <w:pStyle w:val="ListParagraph"/>
        <w:tabs>
          <w:tab w:val="left" w:pos="709"/>
          <w:tab w:val="left" w:leader="dot" w:pos="7938"/>
        </w:tabs>
        <w:spacing w:after="0" w:line="240" w:lineRule="auto"/>
        <w:ind w:left="0"/>
        <w:jc w:val="both"/>
        <w:rPr>
          <w:rFonts w:ascii="Times New Roman" w:hAnsi="Times New Roman" w:cs="Times New Roman"/>
          <w:sz w:val="24"/>
        </w:rPr>
      </w:pPr>
    </w:p>
    <w:p w:rsidR="000F63D2" w:rsidRDefault="00F66EEC" w:rsidP="00F66EEC">
      <w:pPr>
        <w:pStyle w:val="ListParagraph"/>
        <w:tabs>
          <w:tab w:val="left" w:leader="dot" w:pos="7938"/>
        </w:tabs>
        <w:spacing w:after="0" w:line="240" w:lineRule="auto"/>
        <w:ind w:right="589" w:hanging="720"/>
        <w:jc w:val="both"/>
        <w:rPr>
          <w:rFonts w:ascii="Times New Roman" w:hAnsi="Times New Roman" w:cs="Times New Roman"/>
          <w:sz w:val="24"/>
        </w:rPr>
      </w:pPr>
      <w:r>
        <w:rPr>
          <w:rFonts w:ascii="Times New Roman" w:hAnsi="Times New Roman" w:cs="Times New Roman"/>
          <w:sz w:val="24"/>
        </w:rPr>
        <w:t xml:space="preserve">BAB II </w:t>
      </w:r>
      <w:r w:rsidR="00CE1A1A">
        <w:rPr>
          <w:rFonts w:ascii="Times New Roman" w:hAnsi="Times New Roman" w:cs="Times New Roman"/>
          <w:sz w:val="24"/>
        </w:rPr>
        <w:t>DSKRIPSI PRAKTEK PENERAPAN AKUNTANSI PAJAK PERTAMBAHAN NILAI (PPN) Pada PT.Cargill INDONESIA (AMURANG)</w:t>
      </w:r>
      <w:r w:rsidR="005019B0">
        <w:rPr>
          <w:rFonts w:ascii="Times New Roman" w:hAnsi="Times New Roman" w:cs="Times New Roman"/>
          <w:sz w:val="24"/>
        </w:rPr>
        <w:tab/>
        <w:t xml:space="preserve"> 11</w:t>
      </w:r>
    </w:p>
    <w:p w:rsidR="000F63D2" w:rsidRDefault="00CE1A1A" w:rsidP="005F401B">
      <w:pPr>
        <w:pStyle w:val="ListParagraph"/>
        <w:numPr>
          <w:ilvl w:val="0"/>
          <w:numId w:val="41"/>
        </w:numPr>
        <w:tabs>
          <w:tab w:val="left" w:leader="dot" w:pos="7938"/>
        </w:tabs>
        <w:spacing w:after="0" w:line="240" w:lineRule="auto"/>
        <w:ind w:left="1134" w:hanging="425"/>
        <w:jc w:val="both"/>
        <w:rPr>
          <w:rFonts w:ascii="Times New Roman" w:hAnsi="Times New Roman" w:cs="Times New Roman"/>
          <w:sz w:val="24"/>
        </w:rPr>
      </w:pPr>
      <w:r>
        <w:rPr>
          <w:rFonts w:ascii="Times New Roman" w:hAnsi="Times New Roman" w:cs="Times New Roman"/>
          <w:sz w:val="24"/>
        </w:rPr>
        <w:t>Landasan Teori</w:t>
      </w:r>
      <w:r w:rsidR="005019B0">
        <w:rPr>
          <w:rFonts w:ascii="Times New Roman" w:hAnsi="Times New Roman" w:cs="Times New Roman"/>
          <w:sz w:val="24"/>
        </w:rPr>
        <w:tab/>
        <w:t xml:space="preserve"> 11</w:t>
      </w:r>
    </w:p>
    <w:p w:rsidR="00CE1A1A" w:rsidRDefault="00CE1A1A"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Pen</w:t>
      </w:r>
      <w:r w:rsidR="005019B0">
        <w:rPr>
          <w:rFonts w:ascii="Times New Roman" w:hAnsi="Times New Roman" w:cs="Times New Roman"/>
          <w:sz w:val="24"/>
        </w:rPr>
        <w:t>gertian Akuntansi Perpajakan</w:t>
      </w:r>
      <w:r w:rsidR="005019B0">
        <w:rPr>
          <w:rFonts w:ascii="Times New Roman" w:hAnsi="Times New Roman" w:cs="Times New Roman"/>
          <w:sz w:val="24"/>
        </w:rPr>
        <w:tab/>
        <w:t xml:space="preserve"> 11</w:t>
      </w:r>
    </w:p>
    <w:p w:rsidR="00CE1A1A" w:rsidRDefault="007C5916"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Definisi Pajak Pertambahan Nilai (PPN)</w:t>
      </w:r>
      <w:r w:rsidR="005019B0">
        <w:rPr>
          <w:rFonts w:ascii="Times New Roman" w:hAnsi="Times New Roman" w:cs="Times New Roman"/>
          <w:sz w:val="24"/>
        </w:rPr>
        <w:tab/>
        <w:t xml:space="preserve"> 1</w:t>
      </w:r>
      <w:r w:rsidR="00CE1A1A">
        <w:rPr>
          <w:rFonts w:ascii="Times New Roman" w:hAnsi="Times New Roman" w:cs="Times New Roman"/>
          <w:sz w:val="24"/>
        </w:rPr>
        <w:t>3</w:t>
      </w:r>
    </w:p>
    <w:p w:rsidR="007C5916" w:rsidRDefault="007C5916"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Dasa</w:t>
      </w:r>
      <w:r w:rsidR="00005CF7">
        <w:rPr>
          <w:rFonts w:ascii="Times New Roman" w:hAnsi="Times New Roman" w:cs="Times New Roman"/>
          <w:sz w:val="24"/>
        </w:rPr>
        <w:t>r Hukum Pajak Pertambahan Nilai</w:t>
      </w:r>
      <w:r w:rsidR="005019B0">
        <w:rPr>
          <w:rFonts w:ascii="Times New Roman" w:hAnsi="Times New Roman" w:cs="Times New Roman"/>
          <w:sz w:val="24"/>
        </w:rPr>
        <w:tab/>
        <w:t xml:space="preserve"> 15</w:t>
      </w:r>
    </w:p>
    <w:p w:rsidR="007C5916" w:rsidRDefault="007C5916"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Objek Pajak Pertambahan Nilai</w:t>
      </w:r>
      <w:r w:rsidR="005019B0">
        <w:rPr>
          <w:rFonts w:ascii="Times New Roman" w:hAnsi="Times New Roman" w:cs="Times New Roman"/>
          <w:sz w:val="24"/>
        </w:rPr>
        <w:tab/>
        <w:t xml:space="preserve"> 16</w:t>
      </w:r>
    </w:p>
    <w:p w:rsidR="00005CF7" w:rsidRDefault="00005CF7"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Su</w:t>
      </w:r>
      <w:r w:rsidR="005019B0">
        <w:rPr>
          <w:rFonts w:ascii="Times New Roman" w:hAnsi="Times New Roman" w:cs="Times New Roman"/>
          <w:sz w:val="24"/>
        </w:rPr>
        <w:t>bjek Pajak Pertambahan Nilai</w:t>
      </w:r>
      <w:r w:rsidR="005019B0">
        <w:rPr>
          <w:rFonts w:ascii="Times New Roman" w:hAnsi="Times New Roman" w:cs="Times New Roman"/>
          <w:sz w:val="24"/>
        </w:rPr>
        <w:tab/>
        <w:t xml:space="preserve"> 17</w:t>
      </w:r>
    </w:p>
    <w:p w:rsidR="00005CF7" w:rsidRDefault="00005CF7"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Karakteri</w:t>
      </w:r>
      <w:r w:rsidR="005019B0">
        <w:rPr>
          <w:rFonts w:ascii="Times New Roman" w:hAnsi="Times New Roman" w:cs="Times New Roman"/>
          <w:sz w:val="24"/>
        </w:rPr>
        <w:t>stik Pajak Pertambahan Nilai</w:t>
      </w:r>
      <w:r w:rsidR="005019B0">
        <w:rPr>
          <w:rFonts w:ascii="Times New Roman" w:hAnsi="Times New Roman" w:cs="Times New Roman"/>
          <w:sz w:val="24"/>
        </w:rPr>
        <w:tab/>
        <w:t xml:space="preserve"> 18</w:t>
      </w:r>
    </w:p>
    <w:p w:rsidR="00005CF7" w:rsidRDefault="00005CF7"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Dasar Penge</w:t>
      </w:r>
      <w:r w:rsidR="005019B0">
        <w:rPr>
          <w:rFonts w:ascii="Times New Roman" w:hAnsi="Times New Roman" w:cs="Times New Roman"/>
          <w:sz w:val="24"/>
        </w:rPr>
        <w:t>naan Pajak Pertambahan Nilai</w:t>
      </w:r>
      <w:r w:rsidR="005019B0">
        <w:rPr>
          <w:rFonts w:ascii="Times New Roman" w:hAnsi="Times New Roman" w:cs="Times New Roman"/>
          <w:sz w:val="24"/>
        </w:rPr>
        <w:tab/>
        <w:t xml:space="preserve"> 19</w:t>
      </w:r>
    </w:p>
    <w:p w:rsidR="00005CF7" w:rsidRDefault="00431BC1"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Barang Kena Pajak</w:t>
      </w:r>
      <w:r>
        <w:rPr>
          <w:rFonts w:ascii="Times New Roman" w:hAnsi="Times New Roman" w:cs="Times New Roman"/>
          <w:sz w:val="24"/>
        </w:rPr>
        <w:tab/>
        <w:t xml:space="preserve"> 21</w:t>
      </w:r>
    </w:p>
    <w:p w:rsidR="00005CF7" w:rsidRDefault="00005CF7"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Jasa Kena Pajak</w:t>
      </w:r>
      <w:r>
        <w:rPr>
          <w:rFonts w:ascii="Times New Roman" w:hAnsi="Times New Roman" w:cs="Times New Roman"/>
          <w:sz w:val="24"/>
        </w:rPr>
        <w:tab/>
      </w:r>
      <w:r w:rsidR="00431BC1">
        <w:rPr>
          <w:rFonts w:ascii="Times New Roman" w:hAnsi="Times New Roman" w:cs="Times New Roman"/>
          <w:sz w:val="24"/>
        </w:rPr>
        <w:t xml:space="preserve"> 22</w:t>
      </w:r>
    </w:p>
    <w:p w:rsidR="00005CF7" w:rsidRDefault="00005CF7"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Pajak Keluaran Dan Pajak Masukan</w:t>
      </w:r>
      <w:r>
        <w:rPr>
          <w:rFonts w:ascii="Times New Roman" w:hAnsi="Times New Roman" w:cs="Times New Roman"/>
          <w:sz w:val="24"/>
        </w:rPr>
        <w:tab/>
      </w:r>
      <w:r w:rsidR="00431BC1">
        <w:rPr>
          <w:rFonts w:ascii="Times New Roman" w:hAnsi="Times New Roman" w:cs="Times New Roman"/>
          <w:sz w:val="24"/>
        </w:rPr>
        <w:t xml:space="preserve"> 22</w:t>
      </w:r>
    </w:p>
    <w:p w:rsidR="00005CF7" w:rsidRDefault="00431BC1"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Pajak Terutang</w:t>
      </w:r>
      <w:r>
        <w:rPr>
          <w:rFonts w:ascii="Times New Roman" w:hAnsi="Times New Roman" w:cs="Times New Roman"/>
          <w:sz w:val="24"/>
        </w:rPr>
        <w:tab/>
        <w:t xml:space="preserve"> 24</w:t>
      </w:r>
    </w:p>
    <w:p w:rsidR="00005CF7" w:rsidRDefault="00005CF7"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Penerapan Pajak Perta</w:t>
      </w:r>
      <w:r w:rsidR="00431BC1">
        <w:rPr>
          <w:rFonts w:ascii="Times New Roman" w:hAnsi="Times New Roman" w:cs="Times New Roman"/>
          <w:sz w:val="24"/>
        </w:rPr>
        <w:t>mbahan Nilai</w:t>
      </w:r>
      <w:r w:rsidR="00431BC1">
        <w:rPr>
          <w:rFonts w:ascii="Times New Roman" w:hAnsi="Times New Roman" w:cs="Times New Roman"/>
          <w:sz w:val="24"/>
        </w:rPr>
        <w:tab/>
        <w:t xml:space="preserve"> 24</w:t>
      </w:r>
    </w:p>
    <w:p w:rsidR="00005CF7" w:rsidRDefault="00005CF7"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Prosedur/Mekan</w:t>
      </w:r>
      <w:r w:rsidR="00431BC1">
        <w:rPr>
          <w:rFonts w:ascii="Times New Roman" w:hAnsi="Times New Roman" w:cs="Times New Roman"/>
          <w:sz w:val="24"/>
        </w:rPr>
        <w:t>isme Pajak Pertambahan Nilai</w:t>
      </w:r>
      <w:r w:rsidR="00431BC1">
        <w:rPr>
          <w:rFonts w:ascii="Times New Roman" w:hAnsi="Times New Roman" w:cs="Times New Roman"/>
          <w:sz w:val="24"/>
        </w:rPr>
        <w:tab/>
        <w:t xml:space="preserve"> 25</w:t>
      </w:r>
    </w:p>
    <w:p w:rsidR="00005CF7" w:rsidRDefault="00F66EEC"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Perhitu</w:t>
      </w:r>
      <w:r w:rsidR="00431BC1">
        <w:rPr>
          <w:rFonts w:ascii="Times New Roman" w:hAnsi="Times New Roman" w:cs="Times New Roman"/>
          <w:sz w:val="24"/>
        </w:rPr>
        <w:t>ngan Pajak Pertambahan Nilai</w:t>
      </w:r>
      <w:r w:rsidR="00431BC1">
        <w:rPr>
          <w:rFonts w:ascii="Times New Roman" w:hAnsi="Times New Roman" w:cs="Times New Roman"/>
          <w:sz w:val="24"/>
        </w:rPr>
        <w:tab/>
        <w:t xml:space="preserve"> 26</w:t>
      </w:r>
    </w:p>
    <w:p w:rsidR="00F66EEC" w:rsidRDefault="00F66EEC"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Penyet</w:t>
      </w:r>
      <w:r w:rsidR="00431BC1">
        <w:rPr>
          <w:rFonts w:ascii="Times New Roman" w:hAnsi="Times New Roman" w:cs="Times New Roman"/>
          <w:sz w:val="24"/>
        </w:rPr>
        <w:t>oran Pajak Pertambahan Nilai</w:t>
      </w:r>
      <w:r w:rsidR="00431BC1">
        <w:rPr>
          <w:rFonts w:ascii="Times New Roman" w:hAnsi="Times New Roman" w:cs="Times New Roman"/>
          <w:sz w:val="24"/>
        </w:rPr>
        <w:tab/>
        <w:t xml:space="preserve"> 26</w:t>
      </w:r>
    </w:p>
    <w:p w:rsidR="00F66EEC" w:rsidRPr="00CE1A1A" w:rsidRDefault="00F66EEC" w:rsidP="005F401B">
      <w:pPr>
        <w:pStyle w:val="ListParagraph"/>
        <w:numPr>
          <w:ilvl w:val="2"/>
          <w:numId w:val="44"/>
        </w:numPr>
        <w:tabs>
          <w:tab w:val="left" w:leader="dot" w:pos="7938"/>
        </w:tabs>
        <w:spacing w:after="0" w:line="240" w:lineRule="auto"/>
        <w:jc w:val="both"/>
        <w:rPr>
          <w:rFonts w:ascii="Times New Roman" w:hAnsi="Times New Roman" w:cs="Times New Roman"/>
          <w:sz w:val="24"/>
        </w:rPr>
      </w:pPr>
      <w:r>
        <w:rPr>
          <w:rFonts w:ascii="Times New Roman" w:hAnsi="Times New Roman" w:cs="Times New Roman"/>
          <w:sz w:val="24"/>
        </w:rPr>
        <w:t>Pelap</w:t>
      </w:r>
      <w:r w:rsidR="00431BC1">
        <w:rPr>
          <w:rFonts w:ascii="Times New Roman" w:hAnsi="Times New Roman" w:cs="Times New Roman"/>
          <w:sz w:val="24"/>
        </w:rPr>
        <w:t>oran Pajak Pertambahan Nilai</w:t>
      </w:r>
      <w:r w:rsidR="00431BC1">
        <w:rPr>
          <w:rFonts w:ascii="Times New Roman" w:hAnsi="Times New Roman" w:cs="Times New Roman"/>
          <w:sz w:val="24"/>
        </w:rPr>
        <w:tab/>
        <w:t xml:space="preserve"> 26</w:t>
      </w:r>
    </w:p>
    <w:p w:rsidR="000F63D2" w:rsidRDefault="0001110E" w:rsidP="005F401B">
      <w:pPr>
        <w:pStyle w:val="ListParagraph"/>
        <w:numPr>
          <w:ilvl w:val="0"/>
          <w:numId w:val="41"/>
        </w:numPr>
        <w:tabs>
          <w:tab w:val="left" w:leader="dot" w:pos="7938"/>
        </w:tabs>
        <w:spacing w:after="0" w:line="240" w:lineRule="auto"/>
        <w:ind w:left="1134" w:right="589" w:hanging="425"/>
        <w:jc w:val="both"/>
        <w:rPr>
          <w:rFonts w:ascii="Times New Roman" w:hAnsi="Times New Roman" w:cs="Times New Roman"/>
          <w:sz w:val="24"/>
        </w:rPr>
      </w:pPr>
      <w:r>
        <w:rPr>
          <w:rFonts w:ascii="Times New Roman" w:hAnsi="Times New Roman" w:cs="Times New Roman"/>
          <w:sz w:val="24"/>
        </w:rPr>
        <w:t>Praktek Penerapan Akuntansi Pajak Pertambahan Nilai Pada PT.Cargill (Amurang)</w:t>
      </w:r>
      <w:r w:rsidR="00431BC1">
        <w:rPr>
          <w:rFonts w:ascii="Times New Roman" w:hAnsi="Times New Roman" w:cs="Times New Roman"/>
          <w:sz w:val="24"/>
        </w:rPr>
        <w:tab/>
        <w:t xml:space="preserve"> 27</w:t>
      </w:r>
    </w:p>
    <w:p w:rsidR="0001110E" w:rsidRDefault="0001110E" w:rsidP="005F401B">
      <w:pPr>
        <w:pStyle w:val="ListParagraph"/>
        <w:numPr>
          <w:ilvl w:val="2"/>
          <w:numId w:val="45"/>
        </w:numPr>
        <w:tabs>
          <w:tab w:val="left" w:leader="dot" w:pos="7938"/>
        </w:tabs>
        <w:spacing w:after="0" w:line="240" w:lineRule="auto"/>
        <w:ind w:right="589"/>
        <w:jc w:val="both"/>
        <w:rPr>
          <w:rFonts w:ascii="Times New Roman" w:hAnsi="Times New Roman" w:cs="Times New Roman"/>
          <w:sz w:val="24"/>
        </w:rPr>
      </w:pPr>
      <w:r>
        <w:rPr>
          <w:rFonts w:ascii="Times New Roman" w:hAnsi="Times New Roman" w:cs="Times New Roman"/>
          <w:sz w:val="24"/>
        </w:rPr>
        <w:t>Dasar Pengenaan Pajak PT</w:t>
      </w:r>
      <w:r w:rsidR="00431BC1">
        <w:rPr>
          <w:rFonts w:ascii="Times New Roman" w:hAnsi="Times New Roman" w:cs="Times New Roman"/>
          <w:sz w:val="24"/>
        </w:rPr>
        <w:t>.Cargill Indoensia (Amurang)</w:t>
      </w:r>
      <w:r w:rsidR="00431BC1">
        <w:rPr>
          <w:rFonts w:ascii="Times New Roman" w:hAnsi="Times New Roman" w:cs="Times New Roman"/>
          <w:sz w:val="24"/>
        </w:rPr>
        <w:tab/>
        <w:t xml:space="preserve"> 27</w:t>
      </w:r>
    </w:p>
    <w:p w:rsidR="0001110E" w:rsidRDefault="00A11E76" w:rsidP="005F401B">
      <w:pPr>
        <w:pStyle w:val="ListParagraph"/>
        <w:numPr>
          <w:ilvl w:val="2"/>
          <w:numId w:val="45"/>
        </w:numPr>
        <w:tabs>
          <w:tab w:val="left" w:leader="dot" w:pos="7938"/>
        </w:tabs>
        <w:spacing w:after="0" w:line="240" w:lineRule="auto"/>
        <w:ind w:right="589"/>
        <w:jc w:val="both"/>
        <w:rPr>
          <w:rFonts w:ascii="Times New Roman" w:hAnsi="Times New Roman" w:cs="Times New Roman"/>
          <w:sz w:val="24"/>
        </w:rPr>
      </w:pPr>
      <w:r>
        <w:rPr>
          <w:rFonts w:ascii="Times New Roman" w:hAnsi="Times New Roman" w:cs="Times New Roman"/>
          <w:sz w:val="24"/>
        </w:rPr>
        <w:t>Prosedur Pencatatan PPN Keluaran dan Masukan PT.Cargill</w:t>
      </w:r>
      <w:r>
        <w:rPr>
          <w:rFonts w:ascii="Times New Roman" w:hAnsi="Times New Roman" w:cs="Times New Roman"/>
          <w:sz w:val="24"/>
        </w:rPr>
        <w:tab/>
        <w:t xml:space="preserve"> 28</w:t>
      </w:r>
    </w:p>
    <w:p w:rsidR="0001110E" w:rsidRDefault="0001110E" w:rsidP="005F401B">
      <w:pPr>
        <w:pStyle w:val="ListParagraph"/>
        <w:numPr>
          <w:ilvl w:val="2"/>
          <w:numId w:val="45"/>
        </w:numPr>
        <w:tabs>
          <w:tab w:val="left" w:leader="dot" w:pos="7938"/>
        </w:tabs>
        <w:spacing w:after="0" w:line="240" w:lineRule="auto"/>
        <w:ind w:right="589"/>
        <w:jc w:val="both"/>
        <w:rPr>
          <w:rFonts w:ascii="Times New Roman" w:hAnsi="Times New Roman" w:cs="Times New Roman"/>
          <w:sz w:val="24"/>
        </w:rPr>
      </w:pPr>
      <w:r>
        <w:rPr>
          <w:rFonts w:ascii="Times New Roman" w:hAnsi="Times New Roman" w:cs="Times New Roman"/>
          <w:sz w:val="24"/>
        </w:rPr>
        <w:lastRenderedPageBreak/>
        <w:t>Penyetoran Pajak Pertambahan Nilai Keluaran</w:t>
      </w:r>
      <w:r w:rsidR="00A11E76">
        <w:rPr>
          <w:rFonts w:ascii="Times New Roman" w:hAnsi="Times New Roman" w:cs="Times New Roman"/>
          <w:sz w:val="24"/>
        </w:rPr>
        <w:t xml:space="preserve"> dan Masukan </w:t>
      </w:r>
      <w:r>
        <w:rPr>
          <w:rFonts w:ascii="Times New Roman" w:hAnsi="Times New Roman" w:cs="Times New Roman"/>
          <w:sz w:val="24"/>
        </w:rPr>
        <w:t xml:space="preserve"> PT</w:t>
      </w:r>
      <w:r w:rsidR="00A11E76">
        <w:rPr>
          <w:rFonts w:ascii="Times New Roman" w:hAnsi="Times New Roman" w:cs="Times New Roman"/>
          <w:sz w:val="24"/>
        </w:rPr>
        <w:t>.Cargill Indoensia (Amurang)</w:t>
      </w:r>
      <w:r w:rsidR="00A11E76">
        <w:rPr>
          <w:rFonts w:ascii="Times New Roman" w:hAnsi="Times New Roman" w:cs="Times New Roman"/>
          <w:sz w:val="24"/>
        </w:rPr>
        <w:tab/>
        <w:t xml:space="preserve"> 31</w:t>
      </w:r>
    </w:p>
    <w:p w:rsidR="0001110E" w:rsidRDefault="0001110E" w:rsidP="005F401B">
      <w:pPr>
        <w:pStyle w:val="ListParagraph"/>
        <w:numPr>
          <w:ilvl w:val="2"/>
          <w:numId w:val="45"/>
        </w:numPr>
        <w:tabs>
          <w:tab w:val="left" w:leader="dot" w:pos="7938"/>
        </w:tabs>
        <w:spacing w:after="0" w:line="240" w:lineRule="auto"/>
        <w:ind w:right="589"/>
        <w:jc w:val="both"/>
        <w:rPr>
          <w:rFonts w:ascii="Times New Roman" w:hAnsi="Times New Roman" w:cs="Times New Roman"/>
          <w:sz w:val="24"/>
        </w:rPr>
      </w:pPr>
      <w:r>
        <w:rPr>
          <w:rFonts w:ascii="Times New Roman" w:hAnsi="Times New Roman" w:cs="Times New Roman"/>
          <w:sz w:val="24"/>
        </w:rPr>
        <w:t>Pelaporan Pajak Pertambahan Nilai PT</w:t>
      </w:r>
      <w:r w:rsidR="001B65F7">
        <w:rPr>
          <w:rFonts w:ascii="Times New Roman" w:hAnsi="Times New Roman" w:cs="Times New Roman"/>
          <w:sz w:val="24"/>
        </w:rPr>
        <w:t>.Cargill Indoensia (Amurang)</w:t>
      </w:r>
      <w:r w:rsidR="001B65F7">
        <w:rPr>
          <w:rFonts w:ascii="Times New Roman" w:hAnsi="Times New Roman" w:cs="Times New Roman"/>
          <w:sz w:val="24"/>
        </w:rPr>
        <w:tab/>
        <w:t xml:space="preserve"> 32</w:t>
      </w:r>
    </w:p>
    <w:p w:rsidR="000F63D2" w:rsidRDefault="001B65F7" w:rsidP="005F401B">
      <w:pPr>
        <w:pStyle w:val="ListParagraph"/>
        <w:numPr>
          <w:ilvl w:val="0"/>
          <w:numId w:val="41"/>
        </w:numPr>
        <w:tabs>
          <w:tab w:val="left" w:leader="dot" w:pos="7938"/>
        </w:tabs>
        <w:spacing w:after="0" w:line="240" w:lineRule="auto"/>
        <w:ind w:left="1134" w:right="589" w:hanging="425"/>
        <w:jc w:val="both"/>
        <w:rPr>
          <w:rFonts w:ascii="Times New Roman" w:hAnsi="Times New Roman" w:cs="Times New Roman"/>
          <w:sz w:val="24"/>
        </w:rPr>
      </w:pPr>
      <w:r>
        <w:rPr>
          <w:rFonts w:ascii="Times New Roman" w:hAnsi="Times New Roman" w:cs="Times New Roman"/>
          <w:sz w:val="24"/>
        </w:rPr>
        <w:t>Evaluasi</w:t>
      </w:r>
      <w:r w:rsidR="00572E21">
        <w:rPr>
          <w:rFonts w:ascii="Times New Roman" w:hAnsi="Times New Roman" w:cs="Times New Roman"/>
          <w:sz w:val="24"/>
        </w:rPr>
        <w:t xml:space="preserve"> Penerapan Akuntansi Pajak Pertambahan Nilai (PPN) pada PT.Cargill Indonesia (Amurang)</w:t>
      </w:r>
      <w:r>
        <w:rPr>
          <w:rFonts w:ascii="Times New Roman" w:hAnsi="Times New Roman" w:cs="Times New Roman"/>
          <w:sz w:val="24"/>
        </w:rPr>
        <w:tab/>
        <w:t xml:space="preserve"> 33</w:t>
      </w:r>
    </w:p>
    <w:p w:rsidR="000F63D2" w:rsidRPr="006C37CC" w:rsidRDefault="000F63D2" w:rsidP="000F63D2">
      <w:pPr>
        <w:pStyle w:val="ListParagraph"/>
        <w:tabs>
          <w:tab w:val="left" w:leader="dot" w:pos="7938"/>
        </w:tabs>
        <w:spacing w:after="0" w:line="240" w:lineRule="auto"/>
        <w:ind w:left="1134"/>
        <w:jc w:val="both"/>
        <w:rPr>
          <w:rFonts w:ascii="Times New Roman" w:hAnsi="Times New Roman" w:cs="Times New Roman"/>
          <w:sz w:val="24"/>
        </w:rPr>
      </w:pPr>
    </w:p>
    <w:p w:rsidR="000F63D2" w:rsidRDefault="00572E21" w:rsidP="000F63D2">
      <w:pPr>
        <w:pStyle w:val="ListParagraph"/>
        <w:tabs>
          <w:tab w:val="left" w:leader="dot" w:pos="7938"/>
        </w:tabs>
        <w:spacing w:after="0" w:line="240" w:lineRule="auto"/>
        <w:ind w:left="0"/>
        <w:jc w:val="both"/>
        <w:rPr>
          <w:rFonts w:ascii="Times New Roman" w:hAnsi="Times New Roman" w:cs="Times New Roman"/>
          <w:sz w:val="24"/>
        </w:rPr>
      </w:pPr>
      <w:r>
        <w:rPr>
          <w:rFonts w:ascii="Times New Roman" w:hAnsi="Times New Roman" w:cs="Times New Roman"/>
          <w:sz w:val="24"/>
        </w:rPr>
        <w:t>BAB III PENUTUP</w:t>
      </w:r>
      <w:r w:rsidR="001B65F7">
        <w:rPr>
          <w:rFonts w:ascii="Times New Roman" w:hAnsi="Times New Roman" w:cs="Times New Roman"/>
          <w:sz w:val="24"/>
        </w:rPr>
        <w:tab/>
        <w:t xml:space="preserve"> 42</w:t>
      </w:r>
    </w:p>
    <w:p w:rsidR="000F63D2" w:rsidRDefault="00572E21" w:rsidP="005F401B">
      <w:pPr>
        <w:pStyle w:val="ListParagraph"/>
        <w:numPr>
          <w:ilvl w:val="0"/>
          <w:numId w:val="42"/>
        </w:numPr>
        <w:tabs>
          <w:tab w:val="left" w:leader="dot" w:pos="7938"/>
        </w:tabs>
        <w:spacing w:after="0" w:line="240" w:lineRule="auto"/>
        <w:ind w:left="1134" w:hanging="425"/>
        <w:jc w:val="both"/>
        <w:rPr>
          <w:rFonts w:ascii="Times New Roman" w:hAnsi="Times New Roman" w:cs="Times New Roman"/>
          <w:sz w:val="24"/>
        </w:rPr>
      </w:pPr>
      <w:r>
        <w:rPr>
          <w:rFonts w:ascii="Times New Roman" w:hAnsi="Times New Roman" w:cs="Times New Roman"/>
          <w:sz w:val="24"/>
        </w:rPr>
        <w:t xml:space="preserve">Kesimpulan </w:t>
      </w:r>
      <w:r w:rsidR="001B65F7">
        <w:rPr>
          <w:rFonts w:ascii="Times New Roman" w:hAnsi="Times New Roman" w:cs="Times New Roman"/>
          <w:sz w:val="24"/>
        </w:rPr>
        <w:tab/>
        <w:t xml:space="preserve"> 43</w:t>
      </w:r>
    </w:p>
    <w:p w:rsidR="000F63D2" w:rsidRDefault="00572E21" w:rsidP="005F401B">
      <w:pPr>
        <w:pStyle w:val="ListParagraph"/>
        <w:numPr>
          <w:ilvl w:val="0"/>
          <w:numId w:val="42"/>
        </w:numPr>
        <w:tabs>
          <w:tab w:val="left" w:leader="dot" w:pos="7938"/>
        </w:tabs>
        <w:spacing w:after="0" w:line="240" w:lineRule="auto"/>
        <w:ind w:left="1134" w:hanging="425"/>
        <w:jc w:val="both"/>
        <w:rPr>
          <w:rFonts w:ascii="Times New Roman" w:hAnsi="Times New Roman" w:cs="Times New Roman"/>
          <w:sz w:val="24"/>
        </w:rPr>
      </w:pPr>
      <w:r>
        <w:rPr>
          <w:rFonts w:ascii="Times New Roman" w:hAnsi="Times New Roman" w:cs="Times New Roman"/>
          <w:sz w:val="24"/>
        </w:rPr>
        <w:t>Saran</w:t>
      </w:r>
      <w:r w:rsidR="001B65F7">
        <w:rPr>
          <w:rFonts w:ascii="Times New Roman" w:hAnsi="Times New Roman" w:cs="Times New Roman"/>
          <w:sz w:val="24"/>
        </w:rPr>
        <w:tab/>
        <w:t xml:space="preserve"> 44</w:t>
      </w:r>
    </w:p>
    <w:p w:rsidR="00847069" w:rsidRDefault="000F63D2" w:rsidP="000F63D2">
      <w:pPr>
        <w:rPr>
          <w:rFonts w:ascii="Times New Roman" w:hAnsi="Times New Roman" w:cs="Times New Roman"/>
          <w:b/>
          <w:sz w:val="24"/>
          <w:szCs w:val="24"/>
        </w:rPr>
      </w:pPr>
      <w:r>
        <w:rPr>
          <w:rFonts w:ascii="Times New Roman" w:hAnsi="Times New Roman" w:cs="Times New Roman"/>
          <w:sz w:val="24"/>
        </w:rPr>
        <w:tab/>
      </w:r>
    </w:p>
    <w:p w:rsidR="00107D23" w:rsidRDefault="00107D23" w:rsidP="00847069">
      <w:pPr>
        <w:jc w:val="center"/>
        <w:rPr>
          <w:rFonts w:ascii="Times New Roman" w:hAnsi="Times New Roman" w:cs="Times New Roman"/>
          <w:b/>
          <w:sz w:val="24"/>
          <w:szCs w:val="24"/>
        </w:rPr>
      </w:pPr>
    </w:p>
    <w:p w:rsidR="00107D23" w:rsidRDefault="00107D23" w:rsidP="00847069">
      <w:pPr>
        <w:jc w:val="center"/>
        <w:rPr>
          <w:rFonts w:ascii="Times New Roman" w:hAnsi="Times New Roman" w:cs="Times New Roman"/>
          <w:b/>
          <w:sz w:val="24"/>
          <w:szCs w:val="24"/>
        </w:rPr>
      </w:pPr>
    </w:p>
    <w:p w:rsidR="00107D23" w:rsidRDefault="00107D23"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572E21" w:rsidRDefault="00572E21" w:rsidP="00847069">
      <w:pPr>
        <w:jc w:val="center"/>
        <w:rPr>
          <w:rFonts w:ascii="Times New Roman" w:hAnsi="Times New Roman" w:cs="Times New Roman"/>
          <w:b/>
          <w:sz w:val="24"/>
          <w:szCs w:val="24"/>
        </w:rPr>
      </w:pPr>
    </w:p>
    <w:p w:rsidR="00A11E76" w:rsidRDefault="00A11E76" w:rsidP="00847069">
      <w:pPr>
        <w:jc w:val="center"/>
        <w:rPr>
          <w:rFonts w:ascii="Times New Roman" w:hAnsi="Times New Roman" w:cs="Times New Roman"/>
          <w:b/>
          <w:sz w:val="24"/>
          <w:szCs w:val="24"/>
        </w:rPr>
      </w:pPr>
    </w:p>
    <w:p w:rsidR="00A11E76" w:rsidRDefault="00A11E76" w:rsidP="00847069">
      <w:pPr>
        <w:jc w:val="center"/>
        <w:rPr>
          <w:rFonts w:ascii="Times New Roman" w:hAnsi="Times New Roman" w:cs="Times New Roman"/>
          <w:b/>
          <w:sz w:val="24"/>
          <w:szCs w:val="24"/>
        </w:rPr>
      </w:pPr>
    </w:p>
    <w:p w:rsidR="00F976C6" w:rsidRDefault="00F976C6" w:rsidP="00847069">
      <w:pPr>
        <w:jc w:val="center"/>
        <w:rPr>
          <w:rFonts w:ascii="Times New Roman" w:hAnsi="Times New Roman" w:cs="Times New Roman"/>
          <w:b/>
          <w:sz w:val="24"/>
          <w:szCs w:val="24"/>
        </w:rPr>
      </w:pPr>
    </w:p>
    <w:p w:rsidR="00CD50E2" w:rsidRPr="00F11FD5" w:rsidRDefault="00CD50E2" w:rsidP="00572E21">
      <w:pPr>
        <w:jc w:val="center"/>
        <w:rPr>
          <w:rFonts w:ascii="Times New Roman" w:hAnsi="Times New Roman" w:cs="Times New Roman"/>
          <w:b/>
          <w:sz w:val="24"/>
          <w:szCs w:val="24"/>
        </w:rPr>
      </w:pPr>
      <w:r w:rsidRPr="00F11FD5">
        <w:rPr>
          <w:rFonts w:ascii="Times New Roman" w:hAnsi="Times New Roman" w:cs="Times New Roman"/>
          <w:b/>
          <w:sz w:val="24"/>
          <w:szCs w:val="24"/>
        </w:rPr>
        <w:lastRenderedPageBreak/>
        <w:t>BAB 1</w:t>
      </w:r>
    </w:p>
    <w:p w:rsidR="00CD50E2" w:rsidRPr="00F11FD5" w:rsidRDefault="00CD50E2" w:rsidP="00CD50E2">
      <w:pPr>
        <w:jc w:val="center"/>
        <w:rPr>
          <w:rFonts w:ascii="Times New Roman" w:hAnsi="Times New Roman" w:cs="Times New Roman"/>
          <w:b/>
          <w:sz w:val="24"/>
          <w:szCs w:val="24"/>
        </w:rPr>
      </w:pPr>
      <w:r w:rsidRPr="00F11FD5">
        <w:rPr>
          <w:rFonts w:ascii="Times New Roman" w:hAnsi="Times New Roman" w:cs="Times New Roman"/>
          <w:b/>
          <w:sz w:val="24"/>
          <w:szCs w:val="24"/>
        </w:rPr>
        <w:t>PENDAHULUAN</w:t>
      </w:r>
    </w:p>
    <w:p w:rsidR="00CD50E2" w:rsidRDefault="00CD50E2" w:rsidP="00CD50E2">
      <w:pPr>
        <w:rPr>
          <w:rFonts w:ascii="Times New Roman" w:hAnsi="Times New Roman" w:cs="Times New Roman"/>
          <w:sz w:val="24"/>
          <w:szCs w:val="24"/>
        </w:rPr>
      </w:pPr>
    </w:p>
    <w:p w:rsidR="00CD50E2" w:rsidRPr="00CD50E2" w:rsidRDefault="00CD50E2" w:rsidP="00D923EC">
      <w:pPr>
        <w:pStyle w:val="ListParagraph"/>
        <w:numPr>
          <w:ilvl w:val="1"/>
          <w:numId w:val="2"/>
        </w:numPr>
        <w:rPr>
          <w:rFonts w:ascii="Times New Roman" w:hAnsi="Times New Roman" w:cs="Times New Roman"/>
          <w:b/>
          <w:sz w:val="24"/>
          <w:szCs w:val="24"/>
        </w:rPr>
      </w:pPr>
      <w:r w:rsidRPr="00CD50E2">
        <w:rPr>
          <w:rFonts w:ascii="Times New Roman" w:hAnsi="Times New Roman" w:cs="Times New Roman"/>
          <w:b/>
          <w:sz w:val="24"/>
          <w:szCs w:val="24"/>
        </w:rPr>
        <w:t>Latar Belakang</w:t>
      </w:r>
    </w:p>
    <w:p w:rsidR="00CD50E2" w:rsidRDefault="00CD50E2" w:rsidP="00EE2295">
      <w:pPr>
        <w:spacing w:line="480" w:lineRule="auto"/>
        <w:ind w:firstLine="720"/>
        <w:jc w:val="both"/>
        <w:rPr>
          <w:rFonts w:ascii="Times New Roman" w:hAnsi="Times New Roman" w:cs="Times New Roman"/>
          <w:sz w:val="24"/>
          <w:szCs w:val="24"/>
        </w:rPr>
      </w:pPr>
      <w:r w:rsidRPr="00CD50E2">
        <w:rPr>
          <w:rFonts w:ascii="Times New Roman" w:hAnsi="Times New Roman" w:cs="Times New Roman"/>
          <w:sz w:val="24"/>
          <w:szCs w:val="24"/>
        </w:rPr>
        <w:t xml:space="preserve">Pajak sebagai sumber penerimaan dalam negeri </w:t>
      </w:r>
      <w:r w:rsidR="0099606B">
        <w:rPr>
          <w:rFonts w:ascii="Times New Roman" w:hAnsi="Times New Roman" w:cs="Times New Roman"/>
          <w:sz w:val="24"/>
          <w:szCs w:val="24"/>
        </w:rPr>
        <w:t xml:space="preserve">yang </w:t>
      </w:r>
      <w:r w:rsidRPr="00CD50E2">
        <w:rPr>
          <w:rFonts w:ascii="Times New Roman" w:hAnsi="Times New Roman" w:cs="Times New Roman"/>
          <w:sz w:val="24"/>
          <w:szCs w:val="24"/>
        </w:rPr>
        <w:t>semakin lama semakin terasa sebagai andalan penerimaan Negara.</w:t>
      </w:r>
      <w:r w:rsidR="0099606B">
        <w:rPr>
          <w:rFonts w:ascii="Times New Roman" w:hAnsi="Times New Roman" w:cs="Times New Roman"/>
          <w:sz w:val="24"/>
          <w:szCs w:val="24"/>
        </w:rPr>
        <w:t xml:space="preserve">Dan </w:t>
      </w:r>
      <w:r w:rsidRPr="00CD50E2">
        <w:rPr>
          <w:rFonts w:ascii="Times New Roman" w:hAnsi="Times New Roman" w:cs="Times New Roman"/>
          <w:sz w:val="24"/>
          <w:szCs w:val="24"/>
        </w:rPr>
        <w:t>Untuk lebih nen</w:t>
      </w:r>
      <w:r>
        <w:rPr>
          <w:rFonts w:ascii="Times New Roman" w:hAnsi="Times New Roman" w:cs="Times New Roman"/>
          <w:sz w:val="24"/>
          <w:szCs w:val="24"/>
        </w:rPr>
        <w:t>in</w:t>
      </w:r>
      <w:r w:rsidRPr="00CD50E2">
        <w:rPr>
          <w:rFonts w:ascii="Times New Roman" w:hAnsi="Times New Roman" w:cs="Times New Roman"/>
          <w:sz w:val="24"/>
          <w:szCs w:val="24"/>
        </w:rPr>
        <w:t>gkatkan penerimaan di bidang perpajakan, telah beberapa kali dilakukan penyempurnaan, penambahan, bahkan perubahan di bidang perpajakan.</w:t>
      </w:r>
    </w:p>
    <w:p w:rsidR="001A29C0" w:rsidRDefault="00792DAF" w:rsidP="00EE22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Pajak merupakan kewajiban yang harus dibayar masyarakat baik pribadi maupun badan dari pendapatan</w:t>
      </w:r>
      <w:r w:rsidR="0099606B">
        <w:rPr>
          <w:rFonts w:ascii="Times New Roman" w:hAnsi="Times New Roman" w:cs="Times New Roman"/>
          <w:sz w:val="24"/>
          <w:szCs w:val="24"/>
        </w:rPr>
        <w:t>ya</w:t>
      </w:r>
      <w:r>
        <w:rPr>
          <w:rFonts w:ascii="Times New Roman" w:hAnsi="Times New Roman" w:cs="Times New Roman"/>
          <w:sz w:val="24"/>
          <w:szCs w:val="24"/>
        </w:rPr>
        <w:t xml:space="preserve"> atau penghasilannya kepada pemerintah yang ditujukan untuk kegiatan pembagunan disegala bidang</w:t>
      </w:r>
      <w:r w:rsidR="001A29C0">
        <w:rPr>
          <w:rFonts w:ascii="Times New Roman" w:hAnsi="Times New Roman" w:cs="Times New Roman"/>
          <w:sz w:val="24"/>
          <w:szCs w:val="24"/>
        </w:rPr>
        <w:t>.</w:t>
      </w:r>
      <w:r w:rsidR="001A29C0" w:rsidRPr="001A29C0">
        <w:rPr>
          <w:rFonts w:ascii="Times New Roman" w:hAnsi="Times New Roman" w:cs="Times New Roman"/>
          <w:sz w:val="24"/>
          <w:szCs w:val="24"/>
        </w:rPr>
        <w:t>Menurut Undang-Undang Nomor 16 tahun 2009 tentang Ketentuan Umum dan Tata Cara Perpajakan pada Pasal 1 ayat 1 adalah kontribusi wajib kepada negara yang terutang oleh orang pribadi atau badan yang bersifat memaksa berdasarkan Undang-Undang, dengan tidak mendapatkan imbalan secara langsung dan digunakan untuk keperluan negara bagi sebesar-besarnya kemakmuran rakyat.</w:t>
      </w:r>
    </w:p>
    <w:p w:rsidR="00FE05EA" w:rsidRDefault="00D65502" w:rsidP="00EE22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Pajak Pertambahan N</w:t>
      </w:r>
      <w:r w:rsidR="006D625C">
        <w:rPr>
          <w:rFonts w:ascii="Times New Roman" w:hAnsi="Times New Roman" w:cs="Times New Roman"/>
          <w:sz w:val="24"/>
          <w:szCs w:val="24"/>
        </w:rPr>
        <w:t>ilai (PPN) merupakan pajak yang dikenakan atas penyerahan barang/jasa kena pajak di daerah pabean yang dilakukan oleh pabrikan, penyalur utama atau agen utama, importer, pemegang hak paten/merek dagang dari barang/jasa kena pajak tersebut.</w:t>
      </w:r>
      <w:r w:rsidR="00FE05EA">
        <w:rPr>
          <w:rFonts w:ascii="Times New Roman" w:hAnsi="Times New Roman" w:cs="Times New Roman"/>
          <w:sz w:val="24"/>
          <w:szCs w:val="24"/>
        </w:rPr>
        <w:t xml:space="preserve">Menururt Undang – undang </w:t>
      </w:r>
      <w:r w:rsidR="00FE05EA" w:rsidRPr="00FE05EA">
        <w:rPr>
          <w:rFonts w:ascii="Times New Roman" w:hAnsi="Times New Roman" w:cs="Times New Roman"/>
          <w:sz w:val="24"/>
          <w:szCs w:val="24"/>
          <w:shd w:val="clear" w:color="auto" w:fill="FFFFFF"/>
        </w:rPr>
        <w:t>Pajak Pertambahan Nilai atau PPN adalah pungutan yang dibebankan atas transaksi jual-beli barang dan jasa yang dilakukan oleh wajib pajak pribadi atau wajib pajak badan yang telah menjadi Pengusaha Kena Pajak (PKP).</w:t>
      </w:r>
    </w:p>
    <w:p w:rsidR="00967566" w:rsidRDefault="00967566" w:rsidP="00EE22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PT. Cargill Indonesia merupakan suatu perusahaan yang bergerak dalam bidang pabrik pengolahan kopra kelapa menjadi minyak mentah.Bila perusahaan melakukan pembelian terhadap Barang Kena Pajak (BKP) maka dikenakan Pajak Pertambahan Nilai (PPN) masukan dari Dasar Pengenaan Pajak (DPP) barang tersebut.Sebaliknya bila perusahaan ini melakukan penjualan tersebut, maka perusahaan berhak melakukan pemungutan Pajak Pertambahan Nilai (PPN) keluaran terhadap Barang Kena Pajak (BKP) tersebut.Pajak masukan yang telah disetor dapat dikreditkan dengan pajak keluaran yang telah dipungut.Kelebihan atas Pajak Pertambahan Nilai (PPN) dapat dikompensasikan ke masa tahun pajak berikutnya.</w:t>
      </w:r>
    </w:p>
    <w:p w:rsidR="00967566" w:rsidRDefault="00FE05EA" w:rsidP="00FE05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yang penulis angkat adalah pencatatan akuntansi, perhitungan, penyetoran dan pelaporan PPN atas transaksi penjualan dan pembelian </w:t>
      </w:r>
      <w:r w:rsidR="00C915B8">
        <w:rPr>
          <w:rFonts w:ascii="Times New Roman" w:hAnsi="Times New Roman" w:cs="Times New Roman"/>
          <w:sz w:val="24"/>
          <w:szCs w:val="24"/>
        </w:rPr>
        <w:t>yang dikenakan PPN Masukan dan Keluaran oleh</w:t>
      </w:r>
      <w:r>
        <w:rPr>
          <w:rFonts w:ascii="Times New Roman" w:hAnsi="Times New Roman" w:cs="Times New Roman"/>
          <w:sz w:val="24"/>
          <w:szCs w:val="24"/>
        </w:rPr>
        <w:t xml:space="preserve"> PT.Cargill </w:t>
      </w:r>
      <w:r w:rsidR="00C915B8">
        <w:rPr>
          <w:rFonts w:ascii="Times New Roman" w:hAnsi="Times New Roman" w:cs="Times New Roman"/>
          <w:sz w:val="24"/>
          <w:szCs w:val="24"/>
        </w:rPr>
        <w:t xml:space="preserve">sudah sesuai dengan Undang – undang PPN. </w:t>
      </w:r>
      <w:r w:rsidR="00967566">
        <w:rPr>
          <w:rFonts w:ascii="Times New Roman" w:hAnsi="Times New Roman" w:cs="Times New Roman"/>
          <w:sz w:val="24"/>
          <w:szCs w:val="24"/>
        </w:rPr>
        <w:t>Dari segi a</w:t>
      </w:r>
      <w:r w:rsidR="00C915B8">
        <w:rPr>
          <w:rFonts w:ascii="Times New Roman" w:hAnsi="Times New Roman" w:cs="Times New Roman"/>
          <w:sz w:val="24"/>
          <w:szCs w:val="24"/>
        </w:rPr>
        <w:t>kuntansi, saat penyerahan BKP</w:t>
      </w:r>
      <w:r w:rsidR="00967566">
        <w:rPr>
          <w:rFonts w:ascii="Times New Roman" w:hAnsi="Times New Roman" w:cs="Times New Roman"/>
          <w:sz w:val="24"/>
          <w:szCs w:val="24"/>
        </w:rPr>
        <w:t xml:space="preserve"> merupakan salah satu saat pengakuan beban atas perolehan aktiva. Penetapan penghasilan atau pendapatan sangat penting bagi perusahaandan juga aparat Perpajakan (Fiskus) karena kekeliruan dalam menentukan penghasilan atau pendapatan tersebut akan mengakibatkan informasi yang salah. Penetapan yang terlalu kecil atau terlalu tinggi akan mengakibatkan kesalahan dalam membuat keputusan. Penyampaian jumlah penghasilan kena pajakyang salah, misalnya lebih rendah dari pada yang sebelumnya merupakan suatu kesalahan yang dapat dikenakan sanksi perpajakan.</w:t>
      </w:r>
    </w:p>
    <w:p w:rsidR="00EE2295" w:rsidRDefault="00EE2295" w:rsidP="00EE22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Prosedur Akuntansi Pajak Pertamb</w:t>
      </w:r>
      <w:r w:rsidR="00C915B8">
        <w:rPr>
          <w:rFonts w:ascii="Times New Roman" w:hAnsi="Times New Roman" w:cs="Times New Roman"/>
          <w:sz w:val="24"/>
          <w:szCs w:val="24"/>
        </w:rPr>
        <w:t>ahan Nilai (PPN) lebih kompleks.</w:t>
      </w:r>
      <w:r>
        <w:rPr>
          <w:rFonts w:ascii="Times New Roman" w:hAnsi="Times New Roman" w:cs="Times New Roman"/>
          <w:sz w:val="24"/>
          <w:szCs w:val="24"/>
        </w:rPr>
        <w:t xml:space="preserve">undang – undang Pajak Pertambahan Nilai (PPN) tidak mengatur secara jelas bagaimana mekanisme pembukuan Pajak Masukan dan Pajak Keluaran, sehingga masing – masing perusahaan membukukannya sesuai presepsinya. Tidak ada aturan yang mengenai Pajak </w:t>
      </w:r>
      <w:r>
        <w:rPr>
          <w:rFonts w:ascii="Times New Roman" w:hAnsi="Times New Roman" w:cs="Times New Roman"/>
          <w:sz w:val="24"/>
          <w:szCs w:val="24"/>
        </w:rPr>
        <w:lastRenderedPageBreak/>
        <w:t xml:space="preserve">Masukan dan Pajak Keluaran tersebut akan menyebabkan terjadinya kesalahan pencatatan oleh perusahaan di dalam laporan keuangan khususnya neraca apabila terjadi kesalahan di dalam pajak keluaran yang disajikan terlalu besar menyebabkan informasi yang dihasilkan  didalam neraca menjadi tidak akurat serta menggakibatkan tingkat likuiditas perusahaan semakin kecil, maka untuk menghindari kesalahan – kesalahan yang akan terjadi saat diperlukan pencatatan yang baik mengenai akuntansi pajak sesuai </w:t>
      </w:r>
      <w:r>
        <w:rPr>
          <w:rFonts w:ascii="Times New Roman" w:hAnsi="Times New Roman" w:cs="Times New Roman"/>
          <w:sz w:val="24"/>
          <w:szCs w:val="24"/>
          <w:u w:val="single"/>
        </w:rPr>
        <w:t>U</w:t>
      </w:r>
      <w:r>
        <w:rPr>
          <w:rFonts w:ascii="Times New Roman" w:hAnsi="Times New Roman" w:cs="Times New Roman"/>
          <w:sz w:val="24"/>
          <w:szCs w:val="24"/>
        </w:rPr>
        <w:t>ndang – Udang Perpajakan. Berdasarkan uraian tersebut maka penulis untuk membahas masalah ini dengan judul“ Penerapan Akuntansi Pajak Pertambahan Nilai (PPN) pada PT. Cargill Indonesia “.</w:t>
      </w:r>
    </w:p>
    <w:p w:rsidR="00EE2295" w:rsidRPr="000E5CE1" w:rsidRDefault="00EE2295" w:rsidP="00D923EC">
      <w:pPr>
        <w:pStyle w:val="ListParagraph"/>
        <w:numPr>
          <w:ilvl w:val="1"/>
          <w:numId w:val="2"/>
        </w:numPr>
        <w:spacing w:line="480" w:lineRule="auto"/>
        <w:jc w:val="both"/>
        <w:rPr>
          <w:rFonts w:ascii="Times New Roman" w:hAnsi="Times New Roman" w:cs="Times New Roman"/>
          <w:b/>
          <w:sz w:val="24"/>
          <w:szCs w:val="24"/>
        </w:rPr>
      </w:pPr>
      <w:r w:rsidRPr="000E5CE1">
        <w:rPr>
          <w:rFonts w:ascii="Times New Roman" w:hAnsi="Times New Roman" w:cs="Times New Roman"/>
          <w:b/>
          <w:sz w:val="24"/>
          <w:szCs w:val="24"/>
        </w:rPr>
        <w:t>Rumusan Masalah</w:t>
      </w:r>
    </w:p>
    <w:p w:rsidR="00EE2295" w:rsidRDefault="00EE2295" w:rsidP="00EE22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latar belakang diatas, maka untuk mempermudah penulis melakukan penelitian ini dirumuskan masalahnya sebagai berikut : “ Apakah Penerapan Akuntansi Pajak Pertambahan Nilai (PPN) pada PT. Cargill Indonesia</w:t>
      </w:r>
      <w:r w:rsidR="00D65502">
        <w:rPr>
          <w:rFonts w:ascii="Times New Roman" w:hAnsi="Times New Roman" w:cs="Times New Roman"/>
          <w:sz w:val="24"/>
          <w:szCs w:val="24"/>
        </w:rPr>
        <w:t xml:space="preserve"> (Amurang)</w:t>
      </w:r>
      <w:r>
        <w:rPr>
          <w:rFonts w:ascii="Times New Roman" w:hAnsi="Times New Roman" w:cs="Times New Roman"/>
          <w:sz w:val="24"/>
          <w:szCs w:val="24"/>
        </w:rPr>
        <w:t xml:space="preserve"> sesuai d</w:t>
      </w:r>
      <w:r w:rsidR="00C915B8">
        <w:rPr>
          <w:rFonts w:ascii="Times New Roman" w:hAnsi="Times New Roman" w:cs="Times New Roman"/>
          <w:sz w:val="24"/>
          <w:szCs w:val="24"/>
        </w:rPr>
        <w:t>engan Undang – Undang PPN</w:t>
      </w:r>
      <w:r>
        <w:rPr>
          <w:rFonts w:ascii="Times New Roman" w:hAnsi="Times New Roman" w:cs="Times New Roman"/>
          <w:sz w:val="24"/>
          <w:szCs w:val="24"/>
        </w:rPr>
        <w:t xml:space="preserve"> di Indonesia “ ?</w:t>
      </w:r>
    </w:p>
    <w:p w:rsidR="00EE2295" w:rsidRDefault="00EE2295" w:rsidP="00EE2295">
      <w:pPr>
        <w:spacing w:line="480" w:lineRule="auto"/>
        <w:ind w:firstLine="720"/>
        <w:jc w:val="both"/>
        <w:rPr>
          <w:rFonts w:ascii="Times New Roman" w:hAnsi="Times New Roman" w:cs="Times New Roman"/>
          <w:sz w:val="24"/>
          <w:szCs w:val="24"/>
        </w:rPr>
      </w:pPr>
    </w:p>
    <w:p w:rsidR="00EE2295" w:rsidRPr="000D58FD" w:rsidRDefault="00EE2295" w:rsidP="00D923EC">
      <w:pPr>
        <w:pStyle w:val="ListParagraph"/>
        <w:numPr>
          <w:ilvl w:val="1"/>
          <w:numId w:val="2"/>
        </w:numPr>
        <w:spacing w:line="480" w:lineRule="auto"/>
        <w:jc w:val="both"/>
        <w:rPr>
          <w:rFonts w:ascii="Times New Roman" w:hAnsi="Times New Roman" w:cs="Times New Roman"/>
          <w:b/>
          <w:sz w:val="24"/>
          <w:szCs w:val="24"/>
        </w:rPr>
      </w:pPr>
      <w:r w:rsidRPr="000D58FD">
        <w:rPr>
          <w:rFonts w:ascii="Times New Roman" w:hAnsi="Times New Roman" w:cs="Times New Roman"/>
          <w:b/>
          <w:sz w:val="24"/>
          <w:szCs w:val="24"/>
        </w:rPr>
        <w:t>Tujuan Penelitian</w:t>
      </w:r>
    </w:p>
    <w:p w:rsidR="00EE2295" w:rsidRDefault="00EE2295" w:rsidP="00EE22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penulis dalam penelitian ini adalah untuk mengetahui apakah PT. Cargill Indonesia telah menerapkan Akuntansi Pajak Pertambahan Nilai (PPN) sesuai d</w:t>
      </w:r>
      <w:r w:rsidR="00C915B8">
        <w:rPr>
          <w:rFonts w:ascii="Times New Roman" w:hAnsi="Times New Roman" w:cs="Times New Roman"/>
          <w:sz w:val="24"/>
          <w:szCs w:val="24"/>
        </w:rPr>
        <w:t>engan Undang – Undang PPN di Indonesia</w:t>
      </w:r>
      <w:r>
        <w:rPr>
          <w:rFonts w:ascii="Times New Roman" w:hAnsi="Times New Roman" w:cs="Times New Roman"/>
          <w:sz w:val="24"/>
          <w:szCs w:val="24"/>
        </w:rPr>
        <w:t>.</w:t>
      </w:r>
    </w:p>
    <w:p w:rsidR="00616847" w:rsidRDefault="00616847" w:rsidP="00616847">
      <w:pPr>
        <w:spacing w:line="480" w:lineRule="auto"/>
        <w:jc w:val="both"/>
        <w:rPr>
          <w:rFonts w:ascii="Times New Roman" w:hAnsi="Times New Roman" w:cs="Times New Roman"/>
          <w:sz w:val="24"/>
          <w:szCs w:val="24"/>
        </w:rPr>
      </w:pPr>
    </w:p>
    <w:p w:rsidR="00EE2295" w:rsidRDefault="00EE2295" w:rsidP="00EE2295">
      <w:pPr>
        <w:spacing w:line="480" w:lineRule="auto"/>
        <w:jc w:val="both"/>
        <w:rPr>
          <w:rFonts w:ascii="Times New Roman" w:hAnsi="Times New Roman" w:cs="Times New Roman"/>
          <w:sz w:val="24"/>
          <w:szCs w:val="24"/>
        </w:rPr>
      </w:pPr>
    </w:p>
    <w:p w:rsidR="00EE2295" w:rsidRPr="00267B70" w:rsidRDefault="00EE2295" w:rsidP="00D923EC">
      <w:pPr>
        <w:pStyle w:val="ListParagraph"/>
        <w:numPr>
          <w:ilvl w:val="1"/>
          <w:numId w:val="2"/>
        </w:numPr>
        <w:spacing w:line="480" w:lineRule="auto"/>
        <w:jc w:val="both"/>
        <w:rPr>
          <w:rFonts w:ascii="Times New Roman" w:hAnsi="Times New Roman" w:cs="Times New Roman"/>
          <w:b/>
          <w:sz w:val="24"/>
          <w:szCs w:val="24"/>
        </w:rPr>
      </w:pPr>
      <w:r w:rsidRPr="00267B70">
        <w:rPr>
          <w:rFonts w:ascii="Times New Roman" w:hAnsi="Times New Roman" w:cs="Times New Roman"/>
          <w:b/>
          <w:sz w:val="24"/>
          <w:szCs w:val="24"/>
        </w:rPr>
        <w:lastRenderedPageBreak/>
        <w:t>Manfaat Penelitian</w:t>
      </w:r>
    </w:p>
    <w:p w:rsidR="00EE2295" w:rsidRDefault="00EE2295" w:rsidP="00EE229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Pada penelitian ini, penulis berharap dapat memberikan manfaat antara lain :</w:t>
      </w:r>
    </w:p>
    <w:p w:rsidR="00EE2295" w:rsidRDefault="00EE2295" w:rsidP="00D923E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 penelitian ini diharapkan dapat memberikan wawasan tetang masalah yang diteliti, yaitu bagaimana penerpan Akuntansi Pajak Pertambahan Nilai (PPN).</w:t>
      </w:r>
    </w:p>
    <w:p w:rsidR="00EE2295" w:rsidRDefault="00EE2295" w:rsidP="00D923E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Bagi kampus, penelitian ini diharapkan dapat menambah informasi penelitian tentang Penerapan Akuntansi Pajak Pertambahan Nilai (PPN) pada setiap perusahaan</w:t>
      </w:r>
    </w:p>
    <w:p w:rsidR="00F11FD5" w:rsidRDefault="00EE2295" w:rsidP="00F85433">
      <w:pPr>
        <w:pStyle w:val="ListParagraph"/>
        <w:numPr>
          <w:ilvl w:val="0"/>
          <w:numId w:val="1"/>
        </w:numPr>
        <w:spacing w:line="480" w:lineRule="auto"/>
        <w:jc w:val="both"/>
        <w:rPr>
          <w:rFonts w:ascii="Times New Roman" w:hAnsi="Times New Roman" w:cs="Times New Roman"/>
          <w:sz w:val="24"/>
          <w:szCs w:val="24"/>
        </w:rPr>
      </w:pPr>
      <w:r w:rsidRPr="00F85433">
        <w:rPr>
          <w:rFonts w:ascii="Times New Roman" w:hAnsi="Times New Roman" w:cs="Times New Roman"/>
          <w:sz w:val="24"/>
          <w:szCs w:val="24"/>
        </w:rPr>
        <w:t>Bagi Perusahaan, penelitian ini dapat menjadi sumbangan pemikiran maupun bahan pertimbangan dalam menerapkan Akuntansi Pajak Pertambahan Nilai (PPN) pada perusahaan.</w:t>
      </w:r>
    </w:p>
    <w:p w:rsidR="00F85433" w:rsidRPr="00F85433" w:rsidRDefault="00F85433" w:rsidP="00F85433">
      <w:pPr>
        <w:pStyle w:val="ListParagraph"/>
        <w:spacing w:line="480" w:lineRule="auto"/>
        <w:jc w:val="both"/>
        <w:rPr>
          <w:rFonts w:ascii="Times New Roman" w:hAnsi="Times New Roman" w:cs="Times New Roman"/>
          <w:sz w:val="24"/>
          <w:szCs w:val="24"/>
        </w:rPr>
      </w:pPr>
    </w:p>
    <w:p w:rsidR="00F11FD5" w:rsidRDefault="00741383" w:rsidP="00D923EC">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b/>
          <w:sz w:val="24"/>
          <w:szCs w:val="24"/>
        </w:rPr>
        <w:t>Metode Analisa Data</w:t>
      </w:r>
    </w:p>
    <w:p w:rsidR="00F11FD5" w:rsidRPr="00C915B8" w:rsidRDefault="00F11FD5" w:rsidP="00C915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jenis penelitian yang penulis gunakan adalah penelitian explorative dengan menggunakan metode deskriptif yaitu me</w:t>
      </w:r>
      <w:r w:rsidR="00D65502">
        <w:rPr>
          <w:rFonts w:ascii="Times New Roman" w:hAnsi="Times New Roman" w:cs="Times New Roman"/>
          <w:sz w:val="24"/>
          <w:szCs w:val="24"/>
        </w:rPr>
        <w:t>ngumpulkan data – data yang</w:t>
      </w:r>
      <w:r>
        <w:rPr>
          <w:rFonts w:ascii="Times New Roman" w:hAnsi="Times New Roman" w:cs="Times New Roman"/>
          <w:sz w:val="24"/>
          <w:szCs w:val="24"/>
        </w:rPr>
        <w:t xml:space="preserve"> diperlukan yang berasal dari perusahaan dan kemudian menguraikanya secara kesuluruhan yang menyangkut judul yang penulis angkat dalam laporan tugas akhir.</w:t>
      </w:r>
      <w:r w:rsidRPr="00C915B8">
        <w:rPr>
          <w:rFonts w:ascii="Times New Roman" w:hAnsi="Times New Roman" w:cs="Times New Roman"/>
          <w:sz w:val="24"/>
          <w:szCs w:val="24"/>
        </w:rPr>
        <w:t>.</w:t>
      </w:r>
    </w:p>
    <w:p w:rsidR="00F11FD5" w:rsidRPr="00741383" w:rsidRDefault="00F11FD5" w:rsidP="00D923EC">
      <w:pPr>
        <w:pStyle w:val="ListParagraph"/>
        <w:numPr>
          <w:ilvl w:val="0"/>
          <w:numId w:val="6"/>
        </w:numPr>
        <w:spacing w:line="480" w:lineRule="auto"/>
        <w:ind w:left="900" w:hanging="540"/>
        <w:jc w:val="both"/>
        <w:rPr>
          <w:rFonts w:ascii="Times New Roman" w:hAnsi="Times New Roman" w:cs="Times New Roman"/>
          <w:sz w:val="24"/>
          <w:szCs w:val="24"/>
        </w:rPr>
      </w:pPr>
      <w:r w:rsidRPr="00741383">
        <w:rPr>
          <w:rFonts w:ascii="Times New Roman" w:hAnsi="Times New Roman" w:cs="Times New Roman"/>
          <w:sz w:val="24"/>
          <w:szCs w:val="24"/>
        </w:rPr>
        <w:t>Jenis Data</w:t>
      </w:r>
    </w:p>
    <w:p w:rsidR="00F11FD5" w:rsidRDefault="00F11FD5" w:rsidP="00F11FD5">
      <w:pPr>
        <w:spacing w:line="480" w:lineRule="auto"/>
        <w:ind w:left="180" w:firstLine="540"/>
        <w:jc w:val="both"/>
        <w:rPr>
          <w:rFonts w:ascii="Times New Roman" w:hAnsi="Times New Roman" w:cs="Times New Roman"/>
          <w:sz w:val="24"/>
          <w:szCs w:val="24"/>
        </w:rPr>
      </w:pPr>
      <w:r w:rsidRPr="00F11FD5">
        <w:rPr>
          <w:rFonts w:ascii="Times New Roman" w:hAnsi="Times New Roman" w:cs="Times New Roman"/>
          <w:sz w:val="24"/>
          <w:szCs w:val="24"/>
        </w:rPr>
        <w:t>Data yang di Perlukan oleh penulisan terdiri dari data primer dan data Sekunder</w:t>
      </w:r>
      <w:r>
        <w:rPr>
          <w:rFonts w:ascii="Times New Roman" w:hAnsi="Times New Roman" w:cs="Times New Roman"/>
          <w:sz w:val="24"/>
          <w:szCs w:val="24"/>
        </w:rPr>
        <w:t>:</w:t>
      </w:r>
    </w:p>
    <w:p w:rsidR="00F11FD5" w:rsidRDefault="00F11FD5" w:rsidP="00D923E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 berupa data yang di peroleh langsung dari perusahaan melalui teknik wawancara, dimana data ini memerlukan pengolahan yang lebih lanjut.</w:t>
      </w:r>
    </w:p>
    <w:p w:rsidR="00FD71A2" w:rsidRDefault="00F11FD5" w:rsidP="00D923E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Sekunder, berupa data yang telah terekomendasi di perusahaan, laporan keuangan perusahaan.</w:t>
      </w:r>
    </w:p>
    <w:p w:rsidR="00574D2D" w:rsidRPr="00741383" w:rsidRDefault="00574D2D" w:rsidP="00D923EC">
      <w:pPr>
        <w:pStyle w:val="ListParagraph"/>
        <w:numPr>
          <w:ilvl w:val="0"/>
          <w:numId w:val="6"/>
        </w:numPr>
        <w:spacing w:line="480" w:lineRule="auto"/>
        <w:ind w:left="900" w:hanging="540"/>
        <w:jc w:val="both"/>
        <w:rPr>
          <w:rFonts w:ascii="Times New Roman" w:hAnsi="Times New Roman" w:cs="Times New Roman"/>
          <w:sz w:val="24"/>
          <w:szCs w:val="24"/>
        </w:rPr>
      </w:pPr>
      <w:r w:rsidRPr="00741383">
        <w:rPr>
          <w:rFonts w:ascii="Times New Roman" w:hAnsi="Times New Roman" w:cs="Times New Roman"/>
          <w:sz w:val="24"/>
          <w:szCs w:val="24"/>
        </w:rPr>
        <w:t>Teknik Pengumpulan Data</w:t>
      </w:r>
    </w:p>
    <w:p w:rsidR="00574D2D" w:rsidRDefault="00574D2D" w:rsidP="00574D2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pengumpulan data, penulis mengunakan beberapa teknik, yaitu :</w:t>
      </w:r>
    </w:p>
    <w:p w:rsidR="00574D2D" w:rsidRDefault="00574D2D" w:rsidP="00D923E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Wawancara</w:t>
      </w:r>
    </w:p>
    <w:p w:rsidR="000E5CE1" w:rsidRDefault="00574D2D" w:rsidP="000E5CE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Yaitu mengandalkan Tanya jawab dan diskusi secara langsung dengan pihak perusahaan, khisisnya dengan bagian yang berhubungan dengan objek penelitian.</w:t>
      </w:r>
    </w:p>
    <w:p w:rsidR="000E5CE1" w:rsidRDefault="000E5CE1" w:rsidP="000E5CE1">
      <w:pPr>
        <w:pStyle w:val="ListParagraph"/>
        <w:spacing w:line="480" w:lineRule="auto"/>
        <w:ind w:left="1080"/>
        <w:jc w:val="both"/>
        <w:rPr>
          <w:rFonts w:ascii="Times New Roman" w:hAnsi="Times New Roman" w:cs="Times New Roman"/>
          <w:sz w:val="24"/>
          <w:szCs w:val="24"/>
        </w:rPr>
      </w:pPr>
    </w:p>
    <w:p w:rsidR="00816DA9" w:rsidRDefault="00816DA9" w:rsidP="00816DA9">
      <w:pPr>
        <w:spacing w:line="480" w:lineRule="auto"/>
        <w:jc w:val="both"/>
        <w:rPr>
          <w:rFonts w:ascii="Times New Roman" w:hAnsi="Times New Roman" w:cs="Times New Roman"/>
          <w:sz w:val="24"/>
          <w:szCs w:val="24"/>
        </w:rPr>
      </w:pPr>
    </w:p>
    <w:p w:rsidR="00574D2D" w:rsidRPr="00E61894" w:rsidRDefault="000E5CE1" w:rsidP="00D923EC">
      <w:pPr>
        <w:pStyle w:val="ListParagraph"/>
        <w:numPr>
          <w:ilvl w:val="0"/>
          <w:numId w:val="6"/>
        </w:numPr>
        <w:spacing w:line="480" w:lineRule="auto"/>
        <w:ind w:left="900" w:hanging="540"/>
        <w:jc w:val="both"/>
        <w:rPr>
          <w:rFonts w:ascii="Times New Roman" w:hAnsi="Times New Roman" w:cs="Times New Roman"/>
          <w:sz w:val="24"/>
          <w:szCs w:val="24"/>
        </w:rPr>
      </w:pPr>
      <w:r w:rsidRPr="00E61894">
        <w:rPr>
          <w:rFonts w:ascii="Times New Roman" w:hAnsi="Times New Roman" w:cs="Times New Roman"/>
          <w:sz w:val="24"/>
          <w:szCs w:val="24"/>
        </w:rPr>
        <w:t xml:space="preserve">Teknik Analisa </w:t>
      </w:r>
      <w:r w:rsidR="00574D2D" w:rsidRPr="00E61894">
        <w:rPr>
          <w:rFonts w:ascii="Times New Roman" w:hAnsi="Times New Roman" w:cs="Times New Roman"/>
          <w:sz w:val="24"/>
          <w:szCs w:val="24"/>
        </w:rPr>
        <w:t>Data</w:t>
      </w:r>
    </w:p>
    <w:p w:rsidR="000E5CE1" w:rsidRDefault="000E5CE1" w:rsidP="000E5CE1">
      <w:pPr>
        <w:pStyle w:val="ListParagraph"/>
        <w:spacing w:line="480" w:lineRule="auto"/>
        <w:ind w:left="1080" w:hanging="90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Teknik analisa data dilakukan dengan metode Deskriptif, yaitu metode yang mengumpulkan data – data, menyusun, menginterprestasikan dan menganalisi data sehinga memberikan keterangan lengkap bagi pemecahan masalah yang dihadapi.</w:t>
      </w:r>
    </w:p>
    <w:p w:rsidR="00816DA9" w:rsidRDefault="000E5CE1" w:rsidP="00816DA9">
      <w:pPr>
        <w:pStyle w:val="ListParagraph"/>
        <w:spacing w:line="480" w:lineRule="auto"/>
        <w:ind w:left="108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melakukan penelitian ini penulis, menggunakan metode analisis deskriptif analisi</w:t>
      </w:r>
      <w:r w:rsidR="00816DA9">
        <w:rPr>
          <w:rFonts w:ascii="Times New Roman" w:hAnsi="Times New Roman" w:cs="Times New Roman"/>
          <w:sz w:val="24"/>
          <w:szCs w:val="24"/>
        </w:rPr>
        <w:t>, yaitu dimana peneliti mengungkapkan, menjelaskan, dan memberikan gambaran permasalahan mengenai perhitungan, pencatatan, penyetoran, dan pelaporan atas penjualan dan pembelian yang dilakukan perusahaan PT. Cargill Indonesia (Amurang).</w:t>
      </w:r>
    </w:p>
    <w:p w:rsidR="00316E4A" w:rsidRDefault="00316E4A" w:rsidP="00816DA9">
      <w:pPr>
        <w:pStyle w:val="ListParagraph"/>
        <w:spacing w:line="480" w:lineRule="auto"/>
        <w:ind w:left="1080" w:hanging="900"/>
        <w:jc w:val="both"/>
        <w:rPr>
          <w:rFonts w:ascii="Times New Roman" w:hAnsi="Times New Roman" w:cs="Times New Roman"/>
          <w:sz w:val="24"/>
          <w:szCs w:val="24"/>
        </w:rPr>
      </w:pPr>
    </w:p>
    <w:p w:rsidR="00316E4A" w:rsidRDefault="00316E4A" w:rsidP="00816DA9">
      <w:pPr>
        <w:pStyle w:val="ListParagraph"/>
        <w:spacing w:line="480" w:lineRule="auto"/>
        <w:ind w:left="1080" w:hanging="900"/>
        <w:jc w:val="both"/>
        <w:rPr>
          <w:rFonts w:ascii="Times New Roman" w:hAnsi="Times New Roman" w:cs="Times New Roman"/>
          <w:sz w:val="24"/>
          <w:szCs w:val="24"/>
        </w:rPr>
      </w:pPr>
    </w:p>
    <w:p w:rsidR="00316E4A" w:rsidRDefault="00316E4A" w:rsidP="00816DA9">
      <w:pPr>
        <w:pStyle w:val="ListParagraph"/>
        <w:spacing w:line="480" w:lineRule="auto"/>
        <w:ind w:left="1080" w:hanging="900"/>
        <w:jc w:val="both"/>
        <w:rPr>
          <w:rFonts w:ascii="Times New Roman" w:hAnsi="Times New Roman" w:cs="Times New Roman"/>
          <w:sz w:val="24"/>
          <w:szCs w:val="24"/>
        </w:rPr>
      </w:pPr>
    </w:p>
    <w:p w:rsidR="00816DA9" w:rsidRPr="00816DA9" w:rsidRDefault="00816DA9" w:rsidP="00816DA9">
      <w:pPr>
        <w:pStyle w:val="ListParagraph"/>
        <w:spacing w:line="480" w:lineRule="auto"/>
        <w:ind w:left="1080" w:hanging="900"/>
        <w:jc w:val="both"/>
        <w:rPr>
          <w:rFonts w:ascii="Times New Roman" w:hAnsi="Times New Roman" w:cs="Times New Roman"/>
          <w:sz w:val="24"/>
          <w:szCs w:val="24"/>
        </w:rPr>
      </w:pPr>
    </w:p>
    <w:p w:rsidR="00816DA9" w:rsidRPr="00E61894" w:rsidRDefault="00816DA9" w:rsidP="00D923EC">
      <w:pPr>
        <w:pStyle w:val="ListParagraph"/>
        <w:numPr>
          <w:ilvl w:val="1"/>
          <w:numId w:val="2"/>
        </w:numPr>
        <w:spacing w:line="480" w:lineRule="auto"/>
        <w:jc w:val="both"/>
        <w:rPr>
          <w:rFonts w:ascii="Times New Roman" w:hAnsi="Times New Roman" w:cs="Times New Roman"/>
          <w:b/>
          <w:sz w:val="24"/>
          <w:szCs w:val="24"/>
        </w:rPr>
      </w:pPr>
      <w:r w:rsidRPr="00E61894">
        <w:rPr>
          <w:rFonts w:ascii="Times New Roman" w:hAnsi="Times New Roman" w:cs="Times New Roman"/>
          <w:b/>
          <w:sz w:val="24"/>
          <w:szCs w:val="24"/>
        </w:rPr>
        <w:lastRenderedPageBreak/>
        <w:t>Deskripsi Umum Entitas</w:t>
      </w:r>
    </w:p>
    <w:p w:rsidR="00816DA9" w:rsidRPr="00741383" w:rsidRDefault="00880434" w:rsidP="00D923EC">
      <w:pPr>
        <w:pStyle w:val="ListParagraph"/>
        <w:numPr>
          <w:ilvl w:val="2"/>
          <w:numId w:val="2"/>
        </w:numPr>
        <w:spacing w:line="480" w:lineRule="auto"/>
        <w:ind w:hanging="540"/>
        <w:jc w:val="both"/>
        <w:rPr>
          <w:rFonts w:ascii="Times New Roman" w:hAnsi="Times New Roman" w:cs="Times New Roman"/>
          <w:b/>
          <w:sz w:val="24"/>
          <w:szCs w:val="24"/>
        </w:rPr>
      </w:pPr>
      <w:r w:rsidRPr="00741383">
        <w:rPr>
          <w:rFonts w:ascii="Times New Roman" w:hAnsi="Times New Roman" w:cs="Times New Roman"/>
          <w:b/>
          <w:sz w:val="24"/>
          <w:szCs w:val="24"/>
        </w:rPr>
        <w:t>Gambaran Umum Entitas</w:t>
      </w:r>
    </w:p>
    <w:p w:rsidR="00055107" w:rsidRPr="009F7BE0" w:rsidRDefault="00055107" w:rsidP="00055107">
      <w:pPr>
        <w:spacing w:before="240" w:after="240" w:line="360" w:lineRule="auto"/>
        <w:ind w:left="720" w:firstLine="720"/>
        <w:jc w:val="both"/>
        <w:rPr>
          <w:rFonts w:ascii="Times New Roman" w:hAnsi="Times New Roman" w:cs="Times New Roman"/>
          <w:sz w:val="24"/>
          <w:szCs w:val="24"/>
        </w:rPr>
      </w:pPr>
      <w:r w:rsidRPr="009F7BE0">
        <w:rPr>
          <w:rFonts w:ascii="Times New Roman" w:hAnsi="Times New Roman" w:cs="Times New Roman"/>
          <w:sz w:val="24"/>
          <w:szCs w:val="24"/>
        </w:rPr>
        <w:t>Cargill adalah perusahaan swasta yang didirikan pada tahun 1865 oleh William Wallace Cargill yang berasal dari Amerika serikat.Cargill merupakan produsen dan pemasar produk pangan, pertania</w:t>
      </w:r>
      <w:r>
        <w:rPr>
          <w:rFonts w:ascii="Times New Roman" w:hAnsi="Times New Roman" w:cs="Times New Roman"/>
          <w:sz w:val="24"/>
          <w:szCs w:val="24"/>
        </w:rPr>
        <w:t>n, jasa keuangan, dan industri</w:t>
      </w:r>
      <w:r w:rsidRPr="009F7BE0">
        <w:rPr>
          <w:rFonts w:ascii="Times New Roman" w:hAnsi="Times New Roman" w:cs="Times New Roman"/>
          <w:sz w:val="24"/>
          <w:szCs w:val="24"/>
        </w:rPr>
        <w:t>serta layanan bagi dunia.Bersama dengan para petani, pelanggan,</w:t>
      </w:r>
      <w:r w:rsidR="00CB4CC7">
        <w:rPr>
          <w:rFonts w:ascii="Times New Roman" w:hAnsi="Times New Roman" w:cs="Times New Roman"/>
          <w:sz w:val="24"/>
          <w:szCs w:val="24"/>
        </w:rPr>
        <w:t xml:space="preserve"> pemerintah dan masyarakat, Cargill</w:t>
      </w:r>
      <w:r w:rsidRPr="009F7BE0">
        <w:rPr>
          <w:rFonts w:ascii="Times New Roman" w:hAnsi="Times New Roman" w:cs="Times New Roman"/>
          <w:sz w:val="24"/>
          <w:szCs w:val="24"/>
        </w:rPr>
        <w:t xml:space="preserve"> membantu orang – orang untuk bertumbuh dengan menerapkan wawasan dan pen</w:t>
      </w:r>
      <w:r>
        <w:rPr>
          <w:rFonts w:ascii="Times New Roman" w:hAnsi="Times New Roman" w:cs="Times New Roman"/>
          <w:sz w:val="24"/>
          <w:szCs w:val="24"/>
        </w:rPr>
        <w:t>galaman selama lebih dari</w:t>
      </w:r>
      <w:r w:rsidRPr="009F7BE0">
        <w:rPr>
          <w:rFonts w:ascii="Times New Roman" w:hAnsi="Times New Roman" w:cs="Times New Roman"/>
          <w:sz w:val="24"/>
          <w:szCs w:val="24"/>
        </w:rPr>
        <w:t xml:space="preserve"> 150 tahun. Pe</w:t>
      </w:r>
      <w:r>
        <w:rPr>
          <w:rFonts w:ascii="Times New Roman" w:hAnsi="Times New Roman" w:cs="Times New Roman"/>
          <w:sz w:val="24"/>
          <w:szCs w:val="24"/>
        </w:rPr>
        <w:t>rusahaan swasta ini memiliki 150</w:t>
      </w:r>
      <w:r w:rsidRPr="009F7BE0">
        <w:rPr>
          <w:rFonts w:ascii="Times New Roman" w:hAnsi="Times New Roman" w:cs="Times New Roman"/>
          <w:sz w:val="24"/>
          <w:szCs w:val="24"/>
        </w:rPr>
        <w:t xml:space="preserve">.000 karyawan di 70 negara yang berkomitmen untuk menyediakan bahan pangan bagi dunia dengan cara yang bertanggungjawab, mengurangi dampak lingkungan dan meningkatkan kehidupan masyarakat ditempat kami hidup dan bekerja. </w:t>
      </w:r>
    </w:p>
    <w:p w:rsidR="00055107" w:rsidRPr="009F7BE0" w:rsidRDefault="00055107" w:rsidP="00055107">
      <w:pPr>
        <w:spacing w:before="240" w:after="240" w:line="360" w:lineRule="auto"/>
        <w:ind w:left="720" w:firstLine="720"/>
        <w:jc w:val="both"/>
        <w:rPr>
          <w:rFonts w:ascii="Times New Roman" w:hAnsi="Times New Roman" w:cs="Times New Roman"/>
          <w:sz w:val="24"/>
          <w:szCs w:val="24"/>
        </w:rPr>
      </w:pPr>
      <w:r w:rsidRPr="009F7BE0">
        <w:rPr>
          <w:rFonts w:ascii="Times New Roman" w:hAnsi="Times New Roman" w:cs="Times New Roman"/>
          <w:sz w:val="24"/>
          <w:szCs w:val="24"/>
        </w:rPr>
        <w:t>Cargill memulai usahanya di Indonesia pada tahun 1974 dengan mendirikan pabrik pakan di Bogor,Jawa Barat. Pada tahun 2005 perusahaan ini beroperasi di Amurang, Kabupaten Minahasa Selatan dan sekaligus bernama PT. Cargill Indonesia Copra Crushing Plant Amurang. Disinilah peru</w:t>
      </w:r>
      <w:r>
        <w:rPr>
          <w:rFonts w:ascii="Times New Roman" w:hAnsi="Times New Roman" w:cs="Times New Roman"/>
          <w:sz w:val="24"/>
          <w:szCs w:val="24"/>
        </w:rPr>
        <w:t>sahaan ini memulai produksi CNO (</w:t>
      </w:r>
      <w:r w:rsidRPr="003727A2">
        <w:rPr>
          <w:rFonts w:ascii="Times New Roman" w:hAnsi="Times New Roman" w:cs="Times New Roman"/>
          <w:i/>
          <w:sz w:val="24"/>
          <w:szCs w:val="24"/>
        </w:rPr>
        <w:t>Crude Coconut Oil</w:t>
      </w:r>
      <w:r w:rsidRPr="009F7BE0">
        <w:rPr>
          <w:rFonts w:ascii="Times New Roman" w:hAnsi="Times New Roman" w:cs="Times New Roman"/>
          <w:sz w:val="24"/>
          <w:szCs w:val="24"/>
        </w:rPr>
        <w:t>) yang kemudian hasil pengolahannya didistribusikan ke be</w:t>
      </w:r>
      <w:r>
        <w:rPr>
          <w:rFonts w:ascii="Times New Roman" w:hAnsi="Times New Roman" w:cs="Times New Roman"/>
          <w:sz w:val="24"/>
          <w:szCs w:val="24"/>
        </w:rPr>
        <w:t>berapa Negara seperti Amerika, C</w:t>
      </w:r>
      <w:r w:rsidRPr="009F7BE0">
        <w:rPr>
          <w:rFonts w:ascii="Times New Roman" w:hAnsi="Times New Roman" w:cs="Times New Roman"/>
          <w:sz w:val="24"/>
          <w:szCs w:val="24"/>
        </w:rPr>
        <w:t>anada, Filipina, Singapura dan lain – lain yang kemudian diolah lebih lanjut oleh pabrik – pabrik milik Cargill</w:t>
      </w:r>
      <w:r>
        <w:rPr>
          <w:rFonts w:ascii="Times New Roman" w:hAnsi="Times New Roman" w:cs="Times New Roman"/>
          <w:sz w:val="24"/>
          <w:szCs w:val="24"/>
        </w:rPr>
        <w:t xml:space="preserve"> yang berkedudukan di Negara – n</w:t>
      </w:r>
      <w:r w:rsidRPr="009F7BE0">
        <w:rPr>
          <w:rFonts w:ascii="Times New Roman" w:hAnsi="Times New Roman" w:cs="Times New Roman"/>
          <w:sz w:val="24"/>
          <w:szCs w:val="24"/>
        </w:rPr>
        <w:t xml:space="preserve">egara tersebut untuk </w:t>
      </w:r>
      <w:r>
        <w:rPr>
          <w:rFonts w:ascii="Times New Roman" w:hAnsi="Times New Roman" w:cs="Times New Roman"/>
          <w:sz w:val="24"/>
          <w:szCs w:val="24"/>
        </w:rPr>
        <w:t>dijadikan bahan baku</w:t>
      </w:r>
      <w:r w:rsidRPr="009F7BE0">
        <w:rPr>
          <w:rFonts w:ascii="Times New Roman" w:hAnsi="Times New Roman" w:cs="Times New Roman"/>
          <w:sz w:val="24"/>
          <w:szCs w:val="24"/>
        </w:rPr>
        <w:t xml:space="preserve">kosmetik dan lain – lain. Sedangkan bungkil </w:t>
      </w:r>
      <w:r>
        <w:rPr>
          <w:rFonts w:ascii="Times New Roman" w:hAnsi="Times New Roman" w:cs="Times New Roman"/>
          <w:sz w:val="24"/>
          <w:szCs w:val="24"/>
        </w:rPr>
        <w:t xml:space="preserve">CXP </w:t>
      </w:r>
      <w:r w:rsidRPr="009F7BE0">
        <w:rPr>
          <w:rFonts w:ascii="Times New Roman" w:hAnsi="Times New Roman" w:cs="Times New Roman"/>
          <w:sz w:val="24"/>
          <w:szCs w:val="24"/>
        </w:rPr>
        <w:t>(</w:t>
      </w:r>
      <w:r w:rsidRPr="003727A2">
        <w:rPr>
          <w:rFonts w:ascii="Times New Roman" w:hAnsi="Times New Roman" w:cs="Times New Roman"/>
          <w:i/>
          <w:sz w:val="24"/>
          <w:szCs w:val="24"/>
        </w:rPr>
        <w:t>C</w:t>
      </w:r>
      <w:r>
        <w:rPr>
          <w:rFonts w:ascii="Times New Roman" w:hAnsi="Times New Roman" w:cs="Times New Roman"/>
          <w:i/>
          <w:sz w:val="24"/>
          <w:szCs w:val="24"/>
        </w:rPr>
        <w:t>opra Expeller</w:t>
      </w:r>
      <w:r w:rsidRPr="009F7BE0">
        <w:rPr>
          <w:rFonts w:ascii="Times New Roman" w:hAnsi="Times New Roman" w:cs="Times New Roman"/>
          <w:sz w:val="24"/>
          <w:szCs w:val="24"/>
        </w:rPr>
        <w:t>) didistribusikan ke India un</w:t>
      </w:r>
      <w:r>
        <w:rPr>
          <w:rFonts w:ascii="Times New Roman" w:hAnsi="Times New Roman" w:cs="Times New Roman"/>
          <w:sz w:val="24"/>
          <w:szCs w:val="24"/>
        </w:rPr>
        <w:t>tuk diolah menjadi pakan ternak</w:t>
      </w:r>
      <w:r w:rsidRPr="009F7BE0">
        <w:rPr>
          <w:rFonts w:ascii="Times New Roman" w:hAnsi="Times New Roman" w:cs="Times New Roman"/>
          <w:sz w:val="24"/>
          <w:szCs w:val="24"/>
        </w:rPr>
        <w:t>.</w:t>
      </w:r>
    </w:p>
    <w:p w:rsidR="00055107" w:rsidRPr="0017743C" w:rsidRDefault="00055107" w:rsidP="0017743C">
      <w:pPr>
        <w:spacing w:before="240" w:after="240" w:line="360" w:lineRule="auto"/>
        <w:ind w:left="720" w:firstLine="698"/>
        <w:jc w:val="both"/>
        <w:rPr>
          <w:rFonts w:ascii="Times New Roman" w:hAnsi="Times New Roman" w:cs="Times New Roman"/>
          <w:sz w:val="24"/>
          <w:szCs w:val="24"/>
        </w:rPr>
      </w:pPr>
      <w:r w:rsidRPr="009F7BE0">
        <w:rPr>
          <w:rFonts w:ascii="Times New Roman" w:hAnsi="Times New Roman" w:cs="Times New Roman"/>
          <w:sz w:val="24"/>
          <w:szCs w:val="24"/>
        </w:rPr>
        <w:t>Saat ini Cargill yang berkantor pusat di Jakarta memiliki lebih dari 19</w:t>
      </w:r>
      <w:r>
        <w:rPr>
          <w:rFonts w:ascii="Times New Roman" w:hAnsi="Times New Roman" w:cs="Times New Roman"/>
          <w:sz w:val="24"/>
          <w:szCs w:val="24"/>
        </w:rPr>
        <w:t>.000 karyawan. Cargill ada di 60</w:t>
      </w:r>
      <w:r w:rsidRPr="009F7BE0">
        <w:rPr>
          <w:rFonts w:ascii="Times New Roman" w:hAnsi="Times New Roman" w:cs="Times New Roman"/>
          <w:sz w:val="24"/>
          <w:szCs w:val="24"/>
        </w:rPr>
        <w:t xml:space="preserve"> lokasi dengan kantor – kantor dan pusat produksi dan fasilitas di seluruh Indonesia. Aktivitas – aktivitas usaha terdiri dari nutrisi hewan, kakao, biji – bijian dan biji penghasilan minyak, kelapa sawit, kopra, rumput laut dan minyak – minyak khusus. Selain mengutamakan efisiensi produksi perusahaan ini juga tetap mengutamakan keselamatan dan kesehatan kerja (K3) bagi seluruh pekerja yang berada di dalam pabrik.</w:t>
      </w:r>
      <w:r>
        <w:rPr>
          <w:rFonts w:ascii="Times New Roman" w:hAnsi="Times New Roman" w:cs="Times New Roman"/>
          <w:sz w:val="24"/>
          <w:szCs w:val="24"/>
        </w:rPr>
        <w:t xml:space="preserve">Cargill adalah warga korporat Indonesia yang bertanggung jawab, dan program – </w:t>
      </w:r>
      <w:r>
        <w:rPr>
          <w:rFonts w:ascii="Times New Roman" w:hAnsi="Times New Roman" w:cs="Times New Roman"/>
          <w:sz w:val="24"/>
          <w:szCs w:val="24"/>
        </w:rPr>
        <w:lastRenderedPageBreak/>
        <w:t>program lokalnya perkembangan pembangunan yang aman, bertanggung jawab dan berkelanjutan, membantu melindungi lingkungan, menjaga warga dan berbagi kemungkinan yang ada dalam masyarakat – masyarakat local.</w:t>
      </w:r>
    </w:p>
    <w:p w:rsidR="00055107" w:rsidRPr="00A51C39" w:rsidRDefault="00055107" w:rsidP="00D923EC">
      <w:pPr>
        <w:pStyle w:val="ListParagraph"/>
        <w:numPr>
          <w:ilvl w:val="0"/>
          <w:numId w:val="9"/>
        </w:numPr>
        <w:spacing w:before="240" w:after="240" w:line="360" w:lineRule="auto"/>
        <w:jc w:val="both"/>
        <w:rPr>
          <w:rFonts w:ascii="Times New Roman" w:hAnsi="Times New Roman" w:cs="Times New Roman"/>
          <w:sz w:val="24"/>
          <w:szCs w:val="24"/>
        </w:rPr>
      </w:pPr>
      <w:r w:rsidRPr="00A51C39">
        <w:rPr>
          <w:rFonts w:ascii="Times New Roman" w:hAnsi="Times New Roman" w:cs="Times New Roman"/>
          <w:sz w:val="24"/>
          <w:szCs w:val="24"/>
        </w:rPr>
        <w:t xml:space="preserve">Komitmen </w:t>
      </w:r>
    </w:p>
    <w:p w:rsidR="00055107" w:rsidRDefault="00055107" w:rsidP="00055107">
      <w:pPr>
        <w:pStyle w:val="ListParagraph"/>
        <w:spacing w:before="24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Di Cargill, tanggung jawab perusahaan adalah proses pengembangan standard, aksi dan proses secara terus menerus. Komitmen Cargill terhadap perilaku usaha, lingkungan, masyarakat dan komunitas menjadi panduan untuk pendekatan yang dilakukan.</w:t>
      </w:r>
    </w:p>
    <w:p w:rsidR="00055107" w:rsidRPr="00887E21" w:rsidRDefault="00055107" w:rsidP="00055107">
      <w:pPr>
        <w:pStyle w:val="ListParagraph"/>
        <w:spacing w:before="240" w:after="240" w:line="360" w:lineRule="auto"/>
        <w:ind w:left="1069"/>
        <w:jc w:val="both"/>
        <w:rPr>
          <w:rFonts w:ascii="Times New Roman" w:hAnsi="Times New Roman" w:cs="Times New Roman"/>
          <w:sz w:val="24"/>
          <w:szCs w:val="24"/>
        </w:rPr>
      </w:pPr>
    </w:p>
    <w:p w:rsidR="00055107" w:rsidRDefault="00055107" w:rsidP="00D923EC">
      <w:pPr>
        <w:pStyle w:val="ListParagraph"/>
        <w:numPr>
          <w:ilvl w:val="0"/>
          <w:numId w:val="8"/>
        </w:numPr>
        <w:spacing w:before="240" w:after="240" w:line="360" w:lineRule="auto"/>
        <w:jc w:val="both"/>
        <w:rPr>
          <w:rFonts w:ascii="Times New Roman" w:hAnsi="Times New Roman" w:cs="Times New Roman"/>
          <w:sz w:val="24"/>
          <w:szCs w:val="24"/>
        </w:rPr>
      </w:pPr>
      <w:r w:rsidRPr="00887E21">
        <w:rPr>
          <w:rFonts w:ascii="Times New Roman" w:hAnsi="Times New Roman" w:cs="Times New Roman"/>
          <w:sz w:val="24"/>
          <w:szCs w:val="24"/>
        </w:rPr>
        <w:t xml:space="preserve">Cargill </w:t>
      </w:r>
      <w:r>
        <w:rPr>
          <w:rFonts w:ascii="Times New Roman" w:hAnsi="Times New Roman" w:cs="Times New Roman"/>
          <w:sz w:val="24"/>
          <w:szCs w:val="24"/>
        </w:rPr>
        <w:t>menjalankan perilaku usaha dengan tingkat integritas, akuntabilitas dan tanggung jawab yang tinggi.</w:t>
      </w:r>
    </w:p>
    <w:p w:rsidR="00055107" w:rsidRDefault="00055107" w:rsidP="00D923EC">
      <w:pPr>
        <w:pStyle w:val="ListParagraph"/>
        <w:numPr>
          <w:ilvl w:val="0"/>
          <w:numId w:val="8"/>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Cargill akan mengembangkan cara untuk mengurangi dampak terhadap lingkugan dan membantu pelestarian sumber daya alam.</w:t>
      </w:r>
    </w:p>
    <w:p w:rsidR="00055107" w:rsidRDefault="00055107" w:rsidP="00D923EC">
      <w:pPr>
        <w:pStyle w:val="ListParagraph"/>
        <w:numPr>
          <w:ilvl w:val="0"/>
          <w:numId w:val="8"/>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Cargill akan memperlakukan orang lain dengan penuh martabat dan hormat.</w:t>
      </w:r>
    </w:p>
    <w:p w:rsidR="00055107" w:rsidRDefault="00055107" w:rsidP="00D923EC">
      <w:pPr>
        <w:pStyle w:val="ListParagraph"/>
        <w:numPr>
          <w:ilvl w:val="0"/>
          <w:numId w:val="8"/>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Cargill akan berhubungan dan berinvestasi pada komunitas disekitar tempat kami hidup dan berusaha. </w:t>
      </w:r>
    </w:p>
    <w:p w:rsidR="00055107" w:rsidRDefault="00055107" w:rsidP="00055107">
      <w:pPr>
        <w:pStyle w:val="ListParagraph"/>
        <w:spacing w:before="240" w:after="240" w:line="360" w:lineRule="auto"/>
        <w:ind w:left="1069"/>
        <w:jc w:val="both"/>
        <w:rPr>
          <w:rFonts w:ascii="Times New Roman" w:hAnsi="Times New Roman" w:cs="Times New Roman"/>
          <w:sz w:val="24"/>
          <w:szCs w:val="24"/>
        </w:rPr>
      </w:pPr>
    </w:p>
    <w:p w:rsidR="00055107" w:rsidRPr="00A51C39" w:rsidRDefault="00055107" w:rsidP="00D923EC">
      <w:pPr>
        <w:pStyle w:val="ListParagraph"/>
        <w:numPr>
          <w:ilvl w:val="0"/>
          <w:numId w:val="9"/>
        </w:numPr>
        <w:spacing w:before="240" w:after="240" w:line="360" w:lineRule="auto"/>
        <w:jc w:val="both"/>
        <w:rPr>
          <w:rFonts w:ascii="Times New Roman" w:hAnsi="Times New Roman" w:cs="Times New Roman"/>
          <w:sz w:val="24"/>
          <w:szCs w:val="24"/>
        </w:rPr>
      </w:pPr>
      <w:r w:rsidRPr="00A51C39">
        <w:rPr>
          <w:rFonts w:ascii="Times New Roman" w:hAnsi="Times New Roman" w:cs="Times New Roman"/>
          <w:sz w:val="24"/>
          <w:szCs w:val="24"/>
        </w:rPr>
        <w:t>Prinsip Panduan Perus</w:t>
      </w:r>
      <w:r>
        <w:rPr>
          <w:rFonts w:ascii="Times New Roman" w:hAnsi="Times New Roman" w:cs="Times New Roman"/>
          <w:sz w:val="24"/>
          <w:szCs w:val="24"/>
        </w:rPr>
        <w:t>a</w:t>
      </w:r>
      <w:r w:rsidRPr="00A51C39">
        <w:rPr>
          <w:rFonts w:ascii="Times New Roman" w:hAnsi="Times New Roman" w:cs="Times New Roman"/>
          <w:sz w:val="24"/>
          <w:szCs w:val="24"/>
        </w:rPr>
        <w:t>haan</w:t>
      </w:r>
    </w:p>
    <w:p w:rsidR="00055107" w:rsidRDefault="00055107" w:rsidP="00055107">
      <w:pPr>
        <w:spacing w:before="240" w:after="24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Sejarah dan keyakinan moral Cargill tercermin dalam prinsip-prinsip panduan Cargill. Prinsip-prinsip tersebut mengingatkan bahwa yang terpenting bukan hanya hasil yang dicapai, tetapi juga bagaimana cara mencapainya. Sesuai peran,Cargill juga memberi arahan kepada karyawan perusahaan. Hal ini termasuk memastikan dijalankannya etika yang benar yang memegang peranan penting bagi perusahaan.Semua bertanggung jawab untuk memahami prinsip-prinsip panduan dan kebijakan-kebijakan tersebut. Prinsip-prinsip panduan tersebut adalah :</w:t>
      </w:r>
    </w:p>
    <w:p w:rsidR="00055107" w:rsidRDefault="00920F49" w:rsidP="00D923EC">
      <w:pPr>
        <w:pStyle w:val="ListParagraph"/>
        <w:numPr>
          <w:ilvl w:val="0"/>
          <w:numId w:val="10"/>
        </w:numPr>
        <w:spacing w:before="240" w:after="24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Cargill</w:t>
      </w:r>
      <w:r w:rsidR="00055107">
        <w:rPr>
          <w:rFonts w:ascii="Times New Roman" w:hAnsi="Times New Roman" w:cs="Times New Roman"/>
          <w:sz w:val="24"/>
          <w:szCs w:val="24"/>
        </w:rPr>
        <w:t xml:space="preserve"> mematuhi Undang-Undang</w:t>
      </w:r>
    </w:p>
    <w:p w:rsidR="00055107" w:rsidRDefault="00920F49" w:rsidP="00D923EC">
      <w:pPr>
        <w:pStyle w:val="ListParagraph"/>
        <w:numPr>
          <w:ilvl w:val="0"/>
          <w:numId w:val="10"/>
        </w:numPr>
        <w:spacing w:before="240" w:after="24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Cargill</w:t>
      </w:r>
      <w:r w:rsidR="00055107">
        <w:rPr>
          <w:rFonts w:ascii="Times New Roman" w:hAnsi="Times New Roman" w:cs="Times New Roman"/>
          <w:sz w:val="24"/>
          <w:szCs w:val="24"/>
        </w:rPr>
        <w:t xml:space="preserve"> menjalankan usaha kita dengan Integritas</w:t>
      </w:r>
    </w:p>
    <w:p w:rsidR="00055107" w:rsidRDefault="00920F49" w:rsidP="00D923EC">
      <w:pPr>
        <w:pStyle w:val="ListParagraph"/>
        <w:numPr>
          <w:ilvl w:val="0"/>
          <w:numId w:val="10"/>
        </w:numPr>
        <w:spacing w:before="240" w:after="24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Cargill</w:t>
      </w:r>
      <w:r w:rsidR="00055107">
        <w:rPr>
          <w:rFonts w:ascii="Times New Roman" w:hAnsi="Times New Roman" w:cs="Times New Roman"/>
          <w:sz w:val="24"/>
          <w:szCs w:val="24"/>
        </w:rPr>
        <w:t xml:space="preserve"> membuat data yang akurat dan benar</w:t>
      </w:r>
    </w:p>
    <w:p w:rsidR="00055107" w:rsidRDefault="00920F49" w:rsidP="00D923EC">
      <w:pPr>
        <w:pStyle w:val="ListParagraph"/>
        <w:numPr>
          <w:ilvl w:val="0"/>
          <w:numId w:val="10"/>
        </w:numPr>
        <w:spacing w:before="240" w:after="24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Cargill</w:t>
      </w:r>
      <w:r w:rsidR="00055107">
        <w:rPr>
          <w:rFonts w:ascii="Times New Roman" w:hAnsi="Times New Roman" w:cs="Times New Roman"/>
          <w:sz w:val="24"/>
          <w:szCs w:val="24"/>
        </w:rPr>
        <w:t xml:space="preserve"> menjunjung kewajiban bisnis kita</w:t>
      </w:r>
    </w:p>
    <w:p w:rsidR="00055107" w:rsidRDefault="00920F49" w:rsidP="00D923EC">
      <w:pPr>
        <w:pStyle w:val="ListParagraph"/>
        <w:numPr>
          <w:ilvl w:val="0"/>
          <w:numId w:val="10"/>
        </w:numPr>
        <w:spacing w:before="240" w:after="24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Cargill</w:t>
      </w:r>
      <w:r w:rsidR="00055107">
        <w:rPr>
          <w:rFonts w:ascii="Times New Roman" w:hAnsi="Times New Roman" w:cs="Times New Roman"/>
          <w:sz w:val="24"/>
          <w:szCs w:val="24"/>
        </w:rPr>
        <w:t xml:space="preserve"> memperlakukn orang lain dengan penuh martabat dan hormat</w:t>
      </w:r>
    </w:p>
    <w:p w:rsidR="00055107" w:rsidRDefault="00920F49" w:rsidP="00D923EC">
      <w:pPr>
        <w:pStyle w:val="ListParagraph"/>
        <w:numPr>
          <w:ilvl w:val="0"/>
          <w:numId w:val="10"/>
        </w:numPr>
        <w:spacing w:before="240" w:after="24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Cargill</w:t>
      </w:r>
      <w:r w:rsidR="00055107">
        <w:rPr>
          <w:rFonts w:ascii="Times New Roman" w:hAnsi="Times New Roman" w:cs="Times New Roman"/>
          <w:sz w:val="24"/>
          <w:szCs w:val="24"/>
        </w:rPr>
        <w:t xml:space="preserve"> menjaga informasi,asset dan kepentingan Cargill</w:t>
      </w:r>
    </w:p>
    <w:p w:rsidR="00AD4B31" w:rsidRDefault="00920F49" w:rsidP="00D923EC">
      <w:pPr>
        <w:pStyle w:val="ListParagraph"/>
        <w:numPr>
          <w:ilvl w:val="0"/>
          <w:numId w:val="10"/>
        </w:numPr>
        <w:spacing w:before="240" w:after="24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Cargill</w:t>
      </w:r>
      <w:r w:rsidR="00055107">
        <w:rPr>
          <w:rFonts w:ascii="Times New Roman" w:hAnsi="Times New Roman" w:cs="Times New Roman"/>
          <w:sz w:val="24"/>
          <w:szCs w:val="24"/>
        </w:rPr>
        <w:t xml:space="preserve"> berkomitmen untuk menjadi warga dunia yang bertanggungjawab</w:t>
      </w:r>
      <w:r w:rsidR="00AD4B31">
        <w:rPr>
          <w:rFonts w:ascii="Times New Roman" w:hAnsi="Times New Roman" w:cs="Times New Roman"/>
          <w:sz w:val="24"/>
          <w:szCs w:val="24"/>
        </w:rPr>
        <w:t>.</w:t>
      </w:r>
    </w:p>
    <w:p w:rsidR="00AD4B31" w:rsidRDefault="00AD4B31" w:rsidP="00AD4B31">
      <w:pPr>
        <w:rPr>
          <w:rFonts w:ascii="Times New Roman" w:hAnsi="Times New Roman" w:cs="Times New Roman"/>
          <w:sz w:val="24"/>
          <w:szCs w:val="24"/>
        </w:rPr>
        <w:sectPr w:rsidR="00AD4B31" w:rsidSect="00A5217A">
          <w:footerReference w:type="default" r:id="rId9"/>
          <w:pgSz w:w="11907" w:h="16839" w:code="9"/>
          <w:pgMar w:top="1699" w:right="1987" w:bottom="1699" w:left="1411" w:header="720" w:footer="720" w:gutter="0"/>
          <w:pgNumType w:start="1"/>
          <w:cols w:space="720"/>
          <w:docGrid w:linePitch="360"/>
        </w:sectPr>
      </w:pPr>
    </w:p>
    <w:p w:rsidR="00AD4B31" w:rsidRPr="00A01F5E" w:rsidRDefault="00B26A57" w:rsidP="00A01F5E">
      <w:pPr>
        <w:rPr>
          <w:rFonts w:ascii="Times New Roman" w:hAnsi="Times New Roman" w:cs="Times New Roman"/>
          <w:b/>
          <w:sz w:val="24"/>
          <w:szCs w:val="24"/>
        </w:rPr>
        <w:sectPr w:rsidR="00AD4B31" w:rsidRPr="00A01F5E" w:rsidSect="00736BC5">
          <w:pgSz w:w="16839" w:h="11907" w:orient="landscape" w:code="9"/>
          <w:pgMar w:top="1418" w:right="1701" w:bottom="1985" w:left="1701" w:header="709" w:footer="709" w:gutter="0"/>
          <w:cols w:space="708"/>
          <w:docGrid w:linePitch="360"/>
        </w:sectPr>
      </w:pPr>
      <w:r w:rsidRPr="00B26A57">
        <w:rPr>
          <w:noProof/>
        </w:rPr>
        <w:lastRenderedPageBreak/>
        <w:pict>
          <v:roundrect id="Rectangle 32" o:spid="_x0000_s1105" style="position:absolute;margin-left:597.85pt;margin-top:106.35pt;width:93pt;height:61.35pt;z-index:251664384;visibility:visible;mso-width-relative:margin;mso-height-relative:margin;v-text-anchor:middle" arcsize="10923f" fillcolor="white [3201]" strokecolor="black [3200]" strokeweight="1.5pt">
            <v:textbox style="mso-next-textbox:#Rectangle 32">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Departement</w:t>
                  </w:r>
                </w:p>
                <w:p w:rsidR="00B644F6" w:rsidRDefault="00B644F6" w:rsidP="00AD4B31">
                  <w:pPr>
                    <w:spacing w:after="100" w:afterAutospacing="1" w:line="240" w:lineRule="exact"/>
                    <w:jc w:val="center"/>
                    <w:rPr>
                      <w:rFonts w:ascii="Times New Roman" w:hAnsi="Times New Roman" w:cs="Times New Roman"/>
                      <w:sz w:val="20"/>
                    </w:rPr>
                  </w:pPr>
                  <w:r>
                    <w:rPr>
                      <w:rFonts w:ascii="Times New Roman" w:hAnsi="Times New Roman" w:cs="Times New Roman"/>
                      <w:sz w:val="20"/>
                    </w:rPr>
                    <w:t>ACCOUNTING &amp; TAX</w:t>
                  </w:r>
                </w:p>
                <w:p w:rsidR="00B644F6" w:rsidRDefault="00B644F6" w:rsidP="00AD4B31">
                  <w:pPr>
                    <w:spacing w:after="100" w:afterAutospacing="1" w:line="240" w:lineRule="exact"/>
                    <w:jc w:val="center"/>
                    <w:rPr>
                      <w:rFonts w:ascii="Times New Roman" w:hAnsi="Times New Roman" w:cs="Times New Roman"/>
                      <w:sz w:val="20"/>
                    </w:rPr>
                  </w:pPr>
                </w:p>
                <w:p w:rsidR="00B644F6" w:rsidRPr="00850121" w:rsidRDefault="00B644F6" w:rsidP="004E7FEF">
                  <w:pPr>
                    <w:spacing w:after="100" w:afterAutospacing="1" w:line="240" w:lineRule="exact"/>
                    <w:rPr>
                      <w:rFonts w:ascii="Times New Roman" w:hAnsi="Times New Roman" w:cs="Times New Roman"/>
                      <w:sz w:val="20"/>
                    </w:rPr>
                  </w:pPr>
                  <w:r>
                    <w:rPr>
                      <w:rFonts w:ascii="Times New Roman" w:hAnsi="Times New Roman" w:cs="Times New Roman"/>
                      <w:sz w:val="20"/>
                    </w:rPr>
                    <w:t>&amp; TAX</w:t>
                  </w:r>
                </w:p>
              </w:txbxContent>
            </v:textbox>
          </v:roundrect>
        </w:pict>
      </w:r>
      <w:r w:rsidRPr="00B26A57">
        <w:rPr>
          <w:noProof/>
        </w:rPr>
        <w:pict>
          <v:roundrect id="Rectangle 33" o:spid="_x0000_s1106" style="position:absolute;margin-left:599.65pt;margin-top:188.3pt;width:92.7pt;height:48.6pt;z-index:251665408;visibility:visible;mso-width-relative:margin;mso-height-relative:margin;v-text-anchor:middle" arcsize="10923f" fillcolor="white [3201]" strokecolor="black [3200]" strokeweight="1.5pt">
            <v:textbox style="mso-next-textbox:#Rectangle 33">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Departement</w:t>
                  </w:r>
                </w:p>
                <w:p w:rsidR="00B644F6" w:rsidRPr="00850121" w:rsidRDefault="00B644F6" w:rsidP="00AD4B31">
                  <w:pPr>
                    <w:spacing w:after="100" w:afterAutospacing="1" w:line="240" w:lineRule="exact"/>
                    <w:jc w:val="center"/>
                    <w:rPr>
                      <w:rFonts w:ascii="Times New Roman" w:hAnsi="Times New Roman" w:cs="Times New Roman"/>
                      <w:sz w:val="20"/>
                    </w:rPr>
                  </w:pPr>
                  <w:r w:rsidRPr="00850121">
                    <w:rPr>
                      <w:rFonts w:ascii="Times New Roman" w:hAnsi="Times New Roman" w:cs="Times New Roman"/>
                      <w:sz w:val="20"/>
                    </w:rPr>
                    <w:t>COMMERCIAL</w:t>
                  </w:r>
                  <w:r w:rsidRPr="00850121">
                    <w:rPr>
                      <w:rFonts w:ascii="Times New Roman" w:hAnsi="Times New Roman" w:cs="Times New Roman"/>
                      <w:sz w:val="20"/>
                    </w:rPr>
                    <w:tab/>
                  </w:r>
                </w:p>
              </w:txbxContent>
            </v:textbox>
          </v:roundrect>
        </w:pict>
      </w:r>
      <w:r w:rsidRPr="00B26A57">
        <w:rPr>
          <w:noProof/>
        </w:rPr>
        <w:pict>
          <v:roundrect id="Rectangle 2" o:spid="_x0000_s1122" style="position:absolute;margin-left:271.3pt;margin-top:25.2pt;width:104.25pt;height:22.4pt;z-index:251681792;visibility:visible;mso-width-relative:margin;mso-height-relative:margin;v-text-anchor:middle" arcsize="10923f" fillcolor="window" strokecolor="windowText" strokeweight="1.5pt">
            <v:textbox style="mso-next-textbox:#Rectangle 2">
              <w:txbxContent>
                <w:p w:rsidR="00B644F6" w:rsidRPr="00850121" w:rsidRDefault="00B644F6" w:rsidP="00AD4B31">
                  <w:pPr>
                    <w:shd w:val="clear" w:color="auto" w:fill="FFFFFF" w:themeFill="background1"/>
                    <w:jc w:val="center"/>
                    <w:rPr>
                      <w:rFonts w:ascii="Times New Roman" w:hAnsi="Times New Roman" w:cs="Times New Roman"/>
                      <w:sz w:val="20"/>
                    </w:rPr>
                  </w:pPr>
                  <w:r w:rsidRPr="00850121">
                    <w:rPr>
                      <w:rFonts w:ascii="Times New Roman" w:hAnsi="Times New Roman" w:cs="Times New Roman"/>
                      <w:sz w:val="20"/>
                    </w:rPr>
                    <w:t>PLANT MANAGER</w:t>
                  </w:r>
                </w:p>
              </w:txbxContent>
            </v:textbox>
          </v:roundrect>
        </w:pict>
      </w:r>
      <w:r w:rsidRPr="00B26A57">
        <w:rPr>
          <w:noProof/>
        </w:rPr>
        <w:pict>
          <v:roundrect id="Rectangle 17" o:spid="_x0000_s1137" style="position:absolute;margin-left:271.3pt;margin-top:55.05pt;width:104.25pt;height:21pt;z-index:251697152;visibility:visible;mso-width-relative:margin;mso-height-relative:margin;v-text-anchor:middle" arcsize="10923f" fillcolor="white [3201]" strokecolor="black [3200]" strokeweight="1.5pt">
            <v:textbox style="mso-next-textbox:#Rectangle 17">
              <w:txbxContent>
                <w:p w:rsidR="00B644F6" w:rsidRPr="00850121" w:rsidRDefault="00B644F6" w:rsidP="00AD4B31">
                  <w:pPr>
                    <w:jc w:val="center"/>
                    <w:rPr>
                      <w:rFonts w:ascii="Times New Roman" w:hAnsi="Times New Roman" w:cs="Times New Roman"/>
                      <w:sz w:val="20"/>
                    </w:rPr>
                  </w:pPr>
                  <w:r w:rsidRPr="00850121">
                    <w:rPr>
                      <w:rFonts w:ascii="Times New Roman" w:hAnsi="Times New Roman" w:cs="Times New Roman"/>
                      <w:sz w:val="20"/>
                    </w:rPr>
                    <w:t>PLANT ENGINEER</w:t>
                  </w:r>
                </w:p>
              </w:txbxContent>
            </v:textbox>
          </v:roundrect>
        </w:pict>
      </w:r>
      <w:r w:rsidR="00A01F5E" w:rsidRPr="00A01F5E">
        <w:rPr>
          <w:rFonts w:ascii="Times New Roman" w:hAnsi="Times New Roman" w:cs="Times New Roman"/>
          <w:b/>
          <w:sz w:val="24"/>
          <w:szCs w:val="24"/>
        </w:rPr>
        <w:t xml:space="preserve"> </w:t>
      </w:r>
      <w:r w:rsidRPr="00B26A57">
        <w:rPr>
          <w:noProof/>
        </w:rPr>
        <w:pict>
          <v:shapetype id="_x0000_t32" coordsize="21600,21600" o:spt="32" o:oned="t" path="m,l21600,21600e" filled="f">
            <v:path arrowok="t" fillok="f" o:connecttype="none"/>
            <o:lock v:ext="edit" shapetype="t"/>
          </v:shapetype>
          <v:shape id="Straight Arrow Connector 51" o:spid="_x0000_s1120" type="#_x0000_t32" style="position:absolute;margin-left:389pt;margin-top:55.8pt;width:.75pt;height:73.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" strokecolor="black [3040]">
            <v:stroke endarrow="open"/>
          </v:shape>
        </w:pict>
      </w:r>
      <w:r w:rsidRPr="00B26A57">
        <w:rPr>
          <w:noProof/>
        </w:rPr>
        <w:pict>
          <v:shape id="Straight Arrow Connector 50" o:spid="_x0000_s1119" type="#_x0000_t32" style="position:absolute;margin-left:253.25pt;margin-top:55.8pt;width:0;height:73.5pt;z-index:2516787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" strokecolor="black [3040]">
            <v:stroke endarrow="open"/>
          </v:shape>
        </w:pict>
      </w:r>
      <w:r w:rsidRPr="00B26A57">
        <w:rPr>
          <w:noProof/>
        </w:rPr>
        <w:pict>
          <v:shape id="Straight Arrow Connector 49" o:spid="_x0000_s1118" type="#_x0000_t32" style="position:absolute;margin-left:147.5pt;margin-top:55.8pt;width:0;height:7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" strokecolor="black [3040]">
            <v:stroke endarrow="open"/>
          </v:shape>
        </w:pict>
      </w:r>
      <w:r w:rsidRPr="00B26A57">
        <w:rPr>
          <w:noProof/>
        </w:rPr>
        <w:pict>
          <v:shape id="Straight Arrow Connector 47" o:spid="_x0000_s1117" type="#_x0000_t32" style="position:absolute;margin-left:38pt;margin-top:55.05pt;width:0;height:74.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" strokecolor="black [3040]">
            <v:stroke endarrow="open"/>
          </v:shape>
        </w:pict>
      </w:r>
      <w:r w:rsidRPr="00B26A57">
        <w:rPr>
          <w:noProof/>
        </w:rPr>
        <w:pict>
          <v:shape id="Straight Arrow Connector 46" o:spid="_x0000_s1116" type="#_x0000_t32" style="position:absolute;margin-left:494.2pt;margin-top:55.05pt;width:0;height:74.25pt;z-index:251675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" strokecolor="black [3040]">
            <v:stroke endarrow="open"/>
          </v:shape>
        </w:pict>
      </w:r>
      <w:r w:rsidRPr="00B26A57">
        <w:rPr>
          <w:noProof/>
        </w:rPr>
        <w:pict>
          <v:shape id="Straight Arrow Connector 43" o:spid="_x0000_s1114" type="#_x0000_t32" style="position:absolute;margin-left:274.05pt;margin-top:147.2pt;width:97.85pt;height:0;rotation:9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" adj="-92702,-1,-92702" strokecolor="black [3040]">
            <v:stroke endarrow="open"/>
          </v:shape>
        </w:pict>
      </w:r>
      <w:r w:rsidRPr="00B26A57">
        <w:rPr>
          <w:noProof/>
        </w:rPr>
        <w:pict>
          <v:shape id="Straight Arrow Connector 40" o:spid="_x0000_s1113" type="#_x0000_t32" style="position:absolute;margin-left:322.25pt;margin-top:32.75pt;width:.75pt;height:40.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" strokecolor="black [3040]">
            <v:stroke endarrow="open"/>
          </v:shape>
        </w:pict>
      </w:r>
      <w:r w:rsidRPr="00B26A5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125" type="#_x0000_t34" style="position:absolute;margin-left:556.25pt;margin-top:97.7pt;width:41.6pt;height:.05pt;z-index:2516848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" adj=",-85147200,-339162" strokecolor="black [3040]">
            <v:stroke dashstyle="dash" endarrow="open"/>
          </v:shape>
        </w:pict>
      </w:r>
      <w:r w:rsidRPr="00B26A57">
        <w:rPr>
          <w:noProof/>
        </w:rPr>
        <w:pict>
          <v:shape id="Elbow Connector 5" o:spid="_x0000_s1123" type="#_x0000_t34" style="position:absolute;margin-left:389.7pt;margin-top:55.8pt;width:207.1pt;height:159.6pt;z-index:2516828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" adj="17058,-21005,-50756" strokecolor="black [3040]">
            <v:stroke dashstyle="dash"/>
          </v:shape>
        </w:pict>
      </w:r>
      <w:r w:rsidRPr="00B26A57">
        <w:rPr>
          <w:noProof/>
        </w:rPr>
        <w:pict>
          <v:roundrect id="_x0000_s1136" style="position:absolute;margin-left:387.9pt;margin-top:295.45pt;width:85.5pt;height:38.05pt;z-index:251696128;visibility:visible;mso-position-horizontal-relative:text;mso-position-vertical-relative:text;mso-width-relative:margin;mso-height-relative:margin;v-text-anchor:middle" arcsize="10923f" fillcolor="white [3201]" strokecolor="black [3200]" strokeweight="1.5pt">
            <v:textbox style="mso-next-textbox:#_x0000_s1136">
              <w:txbxContent>
                <w:p w:rsidR="00B644F6" w:rsidRPr="00C55A26" w:rsidRDefault="00B644F6" w:rsidP="00AD4B31">
                  <w:pPr>
                    <w:spacing w:after="100" w:afterAutospacing="1" w:line="240" w:lineRule="exact"/>
                    <w:jc w:val="center"/>
                    <w:rPr>
                      <w:rFonts w:ascii="Times New Roman" w:hAnsi="Times New Roman" w:cs="Times New Roman"/>
                    </w:rPr>
                  </w:pPr>
                  <w:r>
                    <w:rPr>
                      <w:rFonts w:ascii="Times New Roman" w:hAnsi="Times New Roman" w:cs="Times New Roman"/>
                    </w:rPr>
                    <w:t>Mtc. Supervisor</w:t>
                  </w:r>
                </w:p>
              </w:txbxContent>
            </v:textbox>
          </v:roundrect>
        </w:pict>
      </w:r>
      <w:r w:rsidRPr="00B26A57">
        <w:rPr>
          <w:noProof/>
        </w:rPr>
        <w:pict>
          <v:roundrect id="_x0000_s1135" style="position:absolute;margin-left:280.65pt;margin-top:295.45pt;width:85.5pt;height:38.05pt;z-index:251695104;visibility:visible;mso-position-horizontal-relative:text;mso-position-vertical-relative:text;mso-width-relative:margin;mso-height-relative:margin;v-text-anchor:middle" arcsize="10923f" fillcolor="white [3201]" strokecolor="black [3200]" strokeweight="1.5pt">
            <v:textbox style="mso-next-textbox:#_x0000_s1135">
              <w:txbxContent>
                <w:p w:rsidR="00B644F6" w:rsidRPr="00C55A26" w:rsidRDefault="00B644F6" w:rsidP="00AD4B31">
                  <w:pPr>
                    <w:spacing w:after="100" w:afterAutospacing="1" w:line="240" w:lineRule="exact"/>
                    <w:jc w:val="center"/>
                    <w:rPr>
                      <w:rFonts w:ascii="Times New Roman" w:hAnsi="Times New Roman" w:cs="Times New Roman"/>
                    </w:rPr>
                  </w:pPr>
                  <w:r>
                    <w:rPr>
                      <w:rFonts w:ascii="Times New Roman" w:hAnsi="Times New Roman" w:cs="Times New Roman"/>
                    </w:rPr>
                    <w:t>AEI Supervisor</w:t>
                  </w:r>
                </w:p>
              </w:txbxContent>
            </v:textbox>
          </v:roundrect>
        </w:pict>
      </w:r>
      <w:r w:rsidRPr="00B26A57">
        <w:rPr>
          <w:noProof/>
        </w:rPr>
        <w:pict>
          <v:roundrect id="_x0000_s1134" style="position:absolute;margin-left:175.65pt;margin-top:294.7pt;width:85.5pt;height:38.9pt;z-index:251694080;visibility:visible;mso-position-horizontal-relative:text;mso-position-vertical-relative:text;mso-width-relative:margin;mso-height-relative:margin;v-text-anchor:middle" arcsize="10923f" fillcolor="white [3201]" strokecolor="black [3200]" strokeweight="1.5pt">
            <v:textbox style="mso-next-textbox:#_x0000_s1134">
              <w:txbxContent>
                <w:p w:rsidR="00B644F6" w:rsidRPr="00C55A26" w:rsidRDefault="00B644F6" w:rsidP="00AD4B31">
                  <w:pPr>
                    <w:spacing w:after="100" w:afterAutospacing="1" w:line="240" w:lineRule="exact"/>
                    <w:jc w:val="center"/>
                    <w:rPr>
                      <w:rFonts w:ascii="Times New Roman" w:hAnsi="Times New Roman" w:cs="Times New Roman"/>
                    </w:rPr>
                  </w:pPr>
                  <w:r>
                    <w:rPr>
                      <w:rFonts w:ascii="Times New Roman" w:hAnsi="Times New Roman" w:cs="Times New Roman"/>
                    </w:rPr>
                    <w:t>Reliability Supervis</w:t>
                  </w:r>
                  <w:r w:rsidRPr="00C55A26">
                    <w:rPr>
                      <w:rFonts w:ascii="Times New Roman" w:hAnsi="Times New Roman" w:cs="Times New Roman"/>
                    </w:rPr>
                    <w:t>or</w:t>
                  </w:r>
                </w:p>
              </w:txbxContent>
            </v:textbox>
          </v:roundrect>
        </w:pict>
      </w:r>
      <w:r w:rsidRPr="00B26A57">
        <w:rPr>
          <w:noProof/>
        </w:rPr>
        <w:pict>
          <v:line id="Straight Connector 54" o:spid="_x0000_s1121" style="position:absolute;z-index:251680768;visibility:visible;mso-position-horizontal-relative:text;mso-position-vertical-relative:text;mso-width-relative:margin" from="54.9pt,169.45pt" to="495.95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" strokecolor="black [3040]"/>
        </w:pict>
      </w:r>
      <w:r w:rsidRPr="00B26A57">
        <w:rPr>
          <w:noProof/>
        </w:rPr>
        <w:pict>
          <v:roundrect id="Rectangle 38" o:spid="_x0000_s1111" style="position:absolute;margin-left:225.85pt;margin-top:203.75pt;width:207.05pt;height:45.2pt;z-index:251670528;visibility:visible;mso-position-horizontal-relative:text;mso-position-vertical-relative:text;mso-width-relative:margin;mso-height-relative:margin;v-text-anchor:middle" arcsize="10923f" fillcolor="white [3201]" strokecolor="black [3200]" strokeweight="1.5pt">
            <v:textbox style="mso-next-textbox:#Rectangle 38">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Departement</w:t>
                  </w:r>
                </w:p>
                <w:p w:rsidR="00B644F6" w:rsidRPr="009B45BE" w:rsidRDefault="00B644F6" w:rsidP="00AD4B31">
                  <w:pPr>
                    <w:spacing w:after="100" w:afterAutospacing="1" w:line="240" w:lineRule="exact"/>
                    <w:jc w:val="center"/>
                    <w:rPr>
                      <w:rFonts w:ascii="Times New Roman" w:hAnsi="Times New Roman" w:cs="Times New Roman"/>
                      <w:sz w:val="20"/>
                    </w:rPr>
                  </w:pPr>
                  <w:r w:rsidRPr="009B45BE">
                    <w:rPr>
                      <w:rFonts w:ascii="Times New Roman" w:hAnsi="Times New Roman" w:cs="Times New Roman"/>
                      <w:sz w:val="20"/>
                    </w:rPr>
                    <w:t>MAINTANANCE,RELIABILITY,UTILITY</w:t>
                  </w:r>
                </w:p>
              </w:txbxContent>
            </v:textbox>
          </v:roundrect>
        </w:pict>
      </w:r>
      <w:r w:rsidRPr="00B26A57">
        <w:rPr>
          <w:noProof/>
        </w:rPr>
        <w:pict>
          <v:roundrect id="Rectangle 39" o:spid="_x0000_s1112" style="position:absolute;margin-left:452.45pt;margin-top:204.5pt;width:85.5pt;height:45.2pt;z-index:251671552;visibility:visible;mso-position-horizontal-relative:text;mso-position-vertical-relative:text;mso-width-relative:margin;mso-height-relative:margin;v-text-anchor:middle" arcsize="10923f" fillcolor="white [3201]" strokecolor="black [3200]" strokeweight="1.5pt">
            <v:textbox style="mso-next-textbox:#Rectangle 39">
              <w:txbxContent>
                <w:p w:rsidR="00B644F6" w:rsidRPr="00850121" w:rsidRDefault="00B644F6" w:rsidP="00AD4B31">
                  <w:pPr>
                    <w:spacing w:line="240" w:lineRule="exact"/>
                    <w:jc w:val="center"/>
                    <w:rPr>
                      <w:rFonts w:ascii="Times New Roman" w:hAnsi="Times New Roman" w:cs="Times New Roman"/>
                    </w:rPr>
                  </w:pPr>
                  <w:r w:rsidRPr="00850121">
                    <w:rPr>
                      <w:rFonts w:ascii="Times New Roman" w:hAnsi="Times New Roman" w:cs="Times New Roman"/>
                    </w:rPr>
                    <w:t>SECURITY</w:t>
                  </w:r>
                </w:p>
              </w:txbxContent>
            </v:textbox>
          </v:roundrect>
        </w:pict>
      </w:r>
      <w:r w:rsidRPr="00B26A57">
        <w:rPr>
          <w:noProof/>
        </w:rPr>
        <w:pict>
          <v:shape id="_x0000_s1128" type="#_x0000_t32" style="position:absolute;margin-left:478.6pt;margin-top:186.8pt;width:34.65pt;height:0;rotation:9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" adj="-283325,-1,-283325" strokecolor="black [3040]">
            <v:stroke endarrow="open"/>
          </v:shape>
        </w:pict>
      </w:r>
      <w:r w:rsidRPr="00B26A57">
        <w:rPr>
          <w:noProof/>
        </w:rPr>
        <w:pict>
          <v:roundrect id="Rectangle 36" o:spid="_x0000_s1109" style="position:absolute;margin-left:11.4pt;margin-top:206pt;width:85.5pt;height:45.2pt;z-index:251668480;visibility:visible;mso-position-horizontal-relative:text;mso-position-vertical-relative:text;mso-width-relative:margin;mso-height-relative:margin;v-text-anchor:middle" arcsize="10923f" fillcolor="white [3201]" strokecolor="black [3200]" strokeweight="1.5pt">
            <v:textbox style="mso-next-textbox:#Rectangle 36">
              <w:txbxContent>
                <w:p w:rsidR="00B644F6" w:rsidRPr="00850121" w:rsidRDefault="00B644F6" w:rsidP="00AD4B31">
                  <w:pPr>
                    <w:spacing w:line="240" w:lineRule="exact"/>
                    <w:jc w:val="center"/>
                    <w:rPr>
                      <w:rFonts w:ascii="Times New Roman" w:hAnsi="Times New Roman" w:cs="Times New Roman"/>
                    </w:rPr>
                  </w:pPr>
                  <w:r w:rsidRPr="00850121">
                    <w:rPr>
                      <w:rFonts w:ascii="Times New Roman" w:hAnsi="Times New Roman" w:cs="Times New Roman"/>
                    </w:rPr>
                    <w:t>Departement</w:t>
                  </w:r>
                </w:p>
                <w:p w:rsidR="00B644F6" w:rsidRPr="00850121" w:rsidRDefault="00B644F6" w:rsidP="00AD4B31">
                  <w:pPr>
                    <w:spacing w:after="100" w:afterAutospacing="1" w:line="240" w:lineRule="exact"/>
                    <w:jc w:val="center"/>
                    <w:rPr>
                      <w:rFonts w:ascii="Times New Roman" w:hAnsi="Times New Roman" w:cs="Times New Roman"/>
                    </w:rPr>
                  </w:pPr>
                  <w:r w:rsidRPr="00850121">
                    <w:rPr>
                      <w:rFonts w:ascii="Times New Roman" w:hAnsi="Times New Roman" w:cs="Times New Roman"/>
                    </w:rPr>
                    <w:t>LOGISTIC</w:t>
                  </w:r>
                </w:p>
              </w:txbxContent>
            </v:textbox>
          </v:roundrect>
        </w:pict>
      </w:r>
      <w:r w:rsidRPr="00B26A57">
        <w:rPr>
          <w:noProof/>
        </w:rPr>
        <w:pict>
          <v:shape id="_x0000_s1133" type="#_x0000_t32" style="position:absolute;margin-left:420.55pt;margin-top:280.85pt;width:24.75pt;height:0;rotation:9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" adj="-492873,-1,-492873" strokecolor="black [3040]">
            <v:stroke endarrow="open"/>
          </v:shape>
        </w:pict>
      </w:r>
      <w:r w:rsidRPr="00B26A57">
        <w:rPr>
          <w:noProof/>
        </w:rPr>
        <w:pict>
          <v:shape id="_x0000_s1132" type="#_x0000_t32" style="position:absolute;margin-left:206pt;margin-top:280.75pt;width:24.9pt;height:0;rotation:9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" adj="-303831,-1,-303831" strokecolor="black [3040]">
            <v:stroke endarrow="open"/>
          </v:shape>
        </w:pict>
      </w:r>
      <w:r w:rsidRPr="00B26A57">
        <w:rPr>
          <w:noProof/>
        </w:rPr>
        <w:pict>
          <v:line id="_x0000_s1131" style="position:absolute;z-index:251691008;visibility:visible;mso-position-horizontal-relative:text;mso-position-vertical-relative:text;mso-width-relative:margin" from="218.4pt,268.45pt" to="432.9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" strokecolor="black [3040]"/>
        </w:pict>
      </w:r>
      <w:r w:rsidRPr="00B26A57">
        <w:rPr>
          <w:noProof/>
        </w:rPr>
        <w:pict>
          <v:shape id="_x0000_s1130" type="#_x0000_t32" style="position:absolute;margin-left:301pt;margin-top:271.45pt;width:43.5pt;height:0;rotation:9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" adj="-225708,-1,-225708" strokecolor="black [3040]">
            <v:stroke endarrow="open"/>
          </v:shape>
        </w:pict>
      </w:r>
      <w:r w:rsidRPr="00B26A57">
        <w:rPr>
          <w:noProof/>
        </w:rPr>
        <w:pict>
          <v:shape id="_x0000_s1129" type="#_x0000_t32" style="position:absolute;margin-left:305.35pt;margin-top:186.8pt;width:34.65pt;height:0;rotation:90;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" adj="-283325,-1,-283325" strokecolor="black [3040]">
            <v:stroke endarrow="open"/>
          </v:shape>
        </w:pict>
      </w:r>
      <w:r w:rsidRPr="00B26A57">
        <w:rPr>
          <w:noProof/>
        </w:rPr>
        <w:pict>
          <v:shape id="_x0000_s1127" type="#_x0000_t32" style="position:absolute;margin-left:37.55pt;margin-top:188.15pt;width:34.65pt;height:0;rotation:9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" adj="-283325,-1,-283325" strokecolor="black [3040]">
            <v:stroke endarrow="open"/>
          </v:shape>
        </w:pict>
      </w:r>
      <w:r w:rsidRPr="00B26A57">
        <w:rPr>
          <w:noProof/>
        </w:rPr>
        <w:pict>
          <v:shape id="_x0000_s1126" type="#_x0000_t32" style="position:absolute;margin-left:147.1pt;margin-top:186.8pt;width:34.65pt;height:0;rotation:9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" adj="-283325,-1,-283325" strokecolor="black [3040]">
            <v:stroke endarrow="open"/>
          </v:shape>
        </w:pict>
      </w:r>
      <w:r w:rsidRPr="00B26A57">
        <w:rPr>
          <w:noProof/>
        </w:rPr>
        <w:pict>
          <v:roundrect id="Rectangle 37" o:spid="_x0000_s1110" style="position:absolute;margin-left:121.65pt;margin-top:205.25pt;width:85.5pt;height:45.2pt;z-index:251669504;visibility:visible;mso-position-horizontal-relative:text;mso-position-vertical-relative:text;mso-width-relative:margin;mso-height-relative:margin;v-text-anchor:middle" arcsize="10923f" fillcolor="white [3201]" strokecolor="black [3200]" strokeweight="1.5pt">
            <v:textbox style="mso-next-textbox:#Rectangle 37">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Departement</w:t>
                  </w:r>
                </w:p>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PRODUCTION</w:t>
                  </w:r>
                </w:p>
              </w:txbxContent>
            </v:textbox>
          </v:roundrect>
        </w:pict>
      </w:r>
      <w:r w:rsidRPr="00B26A57">
        <w:rPr>
          <w:noProof/>
        </w:rPr>
        <w:pict>
          <v:shape id="Straight Arrow Connector 6" o:spid="_x0000_s1124" type="#_x0000_t34" style="position:absolute;margin-left:555.5pt;margin-top:129.15pt;width:41.3pt;height:.0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" adj=",-108453600,-341233" strokecolor="black [3040]">
            <v:stroke dashstyle="dash" endarrow="open"/>
          </v:shape>
        </w:pict>
      </w:r>
      <w:r w:rsidRPr="00B26A57">
        <w:rPr>
          <w:noProof/>
        </w:rPr>
        <w:pict>
          <v:roundrect id="Rectangle 31" o:spid="_x0000_s1104" style="position:absolute;margin-left:598.6pt;margin-top:47.6pt;width:93pt;height:48.6pt;z-index:251663360;visibility:visible;mso-position-horizontal-relative:text;mso-position-vertical-relative:text;mso-width-relative:margin;mso-height-relative:margin;v-text-anchor:middle" arcsize="10923f" fillcolor="white [3201]" strokecolor="black [3200]" strokeweight="1.5pt">
            <v:textbox style="mso-next-textbox:#Rectangle 31">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Departement</w:t>
                  </w:r>
                </w:p>
                <w:p w:rsidR="00B644F6" w:rsidRPr="00850121" w:rsidRDefault="00B644F6" w:rsidP="00AD4B31">
                  <w:pPr>
                    <w:spacing w:after="100" w:afterAutospacing="1" w:line="240" w:lineRule="exact"/>
                    <w:jc w:val="center"/>
                    <w:rPr>
                      <w:rFonts w:ascii="Times New Roman" w:hAnsi="Times New Roman" w:cs="Times New Roman"/>
                      <w:sz w:val="20"/>
                    </w:rPr>
                  </w:pPr>
                  <w:r w:rsidRPr="00850121">
                    <w:rPr>
                      <w:rFonts w:ascii="Times New Roman" w:hAnsi="Times New Roman" w:cs="Times New Roman"/>
                      <w:sz w:val="20"/>
                    </w:rPr>
                    <w:t>PROCUREMENT</w:t>
                  </w:r>
                </w:p>
              </w:txbxContent>
            </v:textbox>
          </v:roundrect>
        </w:pict>
      </w:r>
      <w:r w:rsidRPr="00B26A57">
        <w:rPr>
          <w:noProof/>
        </w:rPr>
        <w:pict>
          <v:roundrect id="Rectangle 29" o:spid="_x0000_s1102" style="position:absolute;margin-left:209.75pt;margin-top:104.8pt;width:85.5pt;height:48pt;z-index:251661312;visibility:visible;mso-position-horizontal-relative:text;mso-position-vertical-relative:text;mso-width-relative:margin;mso-height-relative:margin;v-text-anchor:middle" arcsize="10923f" fillcolor="white [3201]" strokecolor="black [3200]" strokeweight="1.5pt">
            <v:textbox style="mso-next-textbox:#Rectangle 29">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Departement</w:t>
                  </w:r>
                </w:p>
                <w:p w:rsidR="00B644F6" w:rsidRPr="00850121" w:rsidRDefault="00B644F6" w:rsidP="00AD4B31">
                  <w:pPr>
                    <w:spacing w:after="100" w:afterAutospacing="1" w:line="240" w:lineRule="exact"/>
                    <w:jc w:val="center"/>
                    <w:rPr>
                      <w:rFonts w:ascii="Times New Roman" w:hAnsi="Times New Roman" w:cs="Times New Roman"/>
                      <w:sz w:val="20"/>
                    </w:rPr>
                  </w:pPr>
                  <w:r w:rsidRPr="00850121">
                    <w:rPr>
                      <w:rFonts w:ascii="Times New Roman" w:hAnsi="Times New Roman" w:cs="Times New Roman"/>
                      <w:sz w:val="20"/>
                    </w:rPr>
                    <w:t>FSQR</w:t>
                  </w:r>
                </w:p>
              </w:txbxContent>
            </v:textbox>
          </v:roundrect>
        </w:pict>
      </w:r>
      <w:r w:rsidRPr="00B26A57">
        <w:rPr>
          <w:noProof/>
        </w:rPr>
        <w:pict>
          <v:roundrect id="Rectangle 16" o:spid="_x0000_s1101" style="position:absolute;margin-left:104.75pt;margin-top:104.8pt;width:85.5pt;height:48pt;z-index:251660288;visibility:visible;mso-position-horizontal-relative:text;mso-position-vertical-relative:text;mso-width-relative:margin;mso-height-relative:margin;v-text-anchor:middle" arcsize="10923f" fillcolor="white [3201]" strokecolor="black [3200]" strokeweight="1.5pt">
            <v:textbox style="mso-next-textbox:#Rectangle 16">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Departement</w:t>
                  </w:r>
                </w:p>
                <w:p w:rsidR="00B644F6" w:rsidRPr="00850121" w:rsidRDefault="00B644F6" w:rsidP="00AD4B31">
                  <w:pPr>
                    <w:spacing w:after="100" w:afterAutospacing="1" w:line="240" w:lineRule="exact"/>
                    <w:jc w:val="center"/>
                    <w:rPr>
                      <w:rFonts w:ascii="Times New Roman" w:hAnsi="Times New Roman" w:cs="Times New Roman"/>
                      <w:sz w:val="20"/>
                    </w:rPr>
                  </w:pPr>
                  <w:r w:rsidRPr="00850121">
                    <w:rPr>
                      <w:rFonts w:ascii="Times New Roman" w:hAnsi="Times New Roman" w:cs="Times New Roman"/>
                      <w:sz w:val="20"/>
                    </w:rPr>
                    <w:t>EHS</w:t>
                  </w:r>
                </w:p>
              </w:txbxContent>
            </v:textbox>
          </v:roundrect>
        </w:pict>
      </w:r>
      <w:r w:rsidRPr="00B26A57">
        <w:rPr>
          <w:noProof/>
        </w:rPr>
        <w:pict>
          <v:roundrect id="Rectangle 35" o:spid="_x0000_s1108" style="position:absolute;margin-left:-3.25pt;margin-top:104.8pt;width:85.5pt;height:48pt;z-index:251667456;visibility:visible;mso-position-horizontal-relative:text;mso-position-vertical-relative:text;mso-width-relative:margin;mso-height-relative:margin;v-text-anchor:middle" arcsize="10923f" fillcolor="white [3201]" strokecolor="black [3200]" strokeweight="1.5pt">
            <v:textbox style="mso-next-textbox:#Rectangle 35">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PLANT</w:t>
                  </w:r>
                </w:p>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ADMIN</w:t>
                  </w:r>
                </w:p>
              </w:txbxContent>
            </v:textbox>
          </v:roundrect>
        </w:pict>
      </w:r>
      <w:r w:rsidRPr="00B26A57">
        <w:rPr>
          <w:noProof/>
        </w:rPr>
        <w:pict>
          <v:roundrect id="Rectangle 34" o:spid="_x0000_s1107" style="position:absolute;margin-left:455.7pt;margin-top:104.8pt;width:76.55pt;height:48pt;z-index:251666432;visibility:visible;mso-position-horizontal-relative:text;mso-position-vertical-relative:text;mso-width-relative:margin;mso-height-relative:margin;v-text-anchor:middle" arcsize="10923f" fillcolor="white [3201]" strokecolor="black [3200]" strokeweight="1.5pt">
            <v:textbox style="mso-next-textbox:#Rectangle 34">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Departement</w:t>
                  </w:r>
                </w:p>
                <w:p w:rsidR="00B644F6" w:rsidRPr="00850121" w:rsidRDefault="00B644F6" w:rsidP="00AD4B31">
                  <w:pPr>
                    <w:spacing w:after="100" w:afterAutospacing="1" w:line="240" w:lineRule="exact"/>
                    <w:jc w:val="center"/>
                    <w:rPr>
                      <w:rFonts w:ascii="Times New Roman" w:hAnsi="Times New Roman" w:cs="Times New Roman"/>
                      <w:sz w:val="20"/>
                    </w:rPr>
                  </w:pPr>
                  <w:r w:rsidRPr="00850121">
                    <w:rPr>
                      <w:rFonts w:ascii="Times New Roman" w:hAnsi="Times New Roman" w:cs="Times New Roman"/>
                      <w:sz w:val="20"/>
                    </w:rPr>
                    <w:t>HR-GA</w:t>
                  </w:r>
                </w:p>
                <w:p w:rsidR="00B644F6" w:rsidRPr="00850121" w:rsidRDefault="00B644F6" w:rsidP="00AD4B31">
                  <w:pPr>
                    <w:spacing w:after="100" w:afterAutospacing="1" w:line="240" w:lineRule="exact"/>
                    <w:jc w:val="center"/>
                    <w:rPr>
                      <w:rFonts w:ascii="Times New Roman" w:hAnsi="Times New Roman" w:cs="Times New Roman"/>
                      <w:sz w:val="20"/>
                    </w:rPr>
                  </w:pPr>
                </w:p>
              </w:txbxContent>
            </v:textbox>
          </v:roundrect>
        </w:pict>
      </w:r>
      <w:r w:rsidRPr="00B26A57">
        <w:rPr>
          <w:noProof/>
        </w:rPr>
        <w:pict>
          <v:roundrect id="Rectangle 30" o:spid="_x0000_s1103" style="position:absolute;margin-left:344pt;margin-top:104.8pt;width:90.75pt;height:48pt;z-index:251662336;visibility:visible;mso-position-horizontal-relative:text;mso-position-vertical-relative:text;mso-width-relative:margin;mso-height-relative:margin;v-text-anchor:middle" arcsize="10923f" fillcolor="white [3201]" strokecolor="black [3200]" strokeweight="1.5pt">
            <v:textbox style="mso-next-textbox:#Rectangle 30">
              <w:txbxContent>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PROJECT</w:t>
                  </w:r>
                </w:p>
                <w:p w:rsidR="00B644F6" w:rsidRPr="00850121" w:rsidRDefault="00B644F6" w:rsidP="00AD4B31">
                  <w:pPr>
                    <w:spacing w:line="240" w:lineRule="exact"/>
                    <w:jc w:val="center"/>
                    <w:rPr>
                      <w:rFonts w:ascii="Times New Roman" w:hAnsi="Times New Roman" w:cs="Times New Roman"/>
                      <w:sz w:val="20"/>
                    </w:rPr>
                  </w:pPr>
                  <w:r w:rsidRPr="00850121">
                    <w:rPr>
                      <w:rFonts w:ascii="Times New Roman" w:hAnsi="Times New Roman" w:cs="Times New Roman"/>
                      <w:sz w:val="20"/>
                    </w:rPr>
                    <w:t>ENGINEER</w:t>
                  </w:r>
                </w:p>
              </w:txbxContent>
            </v:textbox>
          </v:roundrect>
        </w:pict>
      </w:r>
    </w:p>
    <w:p w:rsidR="0017743C" w:rsidRPr="00741383" w:rsidRDefault="00741383" w:rsidP="00D923EC">
      <w:pPr>
        <w:pStyle w:val="ListParagraph"/>
        <w:numPr>
          <w:ilvl w:val="2"/>
          <w:numId w:val="2"/>
        </w:numPr>
        <w:spacing w:before="240" w:after="240" w:line="360" w:lineRule="auto"/>
        <w:jc w:val="both"/>
        <w:rPr>
          <w:rFonts w:ascii="Times New Roman" w:hAnsi="Times New Roman" w:cs="Times New Roman"/>
          <w:b/>
          <w:sz w:val="24"/>
          <w:szCs w:val="24"/>
        </w:rPr>
      </w:pPr>
      <w:r w:rsidRPr="00741383">
        <w:rPr>
          <w:rFonts w:ascii="Times New Roman" w:hAnsi="Times New Roman" w:cs="Times New Roman"/>
          <w:b/>
          <w:sz w:val="24"/>
          <w:szCs w:val="24"/>
        </w:rPr>
        <w:lastRenderedPageBreak/>
        <w:t>Aktivitas Usaha</w:t>
      </w:r>
      <w:r w:rsidR="00107D23">
        <w:rPr>
          <w:rFonts w:ascii="Times New Roman" w:hAnsi="Times New Roman" w:cs="Times New Roman"/>
          <w:b/>
          <w:sz w:val="24"/>
          <w:szCs w:val="24"/>
        </w:rPr>
        <w:t xml:space="preserve"> Perusahaan</w:t>
      </w:r>
    </w:p>
    <w:p w:rsidR="0017743C" w:rsidRPr="00887E21" w:rsidRDefault="0017743C" w:rsidP="0017743C">
      <w:pPr>
        <w:spacing w:before="240" w:after="240" w:line="360" w:lineRule="auto"/>
        <w:ind w:left="709"/>
        <w:jc w:val="both"/>
        <w:rPr>
          <w:rFonts w:ascii="Times New Roman" w:hAnsi="Times New Roman" w:cs="Times New Roman"/>
          <w:sz w:val="24"/>
          <w:szCs w:val="24"/>
        </w:rPr>
      </w:pPr>
      <w:r w:rsidRPr="00887E21">
        <w:rPr>
          <w:rFonts w:ascii="Times New Roman" w:hAnsi="Times New Roman" w:cs="Times New Roman"/>
          <w:sz w:val="24"/>
          <w:szCs w:val="24"/>
        </w:rPr>
        <w:t>Kegiatan usaha Cargill yang terus berkembang di seluruh Indonesia meliputi pengadaan dan pembelian, pemrosesan, pengawasan, pengapalan dan pemasaran beraneka ragam produk pertanian dan pangan. Yang terkait dengan produk – produk tersebut, termasuk :</w:t>
      </w:r>
    </w:p>
    <w:p w:rsidR="0017743C" w:rsidRPr="00887E21" w:rsidRDefault="0017743C" w:rsidP="00D923EC">
      <w:pPr>
        <w:pStyle w:val="ListParagraph"/>
        <w:numPr>
          <w:ilvl w:val="0"/>
          <w:numId w:val="8"/>
        </w:numPr>
        <w:spacing w:before="240" w:after="240" w:line="360" w:lineRule="auto"/>
        <w:jc w:val="both"/>
        <w:rPr>
          <w:rFonts w:ascii="Times New Roman" w:hAnsi="Times New Roman" w:cs="Times New Roman"/>
          <w:sz w:val="24"/>
          <w:szCs w:val="24"/>
        </w:rPr>
      </w:pPr>
      <w:r w:rsidRPr="00887E21">
        <w:rPr>
          <w:rFonts w:ascii="Times New Roman" w:hAnsi="Times New Roman" w:cs="Times New Roman"/>
          <w:sz w:val="24"/>
          <w:szCs w:val="24"/>
        </w:rPr>
        <w:t>Biji-bijian dan minyak nabati</w:t>
      </w:r>
    </w:p>
    <w:p w:rsidR="0017743C" w:rsidRPr="00887E21" w:rsidRDefault="0017743C" w:rsidP="00D923EC">
      <w:pPr>
        <w:pStyle w:val="ListParagraph"/>
        <w:numPr>
          <w:ilvl w:val="0"/>
          <w:numId w:val="8"/>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Protein olahan</w:t>
      </w:r>
    </w:p>
    <w:p w:rsidR="0017743C" w:rsidRPr="00887E21" w:rsidRDefault="0017743C" w:rsidP="00D923EC">
      <w:pPr>
        <w:pStyle w:val="ListParagraph"/>
        <w:numPr>
          <w:ilvl w:val="0"/>
          <w:numId w:val="8"/>
        </w:numPr>
        <w:spacing w:before="240" w:after="240" w:line="360" w:lineRule="auto"/>
        <w:jc w:val="both"/>
        <w:rPr>
          <w:rFonts w:ascii="Times New Roman" w:hAnsi="Times New Roman" w:cs="Times New Roman"/>
          <w:sz w:val="24"/>
          <w:szCs w:val="24"/>
        </w:rPr>
      </w:pPr>
      <w:r w:rsidRPr="00887E21">
        <w:rPr>
          <w:rFonts w:ascii="Times New Roman" w:hAnsi="Times New Roman" w:cs="Times New Roman"/>
          <w:sz w:val="24"/>
          <w:szCs w:val="24"/>
        </w:rPr>
        <w:t>Kakao</w:t>
      </w:r>
    </w:p>
    <w:p w:rsidR="0017743C" w:rsidRPr="00887E21" w:rsidRDefault="0017743C" w:rsidP="00D923EC">
      <w:pPr>
        <w:pStyle w:val="ListParagraph"/>
        <w:numPr>
          <w:ilvl w:val="0"/>
          <w:numId w:val="8"/>
        </w:numPr>
        <w:spacing w:before="240" w:after="240" w:line="360" w:lineRule="auto"/>
        <w:jc w:val="both"/>
        <w:rPr>
          <w:rFonts w:ascii="Times New Roman" w:hAnsi="Times New Roman" w:cs="Times New Roman"/>
          <w:sz w:val="24"/>
          <w:szCs w:val="24"/>
        </w:rPr>
      </w:pPr>
      <w:r w:rsidRPr="00887E21">
        <w:rPr>
          <w:rFonts w:ascii="Times New Roman" w:hAnsi="Times New Roman" w:cs="Times New Roman"/>
          <w:sz w:val="24"/>
          <w:szCs w:val="24"/>
        </w:rPr>
        <w:t>Minyak kelapa sawit</w:t>
      </w:r>
    </w:p>
    <w:p w:rsidR="0017743C" w:rsidRDefault="0017743C" w:rsidP="00D923EC">
      <w:pPr>
        <w:pStyle w:val="ListParagraph"/>
        <w:numPr>
          <w:ilvl w:val="0"/>
          <w:numId w:val="8"/>
        </w:numPr>
        <w:spacing w:before="240" w:after="240" w:line="360" w:lineRule="auto"/>
        <w:jc w:val="both"/>
        <w:rPr>
          <w:rFonts w:ascii="Times New Roman" w:hAnsi="Times New Roman" w:cs="Times New Roman"/>
          <w:sz w:val="24"/>
          <w:szCs w:val="24"/>
        </w:rPr>
      </w:pPr>
      <w:r w:rsidRPr="00887E21">
        <w:rPr>
          <w:rFonts w:ascii="Times New Roman" w:hAnsi="Times New Roman" w:cs="Times New Roman"/>
          <w:sz w:val="24"/>
          <w:szCs w:val="24"/>
        </w:rPr>
        <w:t>Pakan ternak</w:t>
      </w:r>
    </w:p>
    <w:p w:rsidR="0017743C" w:rsidRPr="0086066A" w:rsidRDefault="0017743C" w:rsidP="00D923EC">
      <w:pPr>
        <w:pStyle w:val="ListParagraph"/>
        <w:numPr>
          <w:ilvl w:val="0"/>
          <w:numId w:val="8"/>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Pati dan pemanis</w:t>
      </w:r>
      <w:r w:rsidRPr="0086066A">
        <w:rPr>
          <w:rFonts w:ascii="Times New Roman" w:hAnsi="Times New Roman" w:cs="Times New Roman"/>
          <w:sz w:val="24"/>
          <w:szCs w:val="24"/>
        </w:rPr>
        <w:tab/>
      </w:r>
    </w:p>
    <w:sectPr w:rsidR="0017743C" w:rsidRPr="0086066A" w:rsidSect="009A1EA2">
      <w:pgSz w:w="11907" w:h="16839" w:code="9"/>
      <w:pgMar w:top="1699" w:right="1987" w:bottom="1699"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E78" w:rsidRDefault="00691E78" w:rsidP="00267B70">
      <w:pPr>
        <w:spacing w:after="0" w:line="240" w:lineRule="auto"/>
      </w:pPr>
      <w:r>
        <w:separator/>
      </w:r>
    </w:p>
  </w:endnote>
  <w:endnote w:type="continuationSeparator" w:id="1">
    <w:p w:rsidR="00691E78" w:rsidRDefault="00691E78" w:rsidP="00267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690"/>
      <w:docPartObj>
        <w:docPartGallery w:val="Page Numbers (Bottom of Page)"/>
        <w:docPartUnique/>
      </w:docPartObj>
    </w:sdtPr>
    <w:sdtContent>
      <w:p w:rsidR="00B644F6" w:rsidRDefault="00B26A57">
        <w:pPr>
          <w:pStyle w:val="Footer"/>
          <w:jc w:val="center"/>
        </w:pPr>
        <w:r>
          <w:fldChar w:fldCharType="begin"/>
        </w:r>
        <w:r w:rsidR="00B6424A">
          <w:instrText xml:space="preserve"> PAGE   \* MERGEFORMAT </w:instrText>
        </w:r>
        <w:r>
          <w:fldChar w:fldCharType="separate"/>
        </w:r>
        <w:r w:rsidR="007B1248">
          <w:rPr>
            <w:noProof/>
          </w:rPr>
          <w:t>13</w:t>
        </w:r>
        <w:r>
          <w:rPr>
            <w:noProof/>
          </w:rPr>
          <w:fldChar w:fldCharType="end"/>
        </w:r>
      </w:p>
    </w:sdtContent>
  </w:sdt>
  <w:p w:rsidR="00B644F6" w:rsidRDefault="00B64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E78" w:rsidRDefault="00691E78" w:rsidP="00267B70">
      <w:pPr>
        <w:spacing w:after="0" w:line="240" w:lineRule="auto"/>
      </w:pPr>
      <w:r>
        <w:separator/>
      </w:r>
    </w:p>
  </w:footnote>
  <w:footnote w:type="continuationSeparator" w:id="1">
    <w:p w:rsidR="00691E78" w:rsidRDefault="00691E78" w:rsidP="00267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BC8"/>
    <w:multiLevelType w:val="multilevel"/>
    <w:tmpl w:val="194C0032"/>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421C92"/>
    <w:multiLevelType w:val="hybridMultilevel"/>
    <w:tmpl w:val="A8D0A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C44B1"/>
    <w:multiLevelType w:val="hybridMultilevel"/>
    <w:tmpl w:val="2A3211FE"/>
    <w:lvl w:ilvl="0" w:tplc="9A0412F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33994"/>
    <w:multiLevelType w:val="multilevel"/>
    <w:tmpl w:val="E2BE16E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5A65637"/>
    <w:multiLevelType w:val="multilevel"/>
    <w:tmpl w:val="8AFEA0C4"/>
    <w:lvl w:ilvl="0">
      <w:start w:val="1"/>
      <w:numFmt w:val="decimal"/>
      <w:lvlText w:val="%1"/>
      <w:lvlJc w:val="left"/>
      <w:pPr>
        <w:ind w:left="480" w:hanging="480"/>
      </w:pPr>
      <w:rPr>
        <w:rFonts w:hint="default"/>
      </w:rPr>
    </w:lvl>
    <w:lvl w:ilvl="1">
      <w:start w:val="6"/>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062442EC"/>
    <w:multiLevelType w:val="hybridMultilevel"/>
    <w:tmpl w:val="104E0658"/>
    <w:lvl w:ilvl="0" w:tplc="06AEA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7B5EDA"/>
    <w:multiLevelType w:val="hybridMultilevel"/>
    <w:tmpl w:val="F4C2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D83007"/>
    <w:multiLevelType w:val="hybridMultilevel"/>
    <w:tmpl w:val="53F8BC52"/>
    <w:lvl w:ilvl="0" w:tplc="4F12C97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DC4439"/>
    <w:multiLevelType w:val="multilevel"/>
    <w:tmpl w:val="37C8507E"/>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9">
    <w:nsid w:val="08972D84"/>
    <w:multiLevelType w:val="hybridMultilevel"/>
    <w:tmpl w:val="374E0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F121A6"/>
    <w:multiLevelType w:val="hybridMultilevel"/>
    <w:tmpl w:val="4DE48F0A"/>
    <w:lvl w:ilvl="0" w:tplc="FCA2980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E0E5EB9"/>
    <w:multiLevelType w:val="hybridMultilevel"/>
    <w:tmpl w:val="B39632DC"/>
    <w:lvl w:ilvl="0" w:tplc="0421000B">
      <w:start w:val="1"/>
      <w:numFmt w:val="bullet"/>
      <w:lvlText w:val=""/>
      <w:lvlJc w:val="left"/>
      <w:pPr>
        <w:ind w:left="1337" w:hanging="360"/>
      </w:pPr>
      <w:rPr>
        <w:rFonts w:ascii="Wingdings" w:hAnsi="Wingdings" w:hint="default"/>
      </w:rPr>
    </w:lvl>
    <w:lvl w:ilvl="1" w:tplc="04210003" w:tentative="1">
      <w:start w:val="1"/>
      <w:numFmt w:val="bullet"/>
      <w:lvlText w:val="o"/>
      <w:lvlJc w:val="left"/>
      <w:pPr>
        <w:ind w:left="2057" w:hanging="360"/>
      </w:pPr>
      <w:rPr>
        <w:rFonts w:ascii="Courier New" w:hAnsi="Courier New" w:cs="Courier New" w:hint="default"/>
      </w:rPr>
    </w:lvl>
    <w:lvl w:ilvl="2" w:tplc="04210005" w:tentative="1">
      <w:start w:val="1"/>
      <w:numFmt w:val="bullet"/>
      <w:lvlText w:val=""/>
      <w:lvlJc w:val="left"/>
      <w:pPr>
        <w:ind w:left="2777" w:hanging="360"/>
      </w:pPr>
      <w:rPr>
        <w:rFonts w:ascii="Wingdings" w:hAnsi="Wingdings" w:hint="default"/>
      </w:rPr>
    </w:lvl>
    <w:lvl w:ilvl="3" w:tplc="04210001" w:tentative="1">
      <w:start w:val="1"/>
      <w:numFmt w:val="bullet"/>
      <w:lvlText w:val=""/>
      <w:lvlJc w:val="left"/>
      <w:pPr>
        <w:ind w:left="3497" w:hanging="360"/>
      </w:pPr>
      <w:rPr>
        <w:rFonts w:ascii="Symbol" w:hAnsi="Symbol" w:hint="default"/>
      </w:rPr>
    </w:lvl>
    <w:lvl w:ilvl="4" w:tplc="04210003" w:tentative="1">
      <w:start w:val="1"/>
      <w:numFmt w:val="bullet"/>
      <w:lvlText w:val="o"/>
      <w:lvlJc w:val="left"/>
      <w:pPr>
        <w:ind w:left="4217" w:hanging="360"/>
      </w:pPr>
      <w:rPr>
        <w:rFonts w:ascii="Courier New" w:hAnsi="Courier New" w:cs="Courier New" w:hint="default"/>
      </w:rPr>
    </w:lvl>
    <w:lvl w:ilvl="5" w:tplc="04210005" w:tentative="1">
      <w:start w:val="1"/>
      <w:numFmt w:val="bullet"/>
      <w:lvlText w:val=""/>
      <w:lvlJc w:val="left"/>
      <w:pPr>
        <w:ind w:left="4937" w:hanging="360"/>
      </w:pPr>
      <w:rPr>
        <w:rFonts w:ascii="Wingdings" w:hAnsi="Wingdings" w:hint="default"/>
      </w:rPr>
    </w:lvl>
    <w:lvl w:ilvl="6" w:tplc="04210001" w:tentative="1">
      <w:start w:val="1"/>
      <w:numFmt w:val="bullet"/>
      <w:lvlText w:val=""/>
      <w:lvlJc w:val="left"/>
      <w:pPr>
        <w:ind w:left="5657" w:hanging="360"/>
      </w:pPr>
      <w:rPr>
        <w:rFonts w:ascii="Symbol" w:hAnsi="Symbol" w:hint="default"/>
      </w:rPr>
    </w:lvl>
    <w:lvl w:ilvl="7" w:tplc="04210003" w:tentative="1">
      <w:start w:val="1"/>
      <w:numFmt w:val="bullet"/>
      <w:lvlText w:val="o"/>
      <w:lvlJc w:val="left"/>
      <w:pPr>
        <w:ind w:left="6377" w:hanging="360"/>
      </w:pPr>
      <w:rPr>
        <w:rFonts w:ascii="Courier New" w:hAnsi="Courier New" w:cs="Courier New" w:hint="default"/>
      </w:rPr>
    </w:lvl>
    <w:lvl w:ilvl="8" w:tplc="04210005" w:tentative="1">
      <w:start w:val="1"/>
      <w:numFmt w:val="bullet"/>
      <w:lvlText w:val=""/>
      <w:lvlJc w:val="left"/>
      <w:pPr>
        <w:ind w:left="7097" w:hanging="360"/>
      </w:pPr>
      <w:rPr>
        <w:rFonts w:ascii="Wingdings" w:hAnsi="Wingdings" w:hint="default"/>
      </w:rPr>
    </w:lvl>
  </w:abstractNum>
  <w:abstractNum w:abstractNumId="12">
    <w:nsid w:val="0F113C73"/>
    <w:multiLevelType w:val="hybridMultilevel"/>
    <w:tmpl w:val="73FAC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E028E8"/>
    <w:multiLevelType w:val="hybridMultilevel"/>
    <w:tmpl w:val="6AFCE282"/>
    <w:lvl w:ilvl="0" w:tplc="1D906F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70834"/>
    <w:multiLevelType w:val="hybridMultilevel"/>
    <w:tmpl w:val="C39CDE0C"/>
    <w:lvl w:ilvl="0" w:tplc="0421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7A24CB0"/>
    <w:multiLevelType w:val="hybridMultilevel"/>
    <w:tmpl w:val="F0881836"/>
    <w:lvl w:ilvl="0" w:tplc="4C18CB8A">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186041D6"/>
    <w:multiLevelType w:val="hybridMultilevel"/>
    <w:tmpl w:val="CF627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941823"/>
    <w:multiLevelType w:val="hybridMultilevel"/>
    <w:tmpl w:val="39F61A7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07720F3"/>
    <w:multiLevelType w:val="hybridMultilevel"/>
    <w:tmpl w:val="6A221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FA51AF"/>
    <w:multiLevelType w:val="hybridMultilevel"/>
    <w:tmpl w:val="D668FB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1352BDE"/>
    <w:multiLevelType w:val="hybridMultilevel"/>
    <w:tmpl w:val="238616C6"/>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2259573B"/>
    <w:multiLevelType w:val="hybridMultilevel"/>
    <w:tmpl w:val="42A2A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121BF9"/>
    <w:multiLevelType w:val="hybridMultilevel"/>
    <w:tmpl w:val="98766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9B363BF"/>
    <w:multiLevelType w:val="hybridMultilevel"/>
    <w:tmpl w:val="E6829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A763859"/>
    <w:multiLevelType w:val="hybridMultilevel"/>
    <w:tmpl w:val="287211E6"/>
    <w:lvl w:ilvl="0" w:tplc="1D803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085E30"/>
    <w:multiLevelType w:val="hybridMultilevel"/>
    <w:tmpl w:val="41140580"/>
    <w:lvl w:ilvl="0" w:tplc="6336A094">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31084E0B"/>
    <w:multiLevelType w:val="multilevel"/>
    <w:tmpl w:val="FD2047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793189"/>
    <w:multiLevelType w:val="multilevel"/>
    <w:tmpl w:val="70EEBE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DD3231"/>
    <w:multiLevelType w:val="hybridMultilevel"/>
    <w:tmpl w:val="266C6750"/>
    <w:lvl w:ilvl="0" w:tplc="D41CC16C">
      <w:start w:val="1"/>
      <w:numFmt w:val="decimal"/>
      <w:lvlText w:val="1.%1"/>
      <w:lvlJc w:val="left"/>
      <w:pPr>
        <w:ind w:left="1436" w:hanging="360"/>
      </w:pPr>
      <w:rPr>
        <w:rFonts w:hint="default"/>
      </w:rPr>
    </w:lvl>
    <w:lvl w:ilvl="1" w:tplc="04210019" w:tentative="1">
      <w:start w:val="1"/>
      <w:numFmt w:val="lowerLetter"/>
      <w:lvlText w:val="%2."/>
      <w:lvlJc w:val="left"/>
      <w:pPr>
        <w:ind w:left="2156" w:hanging="360"/>
      </w:pPr>
    </w:lvl>
    <w:lvl w:ilvl="2" w:tplc="0421001B" w:tentative="1">
      <w:start w:val="1"/>
      <w:numFmt w:val="lowerRoman"/>
      <w:lvlText w:val="%3."/>
      <w:lvlJc w:val="right"/>
      <w:pPr>
        <w:ind w:left="2876" w:hanging="180"/>
      </w:pPr>
    </w:lvl>
    <w:lvl w:ilvl="3" w:tplc="0421000F" w:tentative="1">
      <w:start w:val="1"/>
      <w:numFmt w:val="decimal"/>
      <w:lvlText w:val="%4."/>
      <w:lvlJc w:val="left"/>
      <w:pPr>
        <w:ind w:left="3596" w:hanging="360"/>
      </w:pPr>
    </w:lvl>
    <w:lvl w:ilvl="4" w:tplc="04210019" w:tentative="1">
      <w:start w:val="1"/>
      <w:numFmt w:val="lowerLetter"/>
      <w:lvlText w:val="%5."/>
      <w:lvlJc w:val="left"/>
      <w:pPr>
        <w:ind w:left="4316" w:hanging="360"/>
      </w:pPr>
    </w:lvl>
    <w:lvl w:ilvl="5" w:tplc="0421001B" w:tentative="1">
      <w:start w:val="1"/>
      <w:numFmt w:val="lowerRoman"/>
      <w:lvlText w:val="%6."/>
      <w:lvlJc w:val="right"/>
      <w:pPr>
        <w:ind w:left="5036" w:hanging="180"/>
      </w:pPr>
    </w:lvl>
    <w:lvl w:ilvl="6" w:tplc="0421000F" w:tentative="1">
      <w:start w:val="1"/>
      <w:numFmt w:val="decimal"/>
      <w:lvlText w:val="%7."/>
      <w:lvlJc w:val="left"/>
      <w:pPr>
        <w:ind w:left="5756" w:hanging="360"/>
      </w:pPr>
    </w:lvl>
    <w:lvl w:ilvl="7" w:tplc="04210019" w:tentative="1">
      <w:start w:val="1"/>
      <w:numFmt w:val="lowerLetter"/>
      <w:lvlText w:val="%8."/>
      <w:lvlJc w:val="left"/>
      <w:pPr>
        <w:ind w:left="6476" w:hanging="360"/>
      </w:pPr>
    </w:lvl>
    <w:lvl w:ilvl="8" w:tplc="0421001B" w:tentative="1">
      <w:start w:val="1"/>
      <w:numFmt w:val="lowerRoman"/>
      <w:lvlText w:val="%9."/>
      <w:lvlJc w:val="right"/>
      <w:pPr>
        <w:ind w:left="7196" w:hanging="180"/>
      </w:pPr>
    </w:lvl>
  </w:abstractNum>
  <w:abstractNum w:abstractNumId="29">
    <w:nsid w:val="327C7617"/>
    <w:multiLevelType w:val="hybridMultilevel"/>
    <w:tmpl w:val="2E3E864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27D156E"/>
    <w:multiLevelType w:val="hybridMultilevel"/>
    <w:tmpl w:val="AB242E68"/>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66D2F38"/>
    <w:multiLevelType w:val="hybridMultilevel"/>
    <w:tmpl w:val="AAAACD7C"/>
    <w:lvl w:ilvl="0" w:tplc="04090011">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8863856"/>
    <w:multiLevelType w:val="multilevel"/>
    <w:tmpl w:val="CD2CC164"/>
    <w:lvl w:ilvl="0">
      <w:start w:val="1"/>
      <w:numFmt w:val="decimal"/>
      <w:lvlText w:val="%1."/>
      <w:lvlJc w:val="left"/>
      <w:pPr>
        <w:tabs>
          <w:tab w:val="num" w:pos="540"/>
        </w:tabs>
        <w:ind w:left="540" w:hanging="360"/>
      </w:pPr>
    </w:lvl>
    <w:lvl w:ilvl="1">
      <w:start w:val="1"/>
      <w:numFmt w:val="decimal"/>
      <w:lvlText w:val="%2."/>
      <w:lvlJc w:val="left"/>
      <w:pPr>
        <w:ind w:left="126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3">
    <w:nsid w:val="396C2230"/>
    <w:multiLevelType w:val="multilevel"/>
    <w:tmpl w:val="CD2CC1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AB6E77"/>
    <w:multiLevelType w:val="hybridMultilevel"/>
    <w:tmpl w:val="42B20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2766ED"/>
    <w:multiLevelType w:val="hybridMultilevel"/>
    <w:tmpl w:val="A0822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06937FF"/>
    <w:multiLevelType w:val="hybridMultilevel"/>
    <w:tmpl w:val="3828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715DF5"/>
    <w:multiLevelType w:val="hybridMultilevel"/>
    <w:tmpl w:val="7278E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9B155A"/>
    <w:multiLevelType w:val="hybridMultilevel"/>
    <w:tmpl w:val="8304C6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2835645"/>
    <w:multiLevelType w:val="multilevel"/>
    <w:tmpl w:val="1D86EB96"/>
    <w:lvl w:ilvl="0">
      <w:start w:val="1"/>
      <w:numFmt w:val="decimal"/>
      <w:lvlText w:val="%1."/>
      <w:lvlJc w:val="left"/>
      <w:pPr>
        <w:ind w:left="540" w:hanging="360"/>
      </w:pPr>
    </w:lvl>
    <w:lvl w:ilvl="1">
      <w:start w:val="1"/>
      <w:numFmt w:val="decimal"/>
      <w:isLgl/>
      <w:lvlText w:val="%1.%2"/>
      <w:lvlJc w:val="left"/>
      <w:pPr>
        <w:ind w:left="1080" w:hanging="720"/>
      </w:pPr>
      <w:rPr>
        <w:rFonts w:hint="default"/>
        <w:b/>
      </w:rPr>
    </w:lvl>
    <w:lvl w:ilvl="2">
      <w:start w:val="10"/>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0">
    <w:nsid w:val="443E344A"/>
    <w:multiLevelType w:val="hybridMultilevel"/>
    <w:tmpl w:val="551C9D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A07DC7"/>
    <w:multiLevelType w:val="hybridMultilevel"/>
    <w:tmpl w:val="51548042"/>
    <w:lvl w:ilvl="0" w:tplc="2F423C38">
      <w:start w:val="1"/>
      <w:numFmt w:val="decimal"/>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62543F0"/>
    <w:multiLevelType w:val="hybridMultilevel"/>
    <w:tmpl w:val="2DD25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034036"/>
    <w:multiLevelType w:val="multilevel"/>
    <w:tmpl w:val="40DC8226"/>
    <w:lvl w:ilvl="0">
      <w:start w:val="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4D7E157C"/>
    <w:multiLevelType w:val="hybridMultilevel"/>
    <w:tmpl w:val="E480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2E5D33"/>
    <w:multiLevelType w:val="hybridMultilevel"/>
    <w:tmpl w:val="5EA2D4C0"/>
    <w:lvl w:ilvl="0" w:tplc="BB5E934E">
      <w:start w:val="4"/>
      <w:numFmt w:val="decimal"/>
      <w:lvlText w:val="%1."/>
      <w:lvlJc w:val="left"/>
      <w:pPr>
        <w:ind w:left="199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F5358C"/>
    <w:multiLevelType w:val="hybridMultilevel"/>
    <w:tmpl w:val="EA405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6008F5"/>
    <w:multiLevelType w:val="hybridMultilevel"/>
    <w:tmpl w:val="936AD3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C783247"/>
    <w:multiLevelType w:val="hybridMultilevel"/>
    <w:tmpl w:val="D0E8EDBC"/>
    <w:lvl w:ilvl="0" w:tplc="A08EEBFC">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9">
    <w:nsid w:val="62506A56"/>
    <w:multiLevelType w:val="hybridMultilevel"/>
    <w:tmpl w:val="1D0CB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9455582"/>
    <w:multiLevelType w:val="hybridMultilevel"/>
    <w:tmpl w:val="FB465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2202F0"/>
    <w:multiLevelType w:val="multilevel"/>
    <w:tmpl w:val="5F7EE8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DDB1A5A"/>
    <w:multiLevelType w:val="multilevel"/>
    <w:tmpl w:val="120E137A"/>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7E9B5178"/>
    <w:multiLevelType w:val="multilevel"/>
    <w:tmpl w:val="FBB2A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F594BBD"/>
    <w:multiLevelType w:val="hybridMultilevel"/>
    <w:tmpl w:val="4800A4A8"/>
    <w:lvl w:ilvl="0" w:tplc="859AF1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51"/>
  </w:num>
  <w:num w:numId="3">
    <w:abstractNumId w:val="3"/>
  </w:num>
  <w:num w:numId="4">
    <w:abstractNumId w:val="8"/>
  </w:num>
  <w:num w:numId="5">
    <w:abstractNumId w:val="5"/>
  </w:num>
  <w:num w:numId="6">
    <w:abstractNumId w:val="54"/>
  </w:num>
  <w:num w:numId="7">
    <w:abstractNumId w:val="41"/>
  </w:num>
  <w:num w:numId="8">
    <w:abstractNumId w:val="15"/>
  </w:num>
  <w:num w:numId="9">
    <w:abstractNumId w:val="9"/>
  </w:num>
  <w:num w:numId="10">
    <w:abstractNumId w:val="6"/>
  </w:num>
  <w:num w:numId="11">
    <w:abstractNumId w:val="36"/>
  </w:num>
  <w:num w:numId="12">
    <w:abstractNumId w:val="26"/>
  </w:num>
  <w:num w:numId="13">
    <w:abstractNumId w:val="33"/>
  </w:num>
  <w:num w:numId="14">
    <w:abstractNumId w:val="52"/>
  </w:num>
  <w:num w:numId="15">
    <w:abstractNumId w:val="1"/>
  </w:num>
  <w:num w:numId="16">
    <w:abstractNumId w:val="46"/>
  </w:num>
  <w:num w:numId="17">
    <w:abstractNumId w:val="12"/>
  </w:num>
  <w:num w:numId="18">
    <w:abstractNumId w:val="27"/>
  </w:num>
  <w:num w:numId="19">
    <w:abstractNumId w:val="50"/>
  </w:num>
  <w:num w:numId="20">
    <w:abstractNumId w:val="47"/>
  </w:num>
  <w:num w:numId="21">
    <w:abstractNumId w:val="18"/>
  </w:num>
  <w:num w:numId="22">
    <w:abstractNumId w:val="16"/>
  </w:num>
  <w:num w:numId="23">
    <w:abstractNumId w:val="42"/>
  </w:num>
  <w:num w:numId="24">
    <w:abstractNumId w:val="30"/>
  </w:num>
  <w:num w:numId="25">
    <w:abstractNumId w:val="39"/>
  </w:num>
  <w:num w:numId="26">
    <w:abstractNumId w:val="20"/>
  </w:num>
  <w:num w:numId="27">
    <w:abstractNumId w:val="37"/>
  </w:num>
  <w:num w:numId="28">
    <w:abstractNumId w:val="22"/>
  </w:num>
  <w:num w:numId="29">
    <w:abstractNumId w:val="34"/>
  </w:num>
  <w:num w:numId="30">
    <w:abstractNumId w:val="49"/>
  </w:num>
  <w:num w:numId="31">
    <w:abstractNumId w:val="32"/>
  </w:num>
  <w:num w:numId="32">
    <w:abstractNumId w:val="24"/>
  </w:num>
  <w:num w:numId="33">
    <w:abstractNumId w:val="13"/>
  </w:num>
  <w:num w:numId="34">
    <w:abstractNumId w:val="38"/>
  </w:num>
  <w:num w:numId="35">
    <w:abstractNumId w:val="17"/>
  </w:num>
  <w:num w:numId="36">
    <w:abstractNumId w:val="2"/>
  </w:num>
  <w:num w:numId="37">
    <w:abstractNumId w:val="25"/>
  </w:num>
  <w:num w:numId="38">
    <w:abstractNumId w:val="45"/>
  </w:num>
  <w:num w:numId="39">
    <w:abstractNumId w:val="48"/>
  </w:num>
  <w:num w:numId="40">
    <w:abstractNumId w:val="28"/>
  </w:num>
  <w:num w:numId="41">
    <w:abstractNumId w:val="10"/>
  </w:num>
  <w:num w:numId="42">
    <w:abstractNumId w:val="7"/>
  </w:num>
  <w:num w:numId="43">
    <w:abstractNumId w:val="4"/>
  </w:num>
  <w:num w:numId="44">
    <w:abstractNumId w:val="0"/>
  </w:num>
  <w:num w:numId="45">
    <w:abstractNumId w:val="43"/>
  </w:num>
  <w:num w:numId="46">
    <w:abstractNumId w:val="35"/>
  </w:num>
  <w:num w:numId="47">
    <w:abstractNumId w:val="19"/>
  </w:num>
  <w:num w:numId="48">
    <w:abstractNumId w:val="44"/>
  </w:num>
  <w:num w:numId="49">
    <w:abstractNumId w:val="23"/>
  </w:num>
  <w:num w:numId="50">
    <w:abstractNumId w:val="14"/>
  </w:num>
  <w:num w:numId="51">
    <w:abstractNumId w:val="11"/>
  </w:num>
  <w:num w:numId="52">
    <w:abstractNumId w:val="29"/>
  </w:num>
  <w:num w:numId="53">
    <w:abstractNumId w:val="31"/>
  </w:num>
  <w:num w:numId="54">
    <w:abstractNumId w:val="40"/>
  </w:num>
  <w:num w:numId="55">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885DA5"/>
    <w:rsid w:val="00005CF7"/>
    <w:rsid w:val="0001110E"/>
    <w:rsid w:val="000210A7"/>
    <w:rsid w:val="000251BE"/>
    <w:rsid w:val="0002622D"/>
    <w:rsid w:val="00032586"/>
    <w:rsid w:val="00037E20"/>
    <w:rsid w:val="00042331"/>
    <w:rsid w:val="00043143"/>
    <w:rsid w:val="0004661B"/>
    <w:rsid w:val="00053A0D"/>
    <w:rsid w:val="00055107"/>
    <w:rsid w:val="00070184"/>
    <w:rsid w:val="000744C7"/>
    <w:rsid w:val="00081441"/>
    <w:rsid w:val="0008333B"/>
    <w:rsid w:val="000906B4"/>
    <w:rsid w:val="00093B06"/>
    <w:rsid w:val="00094B9E"/>
    <w:rsid w:val="000B1E8C"/>
    <w:rsid w:val="000D33D6"/>
    <w:rsid w:val="000D58FD"/>
    <w:rsid w:val="000D7455"/>
    <w:rsid w:val="000E5CE1"/>
    <w:rsid w:val="000E6887"/>
    <w:rsid w:val="000F5481"/>
    <w:rsid w:val="000F63D2"/>
    <w:rsid w:val="000F70B1"/>
    <w:rsid w:val="001040C2"/>
    <w:rsid w:val="00107D23"/>
    <w:rsid w:val="00110D02"/>
    <w:rsid w:val="0013174A"/>
    <w:rsid w:val="00132E26"/>
    <w:rsid w:val="00141FA5"/>
    <w:rsid w:val="00144EEB"/>
    <w:rsid w:val="00146FC9"/>
    <w:rsid w:val="00147055"/>
    <w:rsid w:val="00151DE5"/>
    <w:rsid w:val="001537A6"/>
    <w:rsid w:val="00173ABD"/>
    <w:rsid w:val="001771C6"/>
    <w:rsid w:val="0017743C"/>
    <w:rsid w:val="0017793A"/>
    <w:rsid w:val="00194E21"/>
    <w:rsid w:val="0019648B"/>
    <w:rsid w:val="001A29C0"/>
    <w:rsid w:val="001A2FDC"/>
    <w:rsid w:val="001A3BCA"/>
    <w:rsid w:val="001A4569"/>
    <w:rsid w:val="001A5721"/>
    <w:rsid w:val="001A78C4"/>
    <w:rsid w:val="001B019C"/>
    <w:rsid w:val="001B0C26"/>
    <w:rsid w:val="001B14C5"/>
    <w:rsid w:val="001B1F7E"/>
    <w:rsid w:val="001B65F7"/>
    <w:rsid w:val="001E05DA"/>
    <w:rsid w:val="001E3041"/>
    <w:rsid w:val="00204C28"/>
    <w:rsid w:val="0022467D"/>
    <w:rsid w:val="00234693"/>
    <w:rsid w:val="002426A1"/>
    <w:rsid w:val="00253C0C"/>
    <w:rsid w:val="00255DFC"/>
    <w:rsid w:val="00262DC7"/>
    <w:rsid w:val="00263EA2"/>
    <w:rsid w:val="00264DFE"/>
    <w:rsid w:val="00267B70"/>
    <w:rsid w:val="00267BE2"/>
    <w:rsid w:val="002912E4"/>
    <w:rsid w:val="00291D31"/>
    <w:rsid w:val="00293F37"/>
    <w:rsid w:val="00294206"/>
    <w:rsid w:val="002A285C"/>
    <w:rsid w:val="002A5977"/>
    <w:rsid w:val="002B306F"/>
    <w:rsid w:val="002B6F69"/>
    <w:rsid w:val="002C6D55"/>
    <w:rsid w:val="002C7B3B"/>
    <w:rsid w:val="002D2492"/>
    <w:rsid w:val="002D3948"/>
    <w:rsid w:val="002E33F4"/>
    <w:rsid w:val="002F0162"/>
    <w:rsid w:val="00301556"/>
    <w:rsid w:val="00306EF7"/>
    <w:rsid w:val="0031167C"/>
    <w:rsid w:val="00316E4A"/>
    <w:rsid w:val="00317748"/>
    <w:rsid w:val="003201CF"/>
    <w:rsid w:val="00324A9C"/>
    <w:rsid w:val="0033491A"/>
    <w:rsid w:val="003365E1"/>
    <w:rsid w:val="00340BA8"/>
    <w:rsid w:val="00342C53"/>
    <w:rsid w:val="00352E25"/>
    <w:rsid w:val="003556AD"/>
    <w:rsid w:val="003559CB"/>
    <w:rsid w:val="0036138D"/>
    <w:rsid w:val="00361711"/>
    <w:rsid w:val="00380DDB"/>
    <w:rsid w:val="00393A9B"/>
    <w:rsid w:val="003A0AD5"/>
    <w:rsid w:val="003A0CFE"/>
    <w:rsid w:val="003A0F4E"/>
    <w:rsid w:val="003A5375"/>
    <w:rsid w:val="003A7578"/>
    <w:rsid w:val="003A7A3A"/>
    <w:rsid w:val="003B7A70"/>
    <w:rsid w:val="003D785A"/>
    <w:rsid w:val="00411983"/>
    <w:rsid w:val="00411DA8"/>
    <w:rsid w:val="00415D13"/>
    <w:rsid w:val="00416204"/>
    <w:rsid w:val="0042528F"/>
    <w:rsid w:val="00431BC1"/>
    <w:rsid w:val="00431EB1"/>
    <w:rsid w:val="00433C58"/>
    <w:rsid w:val="00435CA9"/>
    <w:rsid w:val="00435F05"/>
    <w:rsid w:val="00454A58"/>
    <w:rsid w:val="00460F80"/>
    <w:rsid w:val="00462E23"/>
    <w:rsid w:val="00464F22"/>
    <w:rsid w:val="00481A4E"/>
    <w:rsid w:val="00481D75"/>
    <w:rsid w:val="00491312"/>
    <w:rsid w:val="00492549"/>
    <w:rsid w:val="004965D3"/>
    <w:rsid w:val="004A2E4C"/>
    <w:rsid w:val="004A6CA4"/>
    <w:rsid w:val="004B4C08"/>
    <w:rsid w:val="004D1B9F"/>
    <w:rsid w:val="004D345B"/>
    <w:rsid w:val="004E7FEF"/>
    <w:rsid w:val="004F2872"/>
    <w:rsid w:val="005019B0"/>
    <w:rsid w:val="00502433"/>
    <w:rsid w:val="005042F3"/>
    <w:rsid w:val="005053DC"/>
    <w:rsid w:val="00510FEC"/>
    <w:rsid w:val="00511973"/>
    <w:rsid w:val="00522569"/>
    <w:rsid w:val="005254B9"/>
    <w:rsid w:val="005367D0"/>
    <w:rsid w:val="005449E3"/>
    <w:rsid w:val="00545CDA"/>
    <w:rsid w:val="0054688C"/>
    <w:rsid w:val="00546FD5"/>
    <w:rsid w:val="00563291"/>
    <w:rsid w:val="00572E21"/>
    <w:rsid w:val="00574D2D"/>
    <w:rsid w:val="005760C7"/>
    <w:rsid w:val="00592D43"/>
    <w:rsid w:val="00596A5C"/>
    <w:rsid w:val="005A58A7"/>
    <w:rsid w:val="005B46D7"/>
    <w:rsid w:val="005C273D"/>
    <w:rsid w:val="005C5494"/>
    <w:rsid w:val="005C658A"/>
    <w:rsid w:val="005D2897"/>
    <w:rsid w:val="005E08E5"/>
    <w:rsid w:val="005E5A1E"/>
    <w:rsid w:val="005F191B"/>
    <w:rsid w:val="005F401B"/>
    <w:rsid w:val="006025CD"/>
    <w:rsid w:val="00612C89"/>
    <w:rsid w:val="00616847"/>
    <w:rsid w:val="00647D35"/>
    <w:rsid w:val="00650385"/>
    <w:rsid w:val="006523B1"/>
    <w:rsid w:val="006526D0"/>
    <w:rsid w:val="00653CBB"/>
    <w:rsid w:val="0065523F"/>
    <w:rsid w:val="00661EAD"/>
    <w:rsid w:val="00664AC2"/>
    <w:rsid w:val="006772F7"/>
    <w:rsid w:val="0067793C"/>
    <w:rsid w:val="00677D7D"/>
    <w:rsid w:val="00691E78"/>
    <w:rsid w:val="00694020"/>
    <w:rsid w:val="00695E8C"/>
    <w:rsid w:val="006A48E2"/>
    <w:rsid w:val="006A4C92"/>
    <w:rsid w:val="006A53C4"/>
    <w:rsid w:val="006D625C"/>
    <w:rsid w:val="006E02C3"/>
    <w:rsid w:val="006E337B"/>
    <w:rsid w:val="006E5B4A"/>
    <w:rsid w:val="006E685F"/>
    <w:rsid w:val="006F7FC2"/>
    <w:rsid w:val="0070404B"/>
    <w:rsid w:val="00704543"/>
    <w:rsid w:val="00710337"/>
    <w:rsid w:val="00714A8B"/>
    <w:rsid w:val="0071533B"/>
    <w:rsid w:val="0071652F"/>
    <w:rsid w:val="007177B7"/>
    <w:rsid w:val="0072539C"/>
    <w:rsid w:val="00730694"/>
    <w:rsid w:val="00731CB1"/>
    <w:rsid w:val="007340BE"/>
    <w:rsid w:val="00736BC5"/>
    <w:rsid w:val="00741383"/>
    <w:rsid w:val="00742236"/>
    <w:rsid w:val="00750B8F"/>
    <w:rsid w:val="00754560"/>
    <w:rsid w:val="00776B57"/>
    <w:rsid w:val="00792DAF"/>
    <w:rsid w:val="007B1248"/>
    <w:rsid w:val="007B4603"/>
    <w:rsid w:val="007B7CAE"/>
    <w:rsid w:val="007C5916"/>
    <w:rsid w:val="007C62C3"/>
    <w:rsid w:val="007C7C7C"/>
    <w:rsid w:val="007D2550"/>
    <w:rsid w:val="007F0F0B"/>
    <w:rsid w:val="007F5030"/>
    <w:rsid w:val="0080168F"/>
    <w:rsid w:val="008127F8"/>
    <w:rsid w:val="00816DA9"/>
    <w:rsid w:val="00820F8D"/>
    <w:rsid w:val="008305D8"/>
    <w:rsid w:val="00832051"/>
    <w:rsid w:val="0084585D"/>
    <w:rsid w:val="00847069"/>
    <w:rsid w:val="008525A5"/>
    <w:rsid w:val="00855468"/>
    <w:rsid w:val="00880434"/>
    <w:rsid w:val="00885DA5"/>
    <w:rsid w:val="0088630D"/>
    <w:rsid w:val="00893333"/>
    <w:rsid w:val="008A5035"/>
    <w:rsid w:val="008B47A5"/>
    <w:rsid w:val="008D30EB"/>
    <w:rsid w:val="008D5214"/>
    <w:rsid w:val="008F4019"/>
    <w:rsid w:val="008F44C9"/>
    <w:rsid w:val="009035D7"/>
    <w:rsid w:val="00907B16"/>
    <w:rsid w:val="00913C52"/>
    <w:rsid w:val="00920F49"/>
    <w:rsid w:val="00925F10"/>
    <w:rsid w:val="009264CD"/>
    <w:rsid w:val="00936320"/>
    <w:rsid w:val="00943A71"/>
    <w:rsid w:val="00943DF9"/>
    <w:rsid w:val="009524D6"/>
    <w:rsid w:val="00953E1B"/>
    <w:rsid w:val="00963BB5"/>
    <w:rsid w:val="00967566"/>
    <w:rsid w:val="00976CEC"/>
    <w:rsid w:val="0097763B"/>
    <w:rsid w:val="0099606B"/>
    <w:rsid w:val="009A1EA2"/>
    <w:rsid w:val="009A4149"/>
    <w:rsid w:val="009A7C08"/>
    <w:rsid w:val="009C751D"/>
    <w:rsid w:val="009E1993"/>
    <w:rsid w:val="009E257D"/>
    <w:rsid w:val="009E52BD"/>
    <w:rsid w:val="009F24EF"/>
    <w:rsid w:val="009F3822"/>
    <w:rsid w:val="00A00DEE"/>
    <w:rsid w:val="00A01F5E"/>
    <w:rsid w:val="00A02854"/>
    <w:rsid w:val="00A038F9"/>
    <w:rsid w:val="00A03E24"/>
    <w:rsid w:val="00A1024B"/>
    <w:rsid w:val="00A105C2"/>
    <w:rsid w:val="00A11E76"/>
    <w:rsid w:val="00A14F56"/>
    <w:rsid w:val="00A21485"/>
    <w:rsid w:val="00A23255"/>
    <w:rsid w:val="00A23D94"/>
    <w:rsid w:val="00A26600"/>
    <w:rsid w:val="00A266E9"/>
    <w:rsid w:val="00A273DA"/>
    <w:rsid w:val="00A4783B"/>
    <w:rsid w:val="00A5217A"/>
    <w:rsid w:val="00A53AA3"/>
    <w:rsid w:val="00A55F92"/>
    <w:rsid w:val="00A64001"/>
    <w:rsid w:val="00A65E57"/>
    <w:rsid w:val="00A712BC"/>
    <w:rsid w:val="00A76860"/>
    <w:rsid w:val="00A827A4"/>
    <w:rsid w:val="00A91712"/>
    <w:rsid w:val="00A92217"/>
    <w:rsid w:val="00A93EA9"/>
    <w:rsid w:val="00AB14B7"/>
    <w:rsid w:val="00AC35B0"/>
    <w:rsid w:val="00AC566F"/>
    <w:rsid w:val="00AC63EA"/>
    <w:rsid w:val="00AD4B31"/>
    <w:rsid w:val="00AE1075"/>
    <w:rsid w:val="00AE214C"/>
    <w:rsid w:val="00AE5215"/>
    <w:rsid w:val="00AF5FAD"/>
    <w:rsid w:val="00B01692"/>
    <w:rsid w:val="00B0180F"/>
    <w:rsid w:val="00B0533F"/>
    <w:rsid w:val="00B06F97"/>
    <w:rsid w:val="00B15048"/>
    <w:rsid w:val="00B26A57"/>
    <w:rsid w:val="00B36D3F"/>
    <w:rsid w:val="00B45591"/>
    <w:rsid w:val="00B56765"/>
    <w:rsid w:val="00B6424A"/>
    <w:rsid w:val="00B644F6"/>
    <w:rsid w:val="00B64E9A"/>
    <w:rsid w:val="00B65A73"/>
    <w:rsid w:val="00B66C78"/>
    <w:rsid w:val="00B77D56"/>
    <w:rsid w:val="00B81110"/>
    <w:rsid w:val="00B8487F"/>
    <w:rsid w:val="00B8764D"/>
    <w:rsid w:val="00B945BE"/>
    <w:rsid w:val="00BA1C91"/>
    <w:rsid w:val="00BB56D9"/>
    <w:rsid w:val="00BD44DC"/>
    <w:rsid w:val="00BE6921"/>
    <w:rsid w:val="00BF4884"/>
    <w:rsid w:val="00BF665B"/>
    <w:rsid w:val="00C0499A"/>
    <w:rsid w:val="00C05D4B"/>
    <w:rsid w:val="00C11CB9"/>
    <w:rsid w:val="00C138BE"/>
    <w:rsid w:val="00C23FA1"/>
    <w:rsid w:val="00C32D21"/>
    <w:rsid w:val="00C45FDA"/>
    <w:rsid w:val="00C50EE1"/>
    <w:rsid w:val="00C5678A"/>
    <w:rsid w:val="00C614AC"/>
    <w:rsid w:val="00C70967"/>
    <w:rsid w:val="00C742F9"/>
    <w:rsid w:val="00C83547"/>
    <w:rsid w:val="00C915B8"/>
    <w:rsid w:val="00CA2E33"/>
    <w:rsid w:val="00CA34A8"/>
    <w:rsid w:val="00CB3210"/>
    <w:rsid w:val="00CB4CC7"/>
    <w:rsid w:val="00CB6112"/>
    <w:rsid w:val="00CC16FB"/>
    <w:rsid w:val="00CC279E"/>
    <w:rsid w:val="00CC5825"/>
    <w:rsid w:val="00CD50E2"/>
    <w:rsid w:val="00CE1A1A"/>
    <w:rsid w:val="00CE5F67"/>
    <w:rsid w:val="00CF31CA"/>
    <w:rsid w:val="00CF7438"/>
    <w:rsid w:val="00D05021"/>
    <w:rsid w:val="00D070D2"/>
    <w:rsid w:val="00D07FF9"/>
    <w:rsid w:val="00D23029"/>
    <w:rsid w:val="00D334F3"/>
    <w:rsid w:val="00D3702B"/>
    <w:rsid w:val="00D42640"/>
    <w:rsid w:val="00D506FC"/>
    <w:rsid w:val="00D516BC"/>
    <w:rsid w:val="00D52C72"/>
    <w:rsid w:val="00D572A6"/>
    <w:rsid w:val="00D57364"/>
    <w:rsid w:val="00D63B90"/>
    <w:rsid w:val="00D64A8D"/>
    <w:rsid w:val="00D65502"/>
    <w:rsid w:val="00D9030F"/>
    <w:rsid w:val="00D923EC"/>
    <w:rsid w:val="00D96579"/>
    <w:rsid w:val="00DA0F43"/>
    <w:rsid w:val="00DA469D"/>
    <w:rsid w:val="00DA7BC0"/>
    <w:rsid w:val="00DC6A88"/>
    <w:rsid w:val="00DD5EA9"/>
    <w:rsid w:val="00DE36EE"/>
    <w:rsid w:val="00DE4ABA"/>
    <w:rsid w:val="00DF029C"/>
    <w:rsid w:val="00DF288B"/>
    <w:rsid w:val="00DF7D01"/>
    <w:rsid w:val="00E0553D"/>
    <w:rsid w:val="00E06FCC"/>
    <w:rsid w:val="00E07264"/>
    <w:rsid w:val="00E07F5F"/>
    <w:rsid w:val="00E13544"/>
    <w:rsid w:val="00E21A58"/>
    <w:rsid w:val="00E2692A"/>
    <w:rsid w:val="00E33B47"/>
    <w:rsid w:val="00E3497A"/>
    <w:rsid w:val="00E421F8"/>
    <w:rsid w:val="00E51119"/>
    <w:rsid w:val="00E51C0A"/>
    <w:rsid w:val="00E617FB"/>
    <w:rsid w:val="00E61894"/>
    <w:rsid w:val="00E6236E"/>
    <w:rsid w:val="00E777F0"/>
    <w:rsid w:val="00E77AFE"/>
    <w:rsid w:val="00E80068"/>
    <w:rsid w:val="00E80A82"/>
    <w:rsid w:val="00EA5442"/>
    <w:rsid w:val="00EA7056"/>
    <w:rsid w:val="00EB015B"/>
    <w:rsid w:val="00EB5FBF"/>
    <w:rsid w:val="00EB6D53"/>
    <w:rsid w:val="00EC2181"/>
    <w:rsid w:val="00EC3BD0"/>
    <w:rsid w:val="00EC44BD"/>
    <w:rsid w:val="00ED4C8F"/>
    <w:rsid w:val="00ED5954"/>
    <w:rsid w:val="00EE2295"/>
    <w:rsid w:val="00EE367D"/>
    <w:rsid w:val="00EE3AA5"/>
    <w:rsid w:val="00EF3B58"/>
    <w:rsid w:val="00F11FD5"/>
    <w:rsid w:val="00F1766A"/>
    <w:rsid w:val="00F252A6"/>
    <w:rsid w:val="00F260E4"/>
    <w:rsid w:val="00F26E56"/>
    <w:rsid w:val="00F34CE4"/>
    <w:rsid w:val="00F3529A"/>
    <w:rsid w:val="00F36831"/>
    <w:rsid w:val="00F42D14"/>
    <w:rsid w:val="00F4594E"/>
    <w:rsid w:val="00F510F5"/>
    <w:rsid w:val="00F5681B"/>
    <w:rsid w:val="00F60449"/>
    <w:rsid w:val="00F60B87"/>
    <w:rsid w:val="00F62A2A"/>
    <w:rsid w:val="00F668F0"/>
    <w:rsid w:val="00F66EEC"/>
    <w:rsid w:val="00F707B6"/>
    <w:rsid w:val="00F70DB5"/>
    <w:rsid w:val="00F70DC5"/>
    <w:rsid w:val="00F83C3A"/>
    <w:rsid w:val="00F85433"/>
    <w:rsid w:val="00F8726D"/>
    <w:rsid w:val="00F928AC"/>
    <w:rsid w:val="00F95097"/>
    <w:rsid w:val="00F976C6"/>
    <w:rsid w:val="00FA22F4"/>
    <w:rsid w:val="00FA2BCB"/>
    <w:rsid w:val="00FB49AC"/>
    <w:rsid w:val="00FD4E3C"/>
    <w:rsid w:val="00FD71A2"/>
    <w:rsid w:val="00FD71B9"/>
    <w:rsid w:val="00FE05EA"/>
    <w:rsid w:val="00FE621D"/>
    <w:rsid w:val="00FF4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8" type="connector" idref="#_x0000_s1126"/>
        <o:r id="V:Rule19" type="connector" idref="#Straight Arrow Connector 50"/>
        <o:r id="V:Rule20" type="connector" idref="#_x0000_s1133"/>
        <o:r id="V:Rule21" type="connector" idref="#Straight Arrow Connector 6"/>
        <o:r id="V:Rule22" type="connector" idref="#Straight Arrow Connector 51"/>
        <o:r id="V:Rule23" type="connector" idref="#Straight Arrow Connector 40"/>
        <o:r id="V:Rule24" type="connector" idref="#_x0000_s1127"/>
        <o:r id="V:Rule25" type="connector" idref="#Straight Arrow Connector 47"/>
        <o:r id="V:Rule26" type="connector" idref="#_x0000_s1130"/>
        <o:r id="V:Rule27" type="connector" idref="#_x0000_s1128"/>
        <o:r id="V:Rule28" type="connector" idref="#Straight Arrow Connector 43"/>
        <o:r id="V:Rule29" type="connector" idref="#_x0000_s1129"/>
        <o:r id="V:Rule30" type="connector" idref="#Straight Arrow Connector 7"/>
        <o:r id="V:Rule31" type="connector" idref="#Straight Arrow Connector 49"/>
        <o:r id="V:Rule32" type="connector" idref="#Elbow Connector 5"/>
        <o:r id="V:Rule33" type="connector" idref="#Straight Arrow Connector 46"/>
        <o:r id="V:Rule34"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0D"/>
    <w:rPr>
      <w:rFonts w:ascii="Tahoma" w:hAnsi="Tahoma" w:cs="Tahoma"/>
      <w:sz w:val="16"/>
      <w:szCs w:val="16"/>
    </w:rPr>
  </w:style>
  <w:style w:type="paragraph" w:styleId="ListParagraph">
    <w:name w:val="List Paragraph"/>
    <w:basedOn w:val="Normal"/>
    <w:uiPriority w:val="34"/>
    <w:qFormat/>
    <w:rsid w:val="00596A5C"/>
    <w:pPr>
      <w:ind w:left="720"/>
      <w:contextualSpacing/>
    </w:pPr>
  </w:style>
  <w:style w:type="paragraph" w:styleId="Header">
    <w:name w:val="header"/>
    <w:basedOn w:val="Normal"/>
    <w:link w:val="HeaderChar"/>
    <w:uiPriority w:val="99"/>
    <w:semiHidden/>
    <w:unhideWhenUsed/>
    <w:rsid w:val="00267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B70"/>
  </w:style>
  <w:style w:type="paragraph" w:styleId="Footer">
    <w:name w:val="footer"/>
    <w:basedOn w:val="Normal"/>
    <w:link w:val="FooterChar"/>
    <w:uiPriority w:val="99"/>
    <w:unhideWhenUsed/>
    <w:rsid w:val="0026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70"/>
  </w:style>
  <w:style w:type="character" w:styleId="Hyperlink">
    <w:name w:val="Hyperlink"/>
    <w:basedOn w:val="DefaultParagraphFont"/>
    <w:uiPriority w:val="99"/>
    <w:semiHidden/>
    <w:unhideWhenUsed/>
    <w:rsid w:val="00920F49"/>
    <w:rPr>
      <w:color w:val="0000FF"/>
      <w:u w:val="single"/>
    </w:rPr>
  </w:style>
  <w:style w:type="character" w:styleId="Strong">
    <w:name w:val="Strong"/>
    <w:basedOn w:val="DefaultParagraphFont"/>
    <w:uiPriority w:val="22"/>
    <w:qFormat/>
    <w:rsid w:val="00110D02"/>
    <w:rPr>
      <w:b/>
      <w:bCs/>
    </w:rPr>
  </w:style>
  <w:style w:type="paragraph" w:styleId="NormalWeb">
    <w:name w:val="Normal (Web)"/>
    <w:basedOn w:val="Normal"/>
    <w:uiPriority w:val="99"/>
    <w:unhideWhenUsed/>
    <w:rsid w:val="00110D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02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07F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qFormat/>
    <w:rsid w:val="00411983"/>
    <w:pPr>
      <w:spacing w:after="0" w:line="240" w:lineRule="auto"/>
    </w:pPr>
    <w:tblPr>
      <w:tblInd w:w="0" w:type="dxa"/>
      <w:tblCellMar>
        <w:top w:w="0" w:type="dxa"/>
        <w:left w:w="108" w:type="dxa"/>
        <w:bottom w:w="0" w:type="dxa"/>
        <w:right w:w="108" w:type="dxa"/>
      </w:tblCellMar>
    </w:tblPr>
  </w:style>
  <w:style w:type="table" w:styleId="MediumShading1-Accent3">
    <w:name w:val="Medium Shading 1 Accent 3"/>
    <w:basedOn w:val="TableNormal"/>
    <w:uiPriority w:val="63"/>
    <w:rsid w:val="00DE4ABA"/>
    <w:pPr>
      <w:spacing w:after="0" w:line="240" w:lineRule="auto"/>
    </w:pPr>
    <w:rPr>
      <w:lang w:val="id-ID"/>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664658">
      <w:bodyDiv w:val="1"/>
      <w:marLeft w:val="0"/>
      <w:marRight w:val="0"/>
      <w:marTop w:val="0"/>
      <w:marBottom w:val="0"/>
      <w:divBdr>
        <w:top w:val="none" w:sz="0" w:space="0" w:color="auto"/>
        <w:left w:val="none" w:sz="0" w:space="0" w:color="auto"/>
        <w:bottom w:val="none" w:sz="0" w:space="0" w:color="auto"/>
        <w:right w:val="none" w:sz="0" w:space="0" w:color="auto"/>
      </w:divBdr>
    </w:div>
    <w:div w:id="728456090">
      <w:bodyDiv w:val="1"/>
      <w:marLeft w:val="0"/>
      <w:marRight w:val="0"/>
      <w:marTop w:val="0"/>
      <w:marBottom w:val="0"/>
      <w:divBdr>
        <w:top w:val="none" w:sz="0" w:space="0" w:color="auto"/>
        <w:left w:val="none" w:sz="0" w:space="0" w:color="auto"/>
        <w:bottom w:val="none" w:sz="0" w:space="0" w:color="auto"/>
        <w:right w:val="none" w:sz="0" w:space="0" w:color="auto"/>
      </w:divBdr>
    </w:div>
    <w:div w:id="19204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AE9C-D529-4B41-9C56-4486CC24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10719</TotalTime>
  <Pages>13</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cp:lastModifiedBy>
  <cp:revision>142</cp:revision>
  <cp:lastPrinted>2018-09-03T08:11:00Z</cp:lastPrinted>
  <dcterms:created xsi:type="dcterms:W3CDTF">2018-06-05T18:26:00Z</dcterms:created>
  <dcterms:modified xsi:type="dcterms:W3CDTF">2018-10-18T01:48:00Z</dcterms:modified>
</cp:coreProperties>
</file>