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diagrams/quickStyle1.xml" ContentType="application/vnd.openxmlformats-officedocument.drawingml.diagramStyle+xml"/>
  <Override PartName="/customXml/itemProps1.xml" ContentType="application/vnd.openxmlformats-officedocument.customXmlProperties+xml"/>
  <Override PartName="/word/diagrams/data1.xml" ContentType="application/vnd.openxmlformats-officedocument.drawingml.diagramData+xml"/>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594D" w:rsidRPr="0042089A" w:rsidRDefault="006C34A3" w:rsidP="0042089A">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TUGAS </w:t>
      </w:r>
      <w:r w:rsidR="0047594D" w:rsidRPr="0042089A">
        <w:rPr>
          <w:rFonts w:ascii="Times New Roman" w:hAnsi="Times New Roman" w:cs="Times New Roman"/>
          <w:b/>
          <w:sz w:val="24"/>
          <w:szCs w:val="24"/>
        </w:rPr>
        <w:t xml:space="preserve">AKHIR </w:t>
      </w:r>
    </w:p>
    <w:p w:rsidR="0042089A" w:rsidRPr="0042089A" w:rsidRDefault="0047594D" w:rsidP="0042089A">
      <w:pPr>
        <w:spacing w:after="0" w:line="480" w:lineRule="auto"/>
        <w:jc w:val="center"/>
        <w:rPr>
          <w:rFonts w:ascii="Times New Roman" w:hAnsi="Times New Roman" w:cs="Times New Roman"/>
          <w:b/>
          <w:sz w:val="24"/>
          <w:szCs w:val="24"/>
        </w:rPr>
      </w:pPr>
      <w:r w:rsidRPr="0042089A">
        <w:rPr>
          <w:rFonts w:ascii="Times New Roman" w:hAnsi="Times New Roman" w:cs="Times New Roman"/>
          <w:b/>
          <w:sz w:val="24"/>
          <w:szCs w:val="24"/>
        </w:rPr>
        <w:t>TINJAUAN ATAS SISTEM INFORMASI AKUNTANSI</w:t>
      </w:r>
      <w:r w:rsidR="0042089A">
        <w:rPr>
          <w:rFonts w:ascii="Times New Roman" w:hAnsi="Times New Roman" w:cs="Times New Roman"/>
          <w:b/>
          <w:sz w:val="24"/>
          <w:szCs w:val="24"/>
        </w:rPr>
        <w:t xml:space="preserve"> PIUTANG PREMI</w:t>
      </w:r>
    </w:p>
    <w:p w:rsidR="0047594D" w:rsidRPr="0042089A" w:rsidRDefault="0047594D" w:rsidP="0042089A">
      <w:pPr>
        <w:spacing w:after="0" w:line="480" w:lineRule="auto"/>
        <w:jc w:val="center"/>
        <w:rPr>
          <w:rFonts w:ascii="Times New Roman" w:hAnsi="Times New Roman" w:cs="Times New Roman"/>
          <w:b/>
          <w:sz w:val="24"/>
          <w:szCs w:val="24"/>
        </w:rPr>
      </w:pPr>
      <w:r w:rsidRPr="0042089A">
        <w:rPr>
          <w:rFonts w:ascii="Times New Roman" w:hAnsi="Times New Roman" w:cs="Times New Roman"/>
          <w:b/>
          <w:sz w:val="24"/>
          <w:szCs w:val="24"/>
        </w:rPr>
        <w:t xml:space="preserve"> PADA PT ASURANSI JIWASRAYA (PERSERO)</w:t>
      </w:r>
    </w:p>
    <w:p w:rsidR="0047594D" w:rsidRDefault="00E47ACB" w:rsidP="00E47ACB">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CABANG MANADO KOTA</w:t>
      </w:r>
    </w:p>
    <w:p w:rsidR="00E47ACB" w:rsidRPr="0042089A" w:rsidRDefault="00E47ACB" w:rsidP="00E47ACB">
      <w:pPr>
        <w:spacing w:after="0" w:line="480" w:lineRule="auto"/>
        <w:jc w:val="center"/>
        <w:rPr>
          <w:rFonts w:ascii="Times New Roman" w:hAnsi="Times New Roman" w:cs="Times New Roman"/>
          <w:b/>
          <w:sz w:val="24"/>
          <w:szCs w:val="24"/>
        </w:rPr>
      </w:pPr>
    </w:p>
    <w:p w:rsidR="0047594D" w:rsidRPr="0042089A" w:rsidRDefault="0047594D" w:rsidP="0047594D">
      <w:pPr>
        <w:spacing w:after="0" w:line="240" w:lineRule="auto"/>
        <w:jc w:val="center"/>
        <w:rPr>
          <w:rFonts w:ascii="Times New Roman" w:hAnsi="Times New Roman" w:cs="Times New Roman"/>
          <w:i/>
          <w:sz w:val="24"/>
          <w:szCs w:val="24"/>
        </w:rPr>
      </w:pPr>
      <w:r w:rsidRPr="0042089A">
        <w:rPr>
          <w:rFonts w:ascii="Times New Roman" w:hAnsi="Times New Roman" w:cs="Times New Roman"/>
          <w:i/>
          <w:sz w:val="24"/>
          <w:szCs w:val="24"/>
        </w:rPr>
        <w:t>Diajukanuntukmemenuhisalahsatupersyaratan</w:t>
      </w:r>
    </w:p>
    <w:p w:rsidR="0047594D" w:rsidRPr="0042089A" w:rsidRDefault="0047594D" w:rsidP="0047594D">
      <w:pPr>
        <w:spacing w:after="0" w:line="240" w:lineRule="auto"/>
        <w:jc w:val="center"/>
        <w:rPr>
          <w:rFonts w:ascii="Times New Roman" w:hAnsi="Times New Roman" w:cs="Times New Roman"/>
          <w:i/>
          <w:sz w:val="24"/>
          <w:szCs w:val="24"/>
        </w:rPr>
      </w:pPr>
      <w:r w:rsidRPr="0042089A">
        <w:rPr>
          <w:rFonts w:ascii="Times New Roman" w:hAnsi="Times New Roman" w:cs="Times New Roman"/>
          <w:i/>
          <w:sz w:val="24"/>
          <w:szCs w:val="24"/>
        </w:rPr>
        <w:t>dalammenyelesaikanpendidikan diploma tigapada</w:t>
      </w:r>
    </w:p>
    <w:p w:rsidR="0047594D" w:rsidRPr="0042089A" w:rsidRDefault="0047594D" w:rsidP="0047594D">
      <w:pPr>
        <w:spacing w:after="0" w:line="240" w:lineRule="auto"/>
        <w:rPr>
          <w:rFonts w:ascii="Times New Roman" w:hAnsi="Times New Roman" w:cs="Times New Roman"/>
          <w:i/>
          <w:sz w:val="24"/>
          <w:szCs w:val="24"/>
        </w:rPr>
      </w:pPr>
      <w:r w:rsidRPr="0042089A">
        <w:rPr>
          <w:rFonts w:ascii="Times New Roman" w:hAnsi="Times New Roman" w:cs="Times New Roman"/>
          <w:i/>
          <w:sz w:val="24"/>
          <w:szCs w:val="24"/>
        </w:rPr>
        <w:tab/>
      </w:r>
      <w:r w:rsidRPr="0042089A">
        <w:rPr>
          <w:rFonts w:ascii="Times New Roman" w:hAnsi="Times New Roman" w:cs="Times New Roman"/>
          <w:i/>
          <w:sz w:val="24"/>
          <w:szCs w:val="24"/>
        </w:rPr>
        <w:tab/>
        <w:t xml:space="preserve">  Program Studi Diploma III Akuntansi</w:t>
      </w:r>
    </w:p>
    <w:p w:rsidR="0047594D" w:rsidRPr="0042089A" w:rsidRDefault="0047594D" w:rsidP="0047594D">
      <w:pPr>
        <w:spacing w:after="0" w:line="240" w:lineRule="auto"/>
        <w:jc w:val="center"/>
        <w:rPr>
          <w:rFonts w:ascii="Times New Roman" w:hAnsi="Times New Roman" w:cs="Times New Roman"/>
          <w:sz w:val="24"/>
          <w:szCs w:val="24"/>
        </w:rPr>
      </w:pPr>
    </w:p>
    <w:p w:rsidR="0047594D" w:rsidRPr="0042089A" w:rsidRDefault="0047594D" w:rsidP="0047594D">
      <w:pPr>
        <w:spacing w:after="0" w:line="240" w:lineRule="auto"/>
        <w:jc w:val="center"/>
        <w:rPr>
          <w:rFonts w:ascii="Times New Roman" w:hAnsi="Times New Roman" w:cs="Times New Roman"/>
          <w:sz w:val="24"/>
          <w:szCs w:val="24"/>
        </w:rPr>
      </w:pPr>
    </w:p>
    <w:p w:rsidR="0047594D" w:rsidRPr="0042089A" w:rsidRDefault="0047594D" w:rsidP="0047594D">
      <w:pPr>
        <w:spacing w:after="0" w:line="360" w:lineRule="auto"/>
        <w:jc w:val="center"/>
        <w:rPr>
          <w:rFonts w:ascii="Times New Roman" w:hAnsi="Times New Roman" w:cs="Times New Roman"/>
          <w:sz w:val="24"/>
          <w:szCs w:val="24"/>
        </w:rPr>
      </w:pPr>
      <w:r w:rsidRPr="0042089A">
        <w:rPr>
          <w:rFonts w:ascii="Times New Roman" w:hAnsi="Times New Roman" w:cs="Times New Roman"/>
          <w:i/>
          <w:sz w:val="24"/>
          <w:szCs w:val="24"/>
        </w:rPr>
        <w:t>Oleh</w:t>
      </w:r>
    </w:p>
    <w:p w:rsidR="0047594D" w:rsidRPr="0042089A" w:rsidRDefault="006C34A3" w:rsidP="0047594D">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 xml:space="preserve">APRILLINI ANJANI </w:t>
      </w:r>
      <w:r w:rsidR="0047594D" w:rsidRPr="0042089A">
        <w:rPr>
          <w:rFonts w:ascii="Times New Roman" w:hAnsi="Times New Roman" w:cs="Times New Roman"/>
          <w:sz w:val="24"/>
          <w:szCs w:val="24"/>
        </w:rPr>
        <w:t>BAWUKA</w:t>
      </w:r>
    </w:p>
    <w:p w:rsidR="0047594D" w:rsidRPr="00E47ACB" w:rsidRDefault="0047594D" w:rsidP="00E47ACB">
      <w:pPr>
        <w:spacing w:after="0" w:line="360" w:lineRule="auto"/>
        <w:jc w:val="center"/>
        <w:rPr>
          <w:rFonts w:ascii="Times New Roman" w:hAnsi="Times New Roman" w:cs="Times New Roman"/>
          <w:sz w:val="24"/>
          <w:szCs w:val="24"/>
        </w:rPr>
      </w:pPr>
      <w:r w:rsidRPr="0042089A">
        <w:rPr>
          <w:rFonts w:ascii="Times New Roman" w:hAnsi="Times New Roman" w:cs="Times New Roman"/>
          <w:sz w:val="24"/>
          <w:szCs w:val="24"/>
        </w:rPr>
        <w:t>NIM 1</w:t>
      </w:r>
      <w:r w:rsidRPr="0042089A">
        <w:rPr>
          <w:rFonts w:ascii="Times New Roman" w:hAnsi="Times New Roman" w:cs="Times New Roman"/>
          <w:sz w:val="24"/>
          <w:szCs w:val="24"/>
          <w:lang w:val="id-ID"/>
        </w:rPr>
        <w:t>5041</w:t>
      </w:r>
      <w:r w:rsidRPr="0042089A">
        <w:rPr>
          <w:rFonts w:ascii="Times New Roman" w:hAnsi="Times New Roman" w:cs="Times New Roman"/>
          <w:sz w:val="24"/>
          <w:szCs w:val="24"/>
        </w:rPr>
        <w:t>03</w:t>
      </w:r>
      <w:r w:rsidRPr="0042089A">
        <w:rPr>
          <w:rFonts w:ascii="Times New Roman" w:hAnsi="Times New Roman" w:cs="Times New Roman"/>
          <w:sz w:val="24"/>
          <w:szCs w:val="24"/>
          <w:lang w:val="id-ID"/>
        </w:rPr>
        <w:t>8</w:t>
      </w:r>
    </w:p>
    <w:p w:rsidR="0042089A" w:rsidRPr="0042089A" w:rsidRDefault="0042089A" w:rsidP="0047594D">
      <w:pPr>
        <w:spacing w:after="0" w:line="360" w:lineRule="auto"/>
        <w:jc w:val="center"/>
        <w:rPr>
          <w:rFonts w:ascii="Times New Roman" w:hAnsi="Times New Roman" w:cs="Times New Roman"/>
          <w:sz w:val="24"/>
          <w:szCs w:val="24"/>
        </w:rPr>
      </w:pPr>
    </w:p>
    <w:p w:rsidR="0042089A" w:rsidRDefault="00F82EB0" w:rsidP="00E47ACB">
      <w:pPr>
        <w:spacing w:after="0" w:line="36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2181225" cy="217170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197399" cy="2187804"/>
                    </a:xfrm>
                    <a:prstGeom prst="rect">
                      <a:avLst/>
                    </a:prstGeom>
                    <a:noFill/>
                  </pic:spPr>
                </pic:pic>
              </a:graphicData>
            </a:graphic>
          </wp:inline>
        </w:drawing>
      </w:r>
    </w:p>
    <w:p w:rsidR="00E47ACB" w:rsidRPr="0042089A" w:rsidRDefault="00E47ACB" w:rsidP="00E47ACB">
      <w:pPr>
        <w:spacing w:after="0" w:line="360" w:lineRule="auto"/>
        <w:jc w:val="center"/>
        <w:rPr>
          <w:rFonts w:ascii="Times New Roman" w:hAnsi="Times New Roman" w:cs="Times New Roman"/>
          <w:sz w:val="24"/>
          <w:szCs w:val="24"/>
        </w:rPr>
      </w:pPr>
    </w:p>
    <w:p w:rsidR="0047594D" w:rsidRPr="0042089A" w:rsidRDefault="0047594D" w:rsidP="0047594D">
      <w:pPr>
        <w:spacing w:after="0" w:line="360" w:lineRule="auto"/>
        <w:jc w:val="center"/>
        <w:rPr>
          <w:rFonts w:ascii="Times New Roman" w:hAnsi="Times New Roman" w:cs="Times New Roman"/>
          <w:sz w:val="24"/>
          <w:szCs w:val="24"/>
        </w:rPr>
      </w:pPr>
    </w:p>
    <w:p w:rsidR="0047594D" w:rsidRPr="0042089A" w:rsidRDefault="0047594D" w:rsidP="00E47ACB">
      <w:pPr>
        <w:spacing w:after="0" w:line="480" w:lineRule="auto"/>
        <w:jc w:val="center"/>
        <w:rPr>
          <w:rFonts w:ascii="Times New Roman" w:hAnsi="Times New Roman" w:cs="Times New Roman"/>
          <w:b/>
          <w:sz w:val="24"/>
          <w:szCs w:val="24"/>
        </w:rPr>
      </w:pPr>
      <w:r w:rsidRPr="0042089A">
        <w:rPr>
          <w:rFonts w:ascii="Times New Roman" w:hAnsi="Times New Roman" w:cs="Times New Roman"/>
          <w:b/>
          <w:sz w:val="24"/>
          <w:szCs w:val="24"/>
        </w:rPr>
        <w:t>POLITEKNIK NEGERI MANADO</w:t>
      </w:r>
    </w:p>
    <w:p w:rsidR="0047594D" w:rsidRPr="0042089A" w:rsidRDefault="0047594D" w:rsidP="00E47ACB">
      <w:pPr>
        <w:spacing w:after="0" w:line="480" w:lineRule="auto"/>
        <w:jc w:val="center"/>
        <w:rPr>
          <w:rFonts w:ascii="Times New Roman" w:hAnsi="Times New Roman" w:cs="Times New Roman"/>
          <w:b/>
          <w:sz w:val="24"/>
          <w:szCs w:val="24"/>
        </w:rPr>
      </w:pPr>
      <w:r w:rsidRPr="0042089A">
        <w:rPr>
          <w:rFonts w:ascii="Times New Roman" w:hAnsi="Times New Roman" w:cs="Times New Roman"/>
          <w:b/>
          <w:sz w:val="24"/>
          <w:szCs w:val="24"/>
        </w:rPr>
        <w:t>JURUSAN AKUNTANSI</w:t>
      </w:r>
    </w:p>
    <w:p w:rsidR="00E47ACB" w:rsidRDefault="0047594D" w:rsidP="00E47ACB">
      <w:pPr>
        <w:spacing w:after="0" w:line="480" w:lineRule="auto"/>
        <w:jc w:val="center"/>
        <w:rPr>
          <w:rFonts w:ascii="Times New Roman" w:hAnsi="Times New Roman" w:cs="Times New Roman"/>
          <w:b/>
          <w:sz w:val="24"/>
          <w:szCs w:val="24"/>
        </w:rPr>
      </w:pPr>
      <w:r w:rsidRPr="0042089A">
        <w:rPr>
          <w:rFonts w:ascii="Times New Roman" w:hAnsi="Times New Roman" w:cs="Times New Roman"/>
          <w:b/>
          <w:sz w:val="24"/>
          <w:szCs w:val="24"/>
        </w:rPr>
        <w:t>PROGRAM STUDI D3 AKUNTANSI</w:t>
      </w:r>
    </w:p>
    <w:p w:rsidR="00F82EB0" w:rsidRPr="009F2514" w:rsidRDefault="0047594D" w:rsidP="009F2514">
      <w:pPr>
        <w:spacing w:after="0" w:line="480" w:lineRule="auto"/>
        <w:jc w:val="center"/>
        <w:rPr>
          <w:rFonts w:ascii="Times New Roman" w:hAnsi="Times New Roman" w:cs="Times New Roman"/>
          <w:b/>
          <w:sz w:val="24"/>
          <w:szCs w:val="24"/>
        </w:rPr>
      </w:pPr>
      <w:r w:rsidRPr="0042089A">
        <w:rPr>
          <w:rFonts w:ascii="Times New Roman" w:hAnsi="Times New Roman" w:cs="Times New Roman"/>
          <w:b/>
          <w:sz w:val="24"/>
          <w:szCs w:val="24"/>
          <w:lang w:val="id-ID"/>
        </w:rPr>
        <w:t xml:space="preserve">TAHUN </w:t>
      </w:r>
      <w:r w:rsidRPr="0042089A">
        <w:rPr>
          <w:rFonts w:ascii="Times New Roman" w:hAnsi="Times New Roman" w:cs="Times New Roman"/>
          <w:b/>
          <w:sz w:val="24"/>
          <w:szCs w:val="24"/>
        </w:rPr>
        <w:t>201</w:t>
      </w:r>
      <w:r w:rsidR="00DB4560">
        <w:rPr>
          <w:rFonts w:ascii="Times New Roman" w:hAnsi="Times New Roman" w:cs="Times New Roman"/>
          <w:b/>
          <w:sz w:val="24"/>
          <w:szCs w:val="24"/>
        </w:rPr>
        <w:t>8</w:t>
      </w:r>
    </w:p>
    <w:sdt>
      <w:sdtPr>
        <w:rPr>
          <w:rFonts w:asciiTheme="minorHAnsi" w:eastAsiaTheme="minorHAnsi" w:hAnsiTheme="minorHAnsi" w:cstheme="minorBidi"/>
          <w:b w:val="0"/>
          <w:bCs w:val="0"/>
          <w:color w:val="auto"/>
          <w:sz w:val="22"/>
          <w:szCs w:val="22"/>
          <w:lang w:eastAsia="en-US"/>
        </w:rPr>
        <w:id w:val="1908647562"/>
        <w:docPartObj>
          <w:docPartGallery w:val="Table of Contents"/>
          <w:docPartUnique/>
        </w:docPartObj>
      </w:sdtPr>
      <w:sdtEndPr>
        <w:rPr>
          <w:noProof/>
        </w:rPr>
      </w:sdtEndPr>
      <w:sdtContent>
        <w:p w:rsidR="00D15148" w:rsidRPr="00562388" w:rsidRDefault="00D15148" w:rsidP="00D15148">
          <w:pPr>
            <w:pStyle w:val="TOCHeading"/>
            <w:jc w:val="center"/>
            <w:rPr>
              <w:color w:val="auto"/>
            </w:rPr>
          </w:pPr>
          <w:r w:rsidRPr="00562388">
            <w:rPr>
              <w:color w:val="auto"/>
            </w:rPr>
            <w:t xml:space="preserve">DAFTAR </w:t>
          </w:r>
          <w:r w:rsidR="00CB6B02" w:rsidRPr="00562388">
            <w:rPr>
              <w:color w:val="auto"/>
            </w:rPr>
            <w:t>ISI</w:t>
          </w:r>
        </w:p>
        <w:p w:rsidR="00D15148" w:rsidRPr="00D15148" w:rsidRDefault="00D15148" w:rsidP="00D15148">
          <w:pPr>
            <w:rPr>
              <w:lang w:eastAsia="ja-JP"/>
            </w:rPr>
          </w:pPr>
        </w:p>
        <w:p w:rsidR="00D15148" w:rsidRDefault="00D52D76">
          <w:pPr>
            <w:pStyle w:val="TOC1"/>
            <w:tabs>
              <w:tab w:val="right" w:leader="dot" w:pos="7927"/>
            </w:tabs>
            <w:rPr>
              <w:rFonts w:eastAsiaTheme="minorEastAsia"/>
              <w:noProof/>
            </w:rPr>
          </w:pPr>
          <w:r w:rsidRPr="00D52D76">
            <w:fldChar w:fldCharType="begin"/>
          </w:r>
          <w:r w:rsidR="00D15148">
            <w:instrText xml:space="preserve"> TOC \o "1-3" \h \z \u </w:instrText>
          </w:r>
          <w:r w:rsidRPr="00D52D76">
            <w:fldChar w:fldCharType="separate"/>
          </w:r>
          <w:hyperlink w:anchor="_Toc520101309" w:history="1">
            <w:r w:rsidR="00D15148" w:rsidRPr="00CF3DFE">
              <w:rPr>
                <w:rStyle w:val="Hyperlink"/>
                <w:rFonts w:ascii="Times New Roman" w:hAnsi="Times New Roman" w:cs="Times New Roman"/>
                <w:noProof/>
              </w:rPr>
              <w:t>HALAMAN JUDUL</w:t>
            </w:r>
            <w:r w:rsidR="00D15148">
              <w:rPr>
                <w:noProof/>
                <w:webHidden/>
              </w:rPr>
              <w:tab/>
              <w:t>i</w:t>
            </w:r>
          </w:hyperlink>
        </w:p>
        <w:p w:rsidR="00D15148" w:rsidRDefault="00D52D76">
          <w:pPr>
            <w:pStyle w:val="TOC1"/>
            <w:tabs>
              <w:tab w:val="right" w:leader="dot" w:pos="7927"/>
            </w:tabs>
            <w:rPr>
              <w:rFonts w:eastAsiaTheme="minorEastAsia"/>
              <w:noProof/>
            </w:rPr>
          </w:pPr>
          <w:hyperlink w:anchor="_Toc520101310" w:history="1">
            <w:r w:rsidR="00D15148" w:rsidRPr="00CF3DFE">
              <w:rPr>
                <w:rStyle w:val="Hyperlink"/>
                <w:rFonts w:ascii="Times New Roman" w:hAnsi="Times New Roman" w:cs="Times New Roman"/>
                <w:noProof/>
              </w:rPr>
              <w:t>LEMBAR PERSETUJUAN PEMBIMBING</w:t>
            </w:r>
            <w:r w:rsidR="00D15148">
              <w:rPr>
                <w:noProof/>
                <w:webHidden/>
              </w:rPr>
              <w:tab/>
              <w:t>ii</w:t>
            </w:r>
          </w:hyperlink>
        </w:p>
        <w:p w:rsidR="00D15148" w:rsidRDefault="00D52D76">
          <w:pPr>
            <w:pStyle w:val="TOC1"/>
            <w:tabs>
              <w:tab w:val="right" w:leader="dot" w:pos="7927"/>
            </w:tabs>
            <w:rPr>
              <w:rFonts w:eastAsiaTheme="minorEastAsia"/>
              <w:noProof/>
            </w:rPr>
          </w:pPr>
          <w:hyperlink w:anchor="_Toc520101311" w:history="1">
            <w:r w:rsidR="00D15148" w:rsidRPr="00CF3DFE">
              <w:rPr>
                <w:rStyle w:val="Hyperlink"/>
                <w:rFonts w:ascii="Times New Roman" w:hAnsi="Times New Roman" w:cs="Times New Roman"/>
                <w:noProof/>
              </w:rPr>
              <w:t>LEMBAR PERSETUJUAN DAN PENGESAHAN</w:t>
            </w:r>
            <w:r w:rsidR="00D15148">
              <w:rPr>
                <w:noProof/>
                <w:webHidden/>
              </w:rPr>
              <w:tab/>
              <w:t>iii</w:t>
            </w:r>
          </w:hyperlink>
        </w:p>
        <w:p w:rsidR="00D15148" w:rsidRDefault="00D52D76">
          <w:pPr>
            <w:pStyle w:val="TOC1"/>
            <w:tabs>
              <w:tab w:val="right" w:leader="dot" w:pos="7927"/>
            </w:tabs>
            <w:rPr>
              <w:rFonts w:eastAsiaTheme="minorEastAsia"/>
              <w:noProof/>
            </w:rPr>
          </w:pPr>
          <w:hyperlink w:anchor="_Toc520101312" w:history="1">
            <w:r w:rsidR="00D15148" w:rsidRPr="00CF3DFE">
              <w:rPr>
                <w:rStyle w:val="Hyperlink"/>
                <w:rFonts w:ascii="Times New Roman" w:hAnsi="Times New Roman" w:cs="Times New Roman"/>
                <w:noProof/>
              </w:rPr>
              <w:t>DAFTAR RIWAYAT HIDUP</w:t>
            </w:r>
            <w:r w:rsidR="00D15148">
              <w:rPr>
                <w:noProof/>
                <w:webHidden/>
              </w:rPr>
              <w:tab/>
              <w:t>iv</w:t>
            </w:r>
          </w:hyperlink>
        </w:p>
        <w:p w:rsidR="00D15148" w:rsidRPr="00D15148" w:rsidRDefault="00D52D76" w:rsidP="00D15148">
          <w:pPr>
            <w:pStyle w:val="TOC1"/>
            <w:tabs>
              <w:tab w:val="right" w:leader="dot" w:pos="7927"/>
            </w:tabs>
            <w:rPr>
              <w:noProof/>
              <w:color w:val="0000FF" w:themeColor="hyperlink"/>
              <w:u w:val="single"/>
            </w:rPr>
          </w:pPr>
          <w:hyperlink w:anchor="_Toc520101313" w:history="1">
            <w:r w:rsidR="00D15148" w:rsidRPr="00CF3DFE">
              <w:rPr>
                <w:rStyle w:val="Hyperlink"/>
                <w:rFonts w:ascii="Times New Roman" w:hAnsi="Times New Roman" w:cs="Times New Roman"/>
                <w:noProof/>
              </w:rPr>
              <w:t>ABSTRAK</w:t>
            </w:r>
            <w:r w:rsidR="00D15148">
              <w:rPr>
                <w:noProof/>
                <w:webHidden/>
              </w:rPr>
              <w:tab/>
              <w:t>v</w:t>
            </w:r>
          </w:hyperlink>
        </w:p>
        <w:p w:rsidR="00D15148" w:rsidRDefault="00D52D76">
          <w:pPr>
            <w:pStyle w:val="TOC1"/>
            <w:tabs>
              <w:tab w:val="right" w:leader="dot" w:pos="7927"/>
            </w:tabs>
            <w:rPr>
              <w:rFonts w:eastAsiaTheme="minorEastAsia"/>
              <w:noProof/>
            </w:rPr>
          </w:pPr>
          <w:hyperlink w:anchor="_Toc520101314" w:history="1">
            <w:r w:rsidR="00D15148" w:rsidRPr="00CF3DFE">
              <w:rPr>
                <w:rStyle w:val="Hyperlink"/>
                <w:rFonts w:ascii="Times New Roman" w:hAnsi="Times New Roman" w:cs="Times New Roman"/>
                <w:noProof/>
              </w:rPr>
              <w:t>KATA PENGANTAR</w:t>
            </w:r>
            <w:r w:rsidR="00D15148">
              <w:rPr>
                <w:noProof/>
                <w:webHidden/>
              </w:rPr>
              <w:tab/>
              <w:t>vi</w:t>
            </w:r>
          </w:hyperlink>
        </w:p>
        <w:p w:rsidR="00505B18" w:rsidRPr="00505B18" w:rsidRDefault="00D52D76" w:rsidP="00505B18">
          <w:pPr>
            <w:pStyle w:val="TOC1"/>
            <w:tabs>
              <w:tab w:val="right" w:leader="dot" w:pos="7927"/>
            </w:tabs>
            <w:rPr>
              <w:noProof/>
            </w:rPr>
          </w:pPr>
          <w:hyperlink w:anchor="_Toc520101315" w:history="1">
            <w:r w:rsidR="00D15148" w:rsidRPr="00CF3DFE">
              <w:rPr>
                <w:rStyle w:val="Hyperlink"/>
                <w:rFonts w:ascii="Times New Roman" w:hAnsi="Times New Roman" w:cs="Times New Roman"/>
                <w:noProof/>
              </w:rPr>
              <w:t>DAFTAR ISI</w:t>
            </w:r>
            <w:r w:rsidR="00D15148">
              <w:rPr>
                <w:noProof/>
                <w:webHidden/>
              </w:rPr>
              <w:tab/>
            </w:r>
            <w:r w:rsidR="009009DF">
              <w:rPr>
                <w:noProof/>
                <w:webHidden/>
              </w:rPr>
              <w:t>ix</w:t>
            </w:r>
          </w:hyperlink>
        </w:p>
        <w:p w:rsidR="00D15148" w:rsidRPr="00471738" w:rsidRDefault="00D52D76">
          <w:pPr>
            <w:pStyle w:val="TOC1"/>
            <w:tabs>
              <w:tab w:val="right" w:leader="dot" w:pos="7927"/>
            </w:tabs>
            <w:rPr>
              <w:rFonts w:eastAsiaTheme="minorEastAsia"/>
              <w:b/>
              <w:noProof/>
            </w:rPr>
          </w:pPr>
          <w:hyperlink w:anchor="_Toc520101317" w:history="1">
            <w:r w:rsidR="00D15148" w:rsidRPr="00471738">
              <w:rPr>
                <w:rStyle w:val="Hyperlink"/>
                <w:rFonts w:ascii="Times New Roman" w:hAnsi="Times New Roman" w:cs="Times New Roman"/>
                <w:b/>
                <w:noProof/>
              </w:rPr>
              <w:t>BAB I PEN</w:t>
            </w:r>
            <w:r w:rsidR="009009DF" w:rsidRPr="00471738">
              <w:rPr>
                <w:rStyle w:val="Hyperlink"/>
                <w:rFonts w:ascii="Times New Roman" w:hAnsi="Times New Roman" w:cs="Times New Roman"/>
                <w:b/>
                <w:noProof/>
              </w:rPr>
              <w:t>DAHULU</w:t>
            </w:r>
            <w:r w:rsidR="00471738">
              <w:rPr>
                <w:rStyle w:val="Hyperlink"/>
                <w:rFonts w:ascii="Times New Roman" w:hAnsi="Times New Roman" w:cs="Times New Roman"/>
                <w:b/>
                <w:noProof/>
              </w:rPr>
              <w:t>A</w:t>
            </w:r>
            <w:r w:rsidR="009009DF" w:rsidRPr="00471738">
              <w:rPr>
                <w:rStyle w:val="Hyperlink"/>
                <w:rFonts w:ascii="Times New Roman" w:hAnsi="Times New Roman" w:cs="Times New Roman"/>
                <w:b/>
                <w:noProof/>
              </w:rPr>
              <w:t>N</w:t>
            </w:r>
          </w:hyperlink>
        </w:p>
        <w:p w:rsidR="00D15148" w:rsidRDefault="00D52D76" w:rsidP="00562388">
          <w:pPr>
            <w:pStyle w:val="TOC2"/>
            <w:tabs>
              <w:tab w:val="left" w:pos="880"/>
              <w:tab w:val="right" w:leader="dot" w:pos="7927"/>
            </w:tabs>
            <w:ind w:left="0"/>
            <w:rPr>
              <w:rFonts w:eastAsiaTheme="minorEastAsia"/>
              <w:noProof/>
            </w:rPr>
          </w:pPr>
          <w:hyperlink w:anchor="_Toc520101318" w:history="1">
            <w:r w:rsidR="00D15148" w:rsidRPr="00CF3DFE">
              <w:rPr>
                <w:rStyle w:val="Hyperlink"/>
                <w:rFonts w:ascii="Times New Roman" w:hAnsi="Times New Roman" w:cs="Times New Roman"/>
                <w:noProof/>
              </w:rPr>
              <w:t>1.1Latar Belakang Masalah</w:t>
            </w:r>
            <w:r w:rsidR="00D15148">
              <w:rPr>
                <w:noProof/>
                <w:webHidden/>
              </w:rPr>
              <w:tab/>
              <w:t>1</w:t>
            </w:r>
          </w:hyperlink>
        </w:p>
        <w:p w:rsidR="00D15148" w:rsidRDefault="00D52D76">
          <w:pPr>
            <w:pStyle w:val="TOC2"/>
            <w:tabs>
              <w:tab w:val="right" w:leader="dot" w:pos="7927"/>
            </w:tabs>
            <w:rPr>
              <w:rFonts w:eastAsiaTheme="minorEastAsia"/>
              <w:noProof/>
            </w:rPr>
          </w:pPr>
          <w:hyperlink w:anchor="_Toc520101319" w:history="1">
            <w:r w:rsidR="00D15148" w:rsidRPr="00CF3DFE">
              <w:rPr>
                <w:rStyle w:val="Hyperlink"/>
                <w:rFonts w:ascii="Times New Roman" w:hAnsi="Times New Roman" w:cs="Times New Roman"/>
                <w:noProof/>
              </w:rPr>
              <w:t>1.2 Rumusan Masalah</w:t>
            </w:r>
            <w:r w:rsidR="00D15148">
              <w:rPr>
                <w:noProof/>
                <w:webHidden/>
              </w:rPr>
              <w:tab/>
            </w:r>
            <w:r w:rsidR="00FC0421">
              <w:rPr>
                <w:noProof/>
                <w:webHidden/>
              </w:rPr>
              <w:t>3</w:t>
            </w:r>
          </w:hyperlink>
        </w:p>
        <w:p w:rsidR="00D15148" w:rsidRDefault="00D52D76">
          <w:pPr>
            <w:pStyle w:val="TOC2"/>
            <w:tabs>
              <w:tab w:val="right" w:leader="dot" w:pos="7927"/>
            </w:tabs>
            <w:rPr>
              <w:rFonts w:eastAsiaTheme="minorEastAsia"/>
              <w:noProof/>
            </w:rPr>
          </w:pPr>
          <w:hyperlink w:anchor="_Toc520101320" w:history="1">
            <w:r w:rsidR="00D15148" w:rsidRPr="00CF3DFE">
              <w:rPr>
                <w:rStyle w:val="Hyperlink"/>
                <w:rFonts w:ascii="Times New Roman" w:hAnsi="Times New Roman" w:cs="Times New Roman"/>
                <w:noProof/>
              </w:rPr>
              <w:t>1.3 Tujuan Penelitian</w:t>
            </w:r>
            <w:r w:rsidR="00D15148">
              <w:rPr>
                <w:noProof/>
                <w:webHidden/>
              </w:rPr>
              <w:tab/>
            </w:r>
            <w:r w:rsidR="00FC0421">
              <w:rPr>
                <w:noProof/>
                <w:webHidden/>
              </w:rPr>
              <w:t>4</w:t>
            </w:r>
          </w:hyperlink>
        </w:p>
        <w:p w:rsidR="00D15148" w:rsidRDefault="00D52D76">
          <w:pPr>
            <w:pStyle w:val="TOC2"/>
            <w:tabs>
              <w:tab w:val="right" w:leader="dot" w:pos="7927"/>
            </w:tabs>
            <w:rPr>
              <w:rFonts w:eastAsiaTheme="minorEastAsia"/>
              <w:noProof/>
            </w:rPr>
          </w:pPr>
          <w:hyperlink w:anchor="_Toc520101321" w:history="1">
            <w:r w:rsidR="00D15148" w:rsidRPr="00CF3DFE">
              <w:rPr>
                <w:rStyle w:val="Hyperlink"/>
                <w:rFonts w:ascii="Times New Roman" w:hAnsi="Times New Roman" w:cs="Times New Roman"/>
                <w:noProof/>
              </w:rPr>
              <w:t>1.4 Manfaat Penelitian</w:t>
            </w:r>
            <w:r w:rsidR="00D15148">
              <w:rPr>
                <w:noProof/>
                <w:webHidden/>
              </w:rPr>
              <w:tab/>
            </w:r>
            <w:r w:rsidR="00FC0421">
              <w:rPr>
                <w:noProof/>
                <w:webHidden/>
              </w:rPr>
              <w:t>4</w:t>
            </w:r>
          </w:hyperlink>
        </w:p>
        <w:p w:rsidR="00D15148" w:rsidRDefault="00D52D76">
          <w:pPr>
            <w:pStyle w:val="TOC2"/>
            <w:tabs>
              <w:tab w:val="right" w:leader="dot" w:pos="7927"/>
            </w:tabs>
            <w:rPr>
              <w:rFonts w:eastAsiaTheme="minorEastAsia"/>
              <w:noProof/>
            </w:rPr>
          </w:pPr>
          <w:hyperlink w:anchor="_Toc520101322" w:history="1">
            <w:r w:rsidR="00D15148" w:rsidRPr="00CF3DFE">
              <w:rPr>
                <w:rStyle w:val="Hyperlink"/>
                <w:rFonts w:ascii="Times New Roman" w:hAnsi="Times New Roman" w:cs="Times New Roman"/>
                <w:noProof/>
              </w:rPr>
              <w:t>1.5 Metode Analisis Data</w:t>
            </w:r>
            <w:r w:rsidR="00D15148">
              <w:rPr>
                <w:noProof/>
                <w:webHidden/>
              </w:rPr>
              <w:tab/>
            </w:r>
            <w:r w:rsidR="00FC0421">
              <w:rPr>
                <w:noProof/>
                <w:webHidden/>
              </w:rPr>
              <w:t>5</w:t>
            </w:r>
          </w:hyperlink>
        </w:p>
        <w:p w:rsidR="00D15148" w:rsidRDefault="00D52D76">
          <w:pPr>
            <w:pStyle w:val="TOC2"/>
            <w:tabs>
              <w:tab w:val="right" w:leader="dot" w:pos="7927"/>
            </w:tabs>
            <w:rPr>
              <w:rFonts w:eastAsiaTheme="minorEastAsia"/>
              <w:noProof/>
            </w:rPr>
          </w:pPr>
          <w:hyperlink w:anchor="_Toc520101323" w:history="1">
            <w:r w:rsidR="00D15148" w:rsidRPr="00CF3DFE">
              <w:rPr>
                <w:rStyle w:val="Hyperlink"/>
                <w:rFonts w:ascii="Times New Roman" w:hAnsi="Times New Roman" w:cs="Times New Roman"/>
                <w:noProof/>
              </w:rPr>
              <w:t>1.6 Dskripsi Umum Entitas</w:t>
            </w:r>
            <w:r w:rsidR="00D15148">
              <w:rPr>
                <w:noProof/>
                <w:webHidden/>
              </w:rPr>
              <w:tab/>
            </w:r>
            <w:r w:rsidR="00FC0421">
              <w:rPr>
                <w:noProof/>
                <w:webHidden/>
              </w:rPr>
              <w:t>5</w:t>
            </w:r>
          </w:hyperlink>
        </w:p>
        <w:p w:rsidR="00D15148" w:rsidRPr="00471738" w:rsidRDefault="00D52D76">
          <w:pPr>
            <w:pStyle w:val="TOC1"/>
            <w:tabs>
              <w:tab w:val="right" w:leader="dot" w:pos="7927"/>
            </w:tabs>
            <w:rPr>
              <w:rFonts w:eastAsiaTheme="minorEastAsia"/>
              <w:b/>
              <w:noProof/>
            </w:rPr>
          </w:pPr>
          <w:hyperlink w:anchor="_Toc520101324" w:history="1">
            <w:r w:rsidR="00D15148" w:rsidRPr="00471738">
              <w:rPr>
                <w:rStyle w:val="Hyperlink"/>
                <w:rFonts w:ascii="Times New Roman" w:hAnsi="Times New Roman" w:cs="Times New Roman"/>
                <w:b/>
                <w:noProof/>
              </w:rPr>
              <w:t>BAB II DESKRIPSI PRAKTEK TINJAUAN ATAS SISTEM INFORMASI</w:t>
            </w:r>
          </w:hyperlink>
        </w:p>
        <w:p w:rsidR="00D15148" w:rsidRPr="00471738" w:rsidRDefault="00D52D76">
          <w:pPr>
            <w:pStyle w:val="TOC1"/>
            <w:tabs>
              <w:tab w:val="right" w:leader="dot" w:pos="7927"/>
            </w:tabs>
            <w:rPr>
              <w:rFonts w:eastAsiaTheme="minorEastAsia"/>
              <w:b/>
              <w:noProof/>
            </w:rPr>
          </w:pPr>
          <w:hyperlink w:anchor="_Toc520101325" w:history="1">
            <w:r w:rsidR="00D15148" w:rsidRPr="00471738">
              <w:rPr>
                <w:rStyle w:val="Hyperlink"/>
                <w:rFonts w:ascii="Times New Roman" w:hAnsi="Times New Roman" w:cs="Times New Roman"/>
                <w:b/>
                <w:noProof/>
              </w:rPr>
              <w:t>AKUNTANSI  PIUTANG PREMI</w:t>
            </w:r>
          </w:hyperlink>
        </w:p>
        <w:p w:rsidR="00D15148" w:rsidRDefault="00D52D76" w:rsidP="00562388">
          <w:pPr>
            <w:pStyle w:val="TOC2"/>
            <w:tabs>
              <w:tab w:val="left" w:pos="880"/>
              <w:tab w:val="right" w:leader="dot" w:pos="7927"/>
            </w:tabs>
            <w:ind w:left="0"/>
            <w:rPr>
              <w:rFonts w:eastAsiaTheme="minorEastAsia"/>
              <w:noProof/>
            </w:rPr>
          </w:pPr>
          <w:hyperlink w:anchor="_Toc520101326" w:history="1">
            <w:r w:rsidR="00D15148" w:rsidRPr="00CF3DFE">
              <w:rPr>
                <w:rStyle w:val="Hyperlink"/>
                <w:rFonts w:ascii="Times New Roman" w:hAnsi="Times New Roman" w:cs="Times New Roman"/>
                <w:noProof/>
              </w:rPr>
              <w:t>2.1Landasan Teor</w:t>
            </w:r>
            <w:r w:rsidR="00562388">
              <w:rPr>
                <w:rStyle w:val="Hyperlink"/>
                <w:rFonts w:ascii="Times New Roman" w:hAnsi="Times New Roman" w:cs="Times New Roman"/>
                <w:noProof/>
              </w:rPr>
              <w:t>i</w:t>
            </w:r>
            <w:r w:rsidR="00D15148">
              <w:rPr>
                <w:noProof/>
                <w:webHidden/>
              </w:rPr>
              <w:tab/>
            </w:r>
            <w:r w:rsidR="00FC0421">
              <w:rPr>
                <w:noProof/>
                <w:webHidden/>
              </w:rPr>
              <w:t>12</w:t>
            </w:r>
          </w:hyperlink>
        </w:p>
        <w:p w:rsidR="00D15148" w:rsidRDefault="00D52D76">
          <w:pPr>
            <w:pStyle w:val="TOC2"/>
            <w:tabs>
              <w:tab w:val="right" w:leader="dot" w:pos="7927"/>
            </w:tabs>
            <w:rPr>
              <w:rFonts w:eastAsiaTheme="minorEastAsia"/>
              <w:noProof/>
            </w:rPr>
          </w:pPr>
          <w:hyperlink w:anchor="_Toc520101327" w:history="1">
            <w:r w:rsidR="00D15148" w:rsidRPr="00CF3DFE">
              <w:rPr>
                <w:rStyle w:val="Hyperlink"/>
                <w:rFonts w:ascii="Times New Roman" w:hAnsi="Times New Roman" w:cs="Times New Roman"/>
                <w:noProof/>
              </w:rPr>
              <w:t>2</w:t>
            </w:r>
            <w:bookmarkStart w:id="0" w:name="_GoBack"/>
            <w:bookmarkEnd w:id="0"/>
            <w:r w:rsidR="00D15148" w:rsidRPr="00CF3DFE">
              <w:rPr>
                <w:rStyle w:val="Hyperlink"/>
                <w:rFonts w:ascii="Times New Roman" w:hAnsi="Times New Roman" w:cs="Times New Roman"/>
                <w:noProof/>
              </w:rPr>
              <w:t>.1.1 Sistem Informasi Akuntansi</w:t>
            </w:r>
            <w:r w:rsidR="00D15148">
              <w:rPr>
                <w:noProof/>
                <w:webHidden/>
              </w:rPr>
              <w:tab/>
            </w:r>
            <w:r w:rsidR="00FC0421">
              <w:rPr>
                <w:noProof/>
                <w:webHidden/>
              </w:rPr>
              <w:t>12</w:t>
            </w:r>
          </w:hyperlink>
        </w:p>
        <w:p w:rsidR="00D15148" w:rsidRDefault="00D52D76">
          <w:pPr>
            <w:pStyle w:val="TOC2"/>
            <w:tabs>
              <w:tab w:val="left" w:pos="1100"/>
              <w:tab w:val="right" w:leader="dot" w:pos="7927"/>
            </w:tabs>
            <w:rPr>
              <w:rFonts w:eastAsiaTheme="minorEastAsia"/>
              <w:noProof/>
            </w:rPr>
          </w:pPr>
          <w:hyperlink w:anchor="_Toc520101328" w:history="1">
            <w:r w:rsidR="00D15148" w:rsidRPr="00CF3DFE">
              <w:rPr>
                <w:rStyle w:val="Hyperlink"/>
                <w:rFonts w:ascii="Times New Roman" w:hAnsi="Times New Roman" w:cs="Times New Roman"/>
                <w:noProof/>
              </w:rPr>
              <w:t>2.1.2Pengertian Sistem Informasi Akuntansi</w:t>
            </w:r>
            <w:r w:rsidR="00D15148">
              <w:rPr>
                <w:noProof/>
                <w:webHidden/>
              </w:rPr>
              <w:tab/>
            </w:r>
            <w:r w:rsidR="006B27D1">
              <w:rPr>
                <w:noProof/>
                <w:webHidden/>
              </w:rPr>
              <w:t>12</w:t>
            </w:r>
          </w:hyperlink>
        </w:p>
        <w:p w:rsidR="00D15148" w:rsidRDefault="00D52D76">
          <w:pPr>
            <w:pStyle w:val="TOC2"/>
            <w:tabs>
              <w:tab w:val="left" w:pos="1100"/>
              <w:tab w:val="right" w:leader="dot" w:pos="7927"/>
            </w:tabs>
            <w:rPr>
              <w:rFonts w:eastAsiaTheme="minorEastAsia"/>
              <w:noProof/>
            </w:rPr>
          </w:pPr>
          <w:hyperlink w:anchor="_Toc520101329" w:history="1">
            <w:r w:rsidR="00D15148" w:rsidRPr="00CF3DFE">
              <w:rPr>
                <w:rStyle w:val="Hyperlink"/>
                <w:rFonts w:ascii="Times New Roman" w:hAnsi="Times New Roman" w:cs="Times New Roman"/>
                <w:noProof/>
              </w:rPr>
              <w:t>2.1.3</w:t>
            </w:r>
            <w:r w:rsidR="004B559F">
              <w:rPr>
                <w:rStyle w:val="Hyperlink"/>
                <w:rFonts w:ascii="Times New Roman" w:hAnsi="Times New Roman" w:cs="Times New Roman"/>
                <w:noProof/>
              </w:rPr>
              <w:t>Manfaat</w:t>
            </w:r>
            <w:r w:rsidR="00D15148" w:rsidRPr="00CF3DFE">
              <w:rPr>
                <w:rStyle w:val="Hyperlink"/>
                <w:rFonts w:ascii="Times New Roman" w:hAnsi="Times New Roman" w:cs="Times New Roman"/>
                <w:noProof/>
              </w:rPr>
              <w:t xml:space="preserve"> Sistem Informasi Akuntansi</w:t>
            </w:r>
            <w:r w:rsidR="00D15148">
              <w:rPr>
                <w:noProof/>
                <w:webHidden/>
              </w:rPr>
              <w:tab/>
            </w:r>
            <w:r w:rsidR="006B27D1">
              <w:rPr>
                <w:noProof/>
                <w:webHidden/>
              </w:rPr>
              <w:t>13</w:t>
            </w:r>
          </w:hyperlink>
        </w:p>
        <w:p w:rsidR="00D15148" w:rsidRDefault="00D52D76">
          <w:pPr>
            <w:pStyle w:val="TOC2"/>
            <w:tabs>
              <w:tab w:val="left" w:pos="1100"/>
              <w:tab w:val="right" w:leader="dot" w:pos="7927"/>
            </w:tabs>
            <w:rPr>
              <w:rFonts w:eastAsiaTheme="minorEastAsia"/>
              <w:noProof/>
            </w:rPr>
          </w:pPr>
          <w:hyperlink w:anchor="_Toc520101330" w:history="1">
            <w:r w:rsidR="00D15148" w:rsidRPr="00CF3DFE">
              <w:rPr>
                <w:rStyle w:val="Hyperlink"/>
                <w:rFonts w:ascii="Times New Roman" w:hAnsi="Times New Roman" w:cs="Times New Roman"/>
                <w:noProof/>
              </w:rPr>
              <w:t>2.1.4</w:t>
            </w:r>
            <w:r w:rsidR="00BF21CB">
              <w:rPr>
                <w:rStyle w:val="Hyperlink"/>
                <w:rFonts w:ascii="Times New Roman" w:hAnsi="Times New Roman" w:cs="Times New Roman"/>
                <w:noProof/>
              </w:rPr>
              <w:t xml:space="preserve">Tujuan Penyesunan </w:t>
            </w:r>
            <w:r w:rsidR="00D15148" w:rsidRPr="00CF3DFE">
              <w:rPr>
                <w:rStyle w:val="Hyperlink"/>
                <w:rFonts w:ascii="Times New Roman" w:hAnsi="Times New Roman" w:cs="Times New Roman"/>
                <w:noProof/>
              </w:rPr>
              <w:t>Sistem Informasi Akuntansi :</w:t>
            </w:r>
            <w:r w:rsidR="00D15148">
              <w:rPr>
                <w:noProof/>
                <w:webHidden/>
              </w:rPr>
              <w:tab/>
            </w:r>
            <w:r w:rsidR="00471738">
              <w:rPr>
                <w:noProof/>
                <w:webHidden/>
              </w:rPr>
              <w:t>14</w:t>
            </w:r>
          </w:hyperlink>
        </w:p>
        <w:p w:rsidR="00D15148" w:rsidRDefault="00D52D76">
          <w:pPr>
            <w:pStyle w:val="TOC2"/>
            <w:tabs>
              <w:tab w:val="left" w:pos="1100"/>
              <w:tab w:val="right" w:leader="dot" w:pos="7927"/>
            </w:tabs>
            <w:rPr>
              <w:rFonts w:eastAsiaTheme="minorEastAsia"/>
              <w:noProof/>
            </w:rPr>
          </w:pPr>
          <w:hyperlink w:anchor="_Toc520101331" w:history="1">
            <w:r w:rsidR="00D15148" w:rsidRPr="00CF3DFE">
              <w:rPr>
                <w:rStyle w:val="Hyperlink"/>
                <w:rFonts w:ascii="Times New Roman" w:hAnsi="Times New Roman" w:cs="Times New Roman"/>
                <w:noProof/>
              </w:rPr>
              <w:t>2.1.5Piutang</w:t>
            </w:r>
            <w:r w:rsidR="00D15148">
              <w:rPr>
                <w:noProof/>
                <w:webHidden/>
              </w:rPr>
              <w:tab/>
            </w:r>
            <w:r w:rsidR="005D12D0">
              <w:rPr>
                <w:noProof/>
                <w:webHidden/>
              </w:rPr>
              <w:t>15</w:t>
            </w:r>
          </w:hyperlink>
        </w:p>
        <w:p w:rsidR="00D15148" w:rsidRDefault="00D52D76">
          <w:pPr>
            <w:pStyle w:val="TOC2"/>
            <w:tabs>
              <w:tab w:val="left" w:pos="1100"/>
              <w:tab w:val="right" w:leader="dot" w:pos="7927"/>
            </w:tabs>
            <w:rPr>
              <w:noProof/>
            </w:rPr>
          </w:pPr>
          <w:hyperlink w:anchor="_Toc520101332" w:history="1">
            <w:r w:rsidR="00D15148" w:rsidRPr="00CF3DFE">
              <w:rPr>
                <w:rStyle w:val="Hyperlink"/>
                <w:rFonts w:ascii="Times New Roman" w:hAnsi="Times New Roman" w:cs="Times New Roman"/>
                <w:noProof/>
              </w:rPr>
              <w:t>2.1.6Pengertian Piutang</w:t>
            </w:r>
            <w:r w:rsidR="00D15148">
              <w:rPr>
                <w:noProof/>
                <w:webHidden/>
              </w:rPr>
              <w:tab/>
            </w:r>
            <w:r w:rsidR="006B27D1">
              <w:rPr>
                <w:noProof/>
                <w:webHidden/>
              </w:rPr>
              <w:t>15</w:t>
            </w:r>
          </w:hyperlink>
        </w:p>
        <w:p w:rsidR="006B27D1" w:rsidRDefault="00D52D76" w:rsidP="006B27D1">
          <w:pPr>
            <w:pStyle w:val="TOC2"/>
            <w:tabs>
              <w:tab w:val="left" w:pos="1100"/>
              <w:tab w:val="right" w:leader="dot" w:pos="7927"/>
            </w:tabs>
            <w:rPr>
              <w:noProof/>
            </w:rPr>
          </w:pPr>
          <w:hyperlink w:anchor="_Toc520101332" w:history="1">
            <w:r w:rsidR="006B27D1">
              <w:rPr>
                <w:rStyle w:val="Hyperlink"/>
                <w:rFonts w:ascii="Times New Roman" w:hAnsi="Times New Roman" w:cs="Times New Roman"/>
                <w:noProof/>
              </w:rPr>
              <w:t>2.1.7Timbulnya Piutang</w:t>
            </w:r>
            <w:r w:rsidR="006B27D1">
              <w:rPr>
                <w:noProof/>
                <w:webHidden/>
              </w:rPr>
              <w:tab/>
              <w:t>15</w:t>
            </w:r>
          </w:hyperlink>
        </w:p>
        <w:p w:rsidR="006B27D1" w:rsidRPr="006B27D1" w:rsidRDefault="00D52D76" w:rsidP="006B27D1">
          <w:pPr>
            <w:pStyle w:val="TOC2"/>
            <w:tabs>
              <w:tab w:val="left" w:pos="1100"/>
              <w:tab w:val="right" w:leader="dot" w:pos="7927"/>
            </w:tabs>
            <w:rPr>
              <w:noProof/>
            </w:rPr>
          </w:pPr>
          <w:hyperlink w:anchor="_Toc520101332" w:history="1">
            <w:r w:rsidR="006B27D1">
              <w:rPr>
                <w:rStyle w:val="Hyperlink"/>
                <w:rFonts w:ascii="Times New Roman" w:hAnsi="Times New Roman" w:cs="Times New Roman"/>
                <w:noProof/>
              </w:rPr>
              <w:t>2.1.8Klasifikasi Piutang</w:t>
            </w:r>
            <w:r w:rsidR="006B27D1">
              <w:rPr>
                <w:noProof/>
                <w:webHidden/>
              </w:rPr>
              <w:tab/>
              <w:t>16</w:t>
            </w:r>
          </w:hyperlink>
        </w:p>
        <w:p w:rsidR="00D15148" w:rsidRDefault="00D52D76" w:rsidP="00FA30F1">
          <w:pPr>
            <w:pStyle w:val="TOC2"/>
            <w:tabs>
              <w:tab w:val="left" w:pos="1100"/>
              <w:tab w:val="right" w:leader="dot" w:pos="7927"/>
            </w:tabs>
            <w:rPr>
              <w:rFonts w:eastAsiaTheme="minorEastAsia"/>
              <w:noProof/>
            </w:rPr>
          </w:pPr>
          <w:hyperlink w:anchor="_Toc520101333" w:history="1">
            <w:r w:rsidR="00D15148" w:rsidRPr="00CF3DFE">
              <w:rPr>
                <w:rStyle w:val="Hyperlink"/>
                <w:rFonts w:ascii="Times New Roman" w:hAnsi="Times New Roman" w:cs="Times New Roman"/>
                <w:noProof/>
              </w:rPr>
              <w:t>2.1.</w:t>
            </w:r>
            <w:r w:rsidR="006B27D1">
              <w:rPr>
                <w:rStyle w:val="Hyperlink"/>
                <w:rFonts w:ascii="Times New Roman" w:hAnsi="Times New Roman" w:cs="Times New Roman"/>
                <w:noProof/>
              </w:rPr>
              <w:t>9</w:t>
            </w:r>
            <w:r w:rsidR="00BF21CB">
              <w:rPr>
                <w:rStyle w:val="Hyperlink"/>
                <w:rFonts w:ascii="Times New Roman" w:hAnsi="Times New Roman" w:cs="Times New Roman"/>
                <w:noProof/>
              </w:rPr>
              <w:t>Sisten Informasi Akunta</w:t>
            </w:r>
            <w:r w:rsidR="006B27D1">
              <w:rPr>
                <w:rStyle w:val="Hyperlink"/>
                <w:rFonts w:ascii="Times New Roman" w:hAnsi="Times New Roman" w:cs="Times New Roman"/>
                <w:noProof/>
              </w:rPr>
              <w:t>n</w:t>
            </w:r>
            <w:r w:rsidR="00BF21CB">
              <w:rPr>
                <w:rStyle w:val="Hyperlink"/>
                <w:rFonts w:ascii="Times New Roman" w:hAnsi="Times New Roman" w:cs="Times New Roman"/>
                <w:noProof/>
              </w:rPr>
              <w:t xml:space="preserve">si </w:t>
            </w:r>
            <w:r w:rsidR="006B27D1">
              <w:rPr>
                <w:rStyle w:val="Hyperlink"/>
                <w:rFonts w:ascii="Times New Roman" w:hAnsi="Times New Roman" w:cs="Times New Roman"/>
                <w:noProof/>
              </w:rPr>
              <w:t>Penagihan Piutang</w:t>
            </w:r>
            <w:r w:rsidR="00D15148">
              <w:rPr>
                <w:noProof/>
                <w:webHidden/>
              </w:rPr>
              <w:tab/>
            </w:r>
            <w:r w:rsidR="00FC0421">
              <w:rPr>
                <w:noProof/>
                <w:webHidden/>
              </w:rPr>
              <w:t>17</w:t>
            </w:r>
          </w:hyperlink>
        </w:p>
        <w:p w:rsidR="00D15148" w:rsidRDefault="00D52D76">
          <w:pPr>
            <w:pStyle w:val="TOC2"/>
            <w:tabs>
              <w:tab w:val="left" w:pos="1100"/>
              <w:tab w:val="right" w:leader="dot" w:pos="7927"/>
            </w:tabs>
            <w:rPr>
              <w:rFonts w:eastAsiaTheme="minorEastAsia"/>
              <w:noProof/>
            </w:rPr>
          </w:pPr>
          <w:hyperlink w:anchor="_Toc520101336" w:history="1">
            <w:r w:rsidR="00FA30F1">
              <w:rPr>
                <w:rStyle w:val="Hyperlink"/>
                <w:rFonts w:ascii="Times New Roman" w:hAnsi="Times New Roman" w:cs="Times New Roman"/>
                <w:noProof/>
              </w:rPr>
              <w:t>2.1.10</w:t>
            </w:r>
            <w:r w:rsidR="006B27D1">
              <w:rPr>
                <w:rStyle w:val="Hyperlink"/>
                <w:rFonts w:ascii="Times New Roman" w:hAnsi="Times New Roman" w:cs="Times New Roman"/>
                <w:noProof/>
              </w:rPr>
              <w:t>Unsur Sistem Pengendalian Intern</w:t>
            </w:r>
            <w:r w:rsidR="00D15148">
              <w:rPr>
                <w:noProof/>
                <w:webHidden/>
              </w:rPr>
              <w:tab/>
            </w:r>
            <w:r w:rsidR="00C42D28">
              <w:rPr>
                <w:noProof/>
                <w:webHidden/>
              </w:rPr>
              <w:t>20</w:t>
            </w:r>
          </w:hyperlink>
        </w:p>
        <w:p w:rsidR="00D15148" w:rsidRDefault="00D52D76">
          <w:pPr>
            <w:pStyle w:val="TOC2"/>
            <w:tabs>
              <w:tab w:val="left" w:pos="1100"/>
              <w:tab w:val="right" w:leader="dot" w:pos="7927"/>
            </w:tabs>
            <w:rPr>
              <w:noProof/>
            </w:rPr>
          </w:pPr>
          <w:hyperlink w:anchor="_Toc520101337" w:history="1">
            <w:r w:rsidR="00D15148" w:rsidRPr="00CF3DFE">
              <w:rPr>
                <w:rStyle w:val="Hyperlink"/>
                <w:rFonts w:ascii="Times New Roman" w:hAnsi="Times New Roman" w:cs="Times New Roman"/>
                <w:noProof/>
              </w:rPr>
              <w:t>2.1.1</w:t>
            </w:r>
            <w:r w:rsidR="00FA30F1">
              <w:rPr>
                <w:rStyle w:val="Hyperlink"/>
                <w:rFonts w:ascii="Times New Roman" w:hAnsi="Times New Roman" w:cs="Times New Roman"/>
                <w:noProof/>
              </w:rPr>
              <w:t>1</w:t>
            </w:r>
            <w:r w:rsidR="00BF21CB">
              <w:rPr>
                <w:rStyle w:val="Hyperlink"/>
                <w:rFonts w:ascii="Times New Roman" w:hAnsi="Times New Roman" w:cs="Times New Roman"/>
                <w:noProof/>
              </w:rPr>
              <w:t xml:space="preserve">Pengertian </w:t>
            </w:r>
            <w:r w:rsidR="00774AE4">
              <w:rPr>
                <w:rStyle w:val="Hyperlink"/>
                <w:rFonts w:ascii="Times New Roman" w:hAnsi="Times New Roman" w:cs="Times New Roman"/>
                <w:noProof/>
              </w:rPr>
              <w:t>Premi Asuransi</w:t>
            </w:r>
            <w:r w:rsidR="00BF21CB">
              <w:rPr>
                <w:rStyle w:val="Hyperlink"/>
                <w:rFonts w:ascii="Times New Roman" w:hAnsi="Times New Roman" w:cs="Times New Roman"/>
                <w:noProof/>
              </w:rPr>
              <w:t>i</w:t>
            </w:r>
            <w:r w:rsidR="00D15148">
              <w:rPr>
                <w:noProof/>
                <w:webHidden/>
              </w:rPr>
              <w:tab/>
            </w:r>
            <w:r w:rsidR="00C42D28">
              <w:rPr>
                <w:noProof/>
                <w:webHidden/>
              </w:rPr>
              <w:t>22</w:t>
            </w:r>
          </w:hyperlink>
        </w:p>
        <w:p w:rsidR="00774AE4" w:rsidRDefault="00D52D76" w:rsidP="00774AE4">
          <w:pPr>
            <w:pStyle w:val="TOC2"/>
            <w:tabs>
              <w:tab w:val="left" w:pos="1100"/>
              <w:tab w:val="right" w:leader="dot" w:pos="7927"/>
            </w:tabs>
            <w:rPr>
              <w:noProof/>
            </w:rPr>
          </w:pPr>
          <w:hyperlink w:anchor="_Toc520101337" w:history="1">
            <w:r w:rsidR="00774AE4" w:rsidRPr="00CF3DFE">
              <w:rPr>
                <w:rStyle w:val="Hyperlink"/>
                <w:rFonts w:ascii="Times New Roman" w:hAnsi="Times New Roman" w:cs="Times New Roman"/>
                <w:noProof/>
              </w:rPr>
              <w:t>2.1.1</w:t>
            </w:r>
            <w:r w:rsidR="00FA30F1">
              <w:rPr>
                <w:rStyle w:val="Hyperlink"/>
                <w:rFonts w:ascii="Times New Roman" w:hAnsi="Times New Roman" w:cs="Times New Roman"/>
                <w:noProof/>
              </w:rPr>
              <w:t>2</w:t>
            </w:r>
            <w:r w:rsidR="00774AE4">
              <w:rPr>
                <w:rStyle w:val="Hyperlink"/>
                <w:rFonts w:ascii="Times New Roman" w:hAnsi="Times New Roman" w:cs="Times New Roman"/>
                <w:noProof/>
              </w:rPr>
              <w:t xml:space="preserve"> Jadwal Pembayaran Premi</w:t>
            </w:r>
            <w:r w:rsidR="00774AE4">
              <w:rPr>
                <w:noProof/>
                <w:webHidden/>
              </w:rPr>
              <w:tab/>
            </w:r>
            <w:r w:rsidR="00C42D28">
              <w:rPr>
                <w:noProof/>
                <w:webHidden/>
              </w:rPr>
              <w:t>23</w:t>
            </w:r>
          </w:hyperlink>
        </w:p>
        <w:p w:rsidR="00774AE4" w:rsidRDefault="00D52D76" w:rsidP="00774AE4">
          <w:pPr>
            <w:pStyle w:val="TOC2"/>
            <w:tabs>
              <w:tab w:val="left" w:pos="1100"/>
              <w:tab w:val="right" w:leader="dot" w:pos="7927"/>
            </w:tabs>
            <w:rPr>
              <w:noProof/>
            </w:rPr>
          </w:pPr>
          <w:hyperlink w:anchor="_Toc520101337" w:history="1">
            <w:r w:rsidR="00FA30F1">
              <w:rPr>
                <w:rStyle w:val="Hyperlink"/>
                <w:rFonts w:ascii="Times New Roman" w:hAnsi="Times New Roman" w:cs="Times New Roman"/>
                <w:noProof/>
              </w:rPr>
              <w:t>2.1.13</w:t>
            </w:r>
            <w:r w:rsidR="00774AE4">
              <w:rPr>
                <w:rStyle w:val="Hyperlink"/>
                <w:rFonts w:ascii="Times New Roman" w:hAnsi="Times New Roman" w:cs="Times New Roman"/>
                <w:noProof/>
              </w:rPr>
              <w:t xml:space="preserve"> Fungsi Premi</w:t>
            </w:r>
            <w:r w:rsidR="00774AE4">
              <w:rPr>
                <w:noProof/>
                <w:webHidden/>
              </w:rPr>
              <w:tab/>
            </w:r>
            <w:r w:rsidR="00C42D28">
              <w:rPr>
                <w:noProof/>
                <w:webHidden/>
              </w:rPr>
              <w:t>23</w:t>
            </w:r>
          </w:hyperlink>
        </w:p>
        <w:p w:rsidR="00BF21CB" w:rsidRPr="00BF21CB" w:rsidRDefault="00D52D76" w:rsidP="00774AE4">
          <w:pPr>
            <w:pStyle w:val="TOC2"/>
            <w:tabs>
              <w:tab w:val="left" w:pos="1100"/>
              <w:tab w:val="right" w:leader="dot" w:pos="7927"/>
            </w:tabs>
            <w:rPr>
              <w:noProof/>
            </w:rPr>
          </w:pPr>
          <w:hyperlink w:anchor="_Toc520101337" w:history="1">
            <w:r w:rsidR="00774AE4" w:rsidRPr="00CF3DFE">
              <w:rPr>
                <w:rStyle w:val="Hyperlink"/>
                <w:rFonts w:ascii="Times New Roman" w:hAnsi="Times New Roman" w:cs="Times New Roman"/>
                <w:noProof/>
              </w:rPr>
              <w:t>2.1.1</w:t>
            </w:r>
            <w:r w:rsidR="00FA30F1">
              <w:rPr>
                <w:rStyle w:val="Hyperlink"/>
                <w:rFonts w:ascii="Times New Roman" w:hAnsi="Times New Roman" w:cs="Times New Roman"/>
                <w:noProof/>
              </w:rPr>
              <w:t>4</w:t>
            </w:r>
            <w:r w:rsidR="00774AE4">
              <w:rPr>
                <w:rStyle w:val="Hyperlink"/>
                <w:rFonts w:ascii="Times New Roman" w:hAnsi="Times New Roman" w:cs="Times New Roman"/>
                <w:noProof/>
              </w:rPr>
              <w:t xml:space="preserve"> Pengertian Piutang Ptemi</w:t>
            </w:r>
            <w:r w:rsidR="00774AE4">
              <w:rPr>
                <w:noProof/>
                <w:webHidden/>
              </w:rPr>
              <w:tab/>
            </w:r>
            <w:r w:rsidR="00C42D28">
              <w:rPr>
                <w:noProof/>
                <w:webHidden/>
              </w:rPr>
              <w:t>24</w:t>
            </w:r>
          </w:hyperlink>
        </w:p>
        <w:p w:rsidR="00BF21CB" w:rsidRPr="00BF21CB" w:rsidRDefault="00D52D76" w:rsidP="00BF21CB">
          <w:pPr>
            <w:pStyle w:val="TOC2"/>
            <w:tabs>
              <w:tab w:val="left" w:pos="880"/>
              <w:tab w:val="right" w:leader="dot" w:pos="7927"/>
            </w:tabs>
            <w:ind w:left="0"/>
            <w:rPr>
              <w:noProof/>
            </w:rPr>
          </w:pPr>
          <w:hyperlink w:anchor="_Toc520101339" w:history="1">
            <w:r w:rsidR="00D15148" w:rsidRPr="00CF3DFE">
              <w:rPr>
                <w:rStyle w:val="Hyperlink"/>
                <w:rFonts w:ascii="Times New Roman" w:hAnsi="Times New Roman" w:cs="Times New Roman"/>
                <w:noProof/>
              </w:rPr>
              <w:t>2.2Deskriptif Praktek</w:t>
            </w:r>
            <w:r w:rsidR="00D15148">
              <w:rPr>
                <w:noProof/>
                <w:webHidden/>
              </w:rPr>
              <w:tab/>
            </w:r>
            <w:r w:rsidR="00C42D28">
              <w:rPr>
                <w:noProof/>
                <w:webHidden/>
              </w:rPr>
              <w:t>25</w:t>
            </w:r>
          </w:hyperlink>
        </w:p>
        <w:p w:rsidR="00D15148" w:rsidRDefault="00D52D76">
          <w:pPr>
            <w:pStyle w:val="TOC2"/>
            <w:tabs>
              <w:tab w:val="right" w:leader="dot" w:pos="7927"/>
            </w:tabs>
            <w:rPr>
              <w:rFonts w:eastAsiaTheme="minorEastAsia"/>
              <w:noProof/>
            </w:rPr>
          </w:pPr>
          <w:hyperlink w:anchor="_Toc520101340" w:history="1">
            <w:r w:rsidR="00D15148" w:rsidRPr="00CF3DFE">
              <w:rPr>
                <w:rStyle w:val="Hyperlink"/>
                <w:rFonts w:ascii="Times New Roman" w:hAnsi="Times New Roman" w:cs="Times New Roman"/>
                <w:noProof/>
              </w:rPr>
              <w:t xml:space="preserve">2.2.1 </w:t>
            </w:r>
            <w:r w:rsidR="00BF21CB">
              <w:rPr>
                <w:rStyle w:val="Hyperlink"/>
                <w:rFonts w:ascii="Times New Roman" w:hAnsi="Times New Roman" w:cs="Times New Roman"/>
                <w:noProof/>
              </w:rPr>
              <w:t>Kegiatan Perusahaan</w:t>
            </w:r>
            <w:r w:rsidR="00D15148">
              <w:rPr>
                <w:noProof/>
                <w:webHidden/>
              </w:rPr>
              <w:tab/>
            </w:r>
            <w:r w:rsidR="00C42D28">
              <w:rPr>
                <w:noProof/>
                <w:webHidden/>
              </w:rPr>
              <w:t>25</w:t>
            </w:r>
          </w:hyperlink>
        </w:p>
        <w:p w:rsidR="00D15148" w:rsidRDefault="00D52D76">
          <w:pPr>
            <w:pStyle w:val="TOC2"/>
            <w:tabs>
              <w:tab w:val="right" w:leader="dot" w:pos="7927"/>
            </w:tabs>
            <w:rPr>
              <w:rFonts w:eastAsiaTheme="minorEastAsia"/>
              <w:noProof/>
            </w:rPr>
          </w:pPr>
          <w:hyperlink w:anchor="_Toc520101341" w:history="1">
            <w:r w:rsidR="00D15148" w:rsidRPr="00CF3DFE">
              <w:rPr>
                <w:rStyle w:val="Hyperlink"/>
                <w:rFonts w:ascii="Times New Roman" w:hAnsi="Times New Roman" w:cs="Times New Roman"/>
                <w:noProof/>
              </w:rPr>
              <w:t xml:space="preserve">2.2.2 </w:t>
            </w:r>
            <w:r w:rsidR="00BF21CB">
              <w:rPr>
                <w:rStyle w:val="Hyperlink"/>
                <w:rFonts w:ascii="Times New Roman" w:hAnsi="Times New Roman" w:cs="Times New Roman"/>
                <w:noProof/>
              </w:rPr>
              <w:t>Penerapan Sistem Informasi Akuntansi Piutang Premi</w:t>
            </w:r>
            <w:r w:rsidR="00D15148">
              <w:rPr>
                <w:noProof/>
                <w:webHidden/>
              </w:rPr>
              <w:tab/>
            </w:r>
            <w:r w:rsidR="00C42D28">
              <w:rPr>
                <w:noProof/>
                <w:webHidden/>
              </w:rPr>
              <w:t>25</w:t>
            </w:r>
          </w:hyperlink>
        </w:p>
        <w:p w:rsidR="00D15148" w:rsidRDefault="00D52D76">
          <w:pPr>
            <w:pStyle w:val="TOC2"/>
            <w:tabs>
              <w:tab w:val="right" w:leader="dot" w:pos="7927"/>
            </w:tabs>
            <w:rPr>
              <w:rFonts w:eastAsiaTheme="minorEastAsia"/>
              <w:noProof/>
            </w:rPr>
          </w:pPr>
          <w:hyperlink w:anchor="_Toc520101342" w:history="1">
            <w:r w:rsidR="00D15148" w:rsidRPr="00CF3DFE">
              <w:rPr>
                <w:rStyle w:val="Hyperlink"/>
                <w:rFonts w:ascii="Times New Roman" w:hAnsi="Times New Roman" w:cs="Times New Roman"/>
                <w:noProof/>
              </w:rPr>
              <w:t xml:space="preserve">2.2.3 </w:t>
            </w:r>
            <w:r w:rsidR="00774AE4">
              <w:rPr>
                <w:rStyle w:val="Hyperlink"/>
                <w:rFonts w:ascii="Times New Roman" w:hAnsi="Times New Roman" w:cs="Times New Roman"/>
                <w:noProof/>
              </w:rPr>
              <w:t xml:space="preserve">Timbulnya Piutang Premi </w:t>
            </w:r>
            <w:r w:rsidR="00D15148">
              <w:rPr>
                <w:noProof/>
                <w:webHidden/>
              </w:rPr>
              <w:tab/>
            </w:r>
            <w:r w:rsidR="00C42D28">
              <w:rPr>
                <w:noProof/>
                <w:webHidden/>
              </w:rPr>
              <w:t>26</w:t>
            </w:r>
          </w:hyperlink>
        </w:p>
        <w:p w:rsidR="00D15148" w:rsidRDefault="00D52D76">
          <w:pPr>
            <w:pStyle w:val="TOC2"/>
            <w:tabs>
              <w:tab w:val="right" w:leader="dot" w:pos="7927"/>
            </w:tabs>
            <w:rPr>
              <w:noProof/>
            </w:rPr>
          </w:pPr>
          <w:hyperlink w:anchor="_Toc520101343" w:history="1">
            <w:r w:rsidR="00D15148" w:rsidRPr="00CF3DFE">
              <w:rPr>
                <w:rStyle w:val="Hyperlink"/>
                <w:rFonts w:ascii="Times New Roman" w:hAnsi="Times New Roman" w:cs="Times New Roman"/>
                <w:noProof/>
              </w:rPr>
              <w:t xml:space="preserve">2.2.4 </w:t>
            </w:r>
            <w:r w:rsidR="00FA30F1">
              <w:rPr>
                <w:rStyle w:val="Hyperlink"/>
                <w:rFonts w:ascii="Times New Roman" w:hAnsi="Times New Roman" w:cs="Times New Roman"/>
                <w:noProof/>
              </w:rPr>
              <w:t>Prosedur Penagihan Piutang</w:t>
            </w:r>
            <w:r w:rsidR="00D15148">
              <w:rPr>
                <w:noProof/>
                <w:webHidden/>
              </w:rPr>
              <w:tab/>
            </w:r>
            <w:r w:rsidR="00C42D28">
              <w:rPr>
                <w:noProof/>
                <w:webHidden/>
              </w:rPr>
              <w:t>26</w:t>
            </w:r>
          </w:hyperlink>
        </w:p>
        <w:p w:rsidR="00FA30F1" w:rsidRPr="00FA30F1" w:rsidRDefault="00D52D76" w:rsidP="00FA30F1">
          <w:pPr>
            <w:pStyle w:val="TOC2"/>
            <w:tabs>
              <w:tab w:val="right" w:leader="dot" w:pos="7927"/>
            </w:tabs>
            <w:rPr>
              <w:noProof/>
            </w:rPr>
          </w:pPr>
          <w:hyperlink w:anchor="_Toc520101343" w:history="1">
            <w:r w:rsidR="00FA30F1">
              <w:rPr>
                <w:rStyle w:val="Hyperlink"/>
                <w:rFonts w:ascii="Times New Roman" w:hAnsi="Times New Roman" w:cs="Times New Roman"/>
                <w:noProof/>
              </w:rPr>
              <w:t>2.2.5Prosedur Pembayaran Piutang Premi</w:t>
            </w:r>
            <w:r w:rsidR="00FA30F1">
              <w:rPr>
                <w:noProof/>
                <w:webHidden/>
              </w:rPr>
              <w:tab/>
            </w:r>
            <w:r w:rsidR="00C42D28">
              <w:rPr>
                <w:noProof/>
                <w:webHidden/>
              </w:rPr>
              <w:t>27</w:t>
            </w:r>
          </w:hyperlink>
        </w:p>
        <w:p w:rsidR="00D15148" w:rsidRDefault="00D52D76">
          <w:pPr>
            <w:pStyle w:val="TOC2"/>
            <w:tabs>
              <w:tab w:val="right" w:leader="dot" w:pos="7927"/>
            </w:tabs>
            <w:rPr>
              <w:rFonts w:eastAsiaTheme="minorEastAsia"/>
              <w:noProof/>
            </w:rPr>
          </w:pPr>
          <w:hyperlink w:anchor="_Toc520101344" w:history="1">
            <w:r w:rsidR="00FA30F1">
              <w:rPr>
                <w:rStyle w:val="Hyperlink"/>
                <w:rFonts w:ascii="Times New Roman" w:hAnsi="Times New Roman" w:cs="Times New Roman"/>
                <w:noProof/>
              </w:rPr>
              <w:t>2.2.6Flowchart Pembayaran Piutang Premi</w:t>
            </w:r>
            <w:r w:rsidR="00D15148">
              <w:rPr>
                <w:noProof/>
                <w:webHidden/>
              </w:rPr>
              <w:tab/>
            </w:r>
            <w:r w:rsidR="00C42D28">
              <w:rPr>
                <w:noProof/>
                <w:webHidden/>
              </w:rPr>
              <w:t>28</w:t>
            </w:r>
          </w:hyperlink>
        </w:p>
        <w:p w:rsidR="00774AE4" w:rsidRPr="00774AE4" w:rsidRDefault="00D52D76" w:rsidP="00FA30F1">
          <w:pPr>
            <w:pStyle w:val="TOC2"/>
            <w:tabs>
              <w:tab w:val="right" w:leader="dot" w:pos="7927"/>
            </w:tabs>
            <w:rPr>
              <w:rFonts w:eastAsiaTheme="minorEastAsia"/>
              <w:noProof/>
            </w:rPr>
          </w:pPr>
          <w:hyperlink w:anchor="_Toc520101345" w:history="1">
            <w:r w:rsidR="00FA30F1">
              <w:rPr>
                <w:rStyle w:val="Hyperlink"/>
                <w:rFonts w:ascii="Times New Roman" w:hAnsi="Times New Roman" w:cs="Times New Roman"/>
                <w:noProof/>
              </w:rPr>
              <w:t>2.2.7</w:t>
            </w:r>
            <w:r w:rsidR="00774AE4">
              <w:rPr>
                <w:rStyle w:val="Hyperlink"/>
                <w:rFonts w:ascii="Times New Roman" w:hAnsi="Times New Roman" w:cs="Times New Roman"/>
                <w:noProof/>
              </w:rPr>
              <w:t xml:space="preserve">Unsur Pengendalian Intern </w:t>
            </w:r>
            <w:r w:rsidR="00D15148">
              <w:rPr>
                <w:noProof/>
                <w:webHidden/>
              </w:rPr>
              <w:tab/>
            </w:r>
            <w:r w:rsidR="00C42D28">
              <w:rPr>
                <w:noProof/>
                <w:webHidden/>
              </w:rPr>
              <w:t>29</w:t>
            </w:r>
          </w:hyperlink>
        </w:p>
        <w:p w:rsidR="00D15148" w:rsidRDefault="00D52D76" w:rsidP="005D12D0">
          <w:pPr>
            <w:pStyle w:val="TOC2"/>
            <w:tabs>
              <w:tab w:val="right" w:leader="dot" w:pos="7927"/>
            </w:tabs>
            <w:ind w:left="0"/>
            <w:rPr>
              <w:rFonts w:eastAsiaTheme="minorEastAsia"/>
              <w:noProof/>
            </w:rPr>
          </w:pPr>
          <w:hyperlink w:anchor="_Toc520101347" w:history="1">
            <w:r w:rsidR="005D12D0">
              <w:rPr>
                <w:rStyle w:val="Hyperlink"/>
                <w:rFonts w:ascii="Times New Roman" w:hAnsi="Times New Roman" w:cs="Times New Roman"/>
                <w:noProof/>
              </w:rPr>
              <w:t xml:space="preserve">2.3 </w:t>
            </w:r>
            <w:r w:rsidR="00D15148" w:rsidRPr="00CF3DFE">
              <w:rPr>
                <w:rStyle w:val="Hyperlink"/>
                <w:rFonts w:ascii="Times New Roman" w:hAnsi="Times New Roman" w:cs="Times New Roman"/>
                <w:noProof/>
              </w:rPr>
              <w:t>Tinjauan Praktek Sistem Informasi Akuntansi Piutang Premi</w:t>
            </w:r>
            <w:r w:rsidR="00D15148">
              <w:rPr>
                <w:noProof/>
                <w:webHidden/>
              </w:rPr>
              <w:tab/>
            </w:r>
            <w:r w:rsidR="00C42D28">
              <w:rPr>
                <w:noProof/>
                <w:webHidden/>
              </w:rPr>
              <w:t>32</w:t>
            </w:r>
          </w:hyperlink>
        </w:p>
        <w:p w:rsidR="00D15148" w:rsidRPr="00471738" w:rsidRDefault="00D52D76">
          <w:pPr>
            <w:pStyle w:val="TOC1"/>
            <w:tabs>
              <w:tab w:val="right" w:leader="dot" w:pos="7927"/>
            </w:tabs>
            <w:rPr>
              <w:rFonts w:eastAsiaTheme="minorEastAsia"/>
              <w:b/>
              <w:noProof/>
            </w:rPr>
          </w:pPr>
          <w:hyperlink w:anchor="_Toc520101348" w:history="1">
            <w:r w:rsidR="00D15148" w:rsidRPr="00471738">
              <w:rPr>
                <w:rStyle w:val="Hyperlink"/>
                <w:rFonts w:ascii="Times New Roman" w:hAnsi="Times New Roman" w:cs="Times New Roman"/>
                <w:b/>
                <w:noProof/>
              </w:rPr>
              <w:t>BAB III PENUTUP</w:t>
            </w:r>
          </w:hyperlink>
        </w:p>
        <w:p w:rsidR="00D15148" w:rsidRDefault="00D52D76">
          <w:pPr>
            <w:pStyle w:val="TOC2"/>
            <w:tabs>
              <w:tab w:val="right" w:leader="dot" w:pos="7927"/>
            </w:tabs>
            <w:rPr>
              <w:rFonts w:eastAsiaTheme="minorEastAsia"/>
              <w:noProof/>
            </w:rPr>
          </w:pPr>
          <w:hyperlink w:anchor="_Toc520101349" w:history="1">
            <w:r w:rsidR="00D15148" w:rsidRPr="00CF3DFE">
              <w:rPr>
                <w:rStyle w:val="Hyperlink"/>
                <w:rFonts w:ascii="Times New Roman" w:hAnsi="Times New Roman" w:cs="Times New Roman"/>
                <w:noProof/>
              </w:rPr>
              <w:t>3.1  Kesimpulan</w:t>
            </w:r>
            <w:r w:rsidR="00D15148">
              <w:rPr>
                <w:noProof/>
                <w:webHidden/>
              </w:rPr>
              <w:tab/>
            </w:r>
            <w:r w:rsidR="00C42D28">
              <w:rPr>
                <w:noProof/>
                <w:webHidden/>
              </w:rPr>
              <w:t>34</w:t>
            </w:r>
          </w:hyperlink>
        </w:p>
        <w:p w:rsidR="00D15148" w:rsidRDefault="00D52D76">
          <w:pPr>
            <w:pStyle w:val="TOC2"/>
            <w:tabs>
              <w:tab w:val="right" w:leader="dot" w:pos="7927"/>
            </w:tabs>
            <w:rPr>
              <w:rFonts w:eastAsiaTheme="minorEastAsia"/>
              <w:noProof/>
            </w:rPr>
          </w:pPr>
          <w:hyperlink w:anchor="_Toc520101350" w:history="1">
            <w:r w:rsidR="00D15148" w:rsidRPr="00CF3DFE">
              <w:rPr>
                <w:rStyle w:val="Hyperlink"/>
                <w:rFonts w:ascii="Times New Roman" w:hAnsi="Times New Roman" w:cs="Times New Roman"/>
                <w:noProof/>
              </w:rPr>
              <w:t>3.2 Saran-saran</w:t>
            </w:r>
            <w:r w:rsidR="00D15148">
              <w:rPr>
                <w:noProof/>
                <w:webHidden/>
              </w:rPr>
              <w:tab/>
            </w:r>
            <w:r w:rsidR="00C42D28">
              <w:rPr>
                <w:noProof/>
                <w:webHidden/>
              </w:rPr>
              <w:t>34</w:t>
            </w:r>
          </w:hyperlink>
        </w:p>
        <w:p w:rsidR="00D05C74" w:rsidRPr="00D05C74" w:rsidRDefault="00D52D76" w:rsidP="00D05C74">
          <w:pPr>
            <w:pStyle w:val="TOC1"/>
            <w:tabs>
              <w:tab w:val="right" w:leader="dot" w:pos="7927"/>
            </w:tabs>
            <w:rPr>
              <w:noProof/>
            </w:rPr>
          </w:pPr>
          <w:hyperlink w:anchor="_Toc520101351" w:history="1">
            <w:r w:rsidR="00D15148" w:rsidRPr="00CF3DFE">
              <w:rPr>
                <w:rStyle w:val="Hyperlink"/>
                <w:rFonts w:ascii="Times New Roman" w:hAnsi="Times New Roman" w:cs="Times New Roman"/>
                <w:noProof/>
              </w:rPr>
              <w:t>DAFTAR PUSTAKA</w:t>
            </w:r>
            <w:r w:rsidR="00D15148">
              <w:rPr>
                <w:noProof/>
                <w:webHidden/>
              </w:rPr>
              <w:tab/>
            </w:r>
          </w:hyperlink>
          <w:r w:rsidR="00EC1DE4">
            <w:rPr>
              <w:rStyle w:val="Hyperlink"/>
              <w:noProof/>
              <w:color w:val="auto"/>
              <w:u w:val="none"/>
            </w:rPr>
            <w:t>35</w:t>
          </w:r>
        </w:p>
        <w:p w:rsidR="00D15148" w:rsidRDefault="00D52D76">
          <w:r>
            <w:rPr>
              <w:b/>
              <w:bCs/>
              <w:noProof/>
            </w:rPr>
            <w:fldChar w:fldCharType="end"/>
          </w:r>
          <w:r w:rsidR="00BF21CB">
            <w:rPr>
              <w:rFonts w:ascii="Times New Roman" w:hAnsi="Times New Roman" w:cs="Times New Roman"/>
              <w:bCs/>
              <w:noProof/>
              <w:sz w:val="24"/>
              <w:szCs w:val="24"/>
            </w:rPr>
            <w:t>LAMPIRAN</w:t>
          </w:r>
        </w:p>
      </w:sdtContent>
    </w:sdt>
    <w:p w:rsidR="00D5650F" w:rsidRDefault="00D5650F" w:rsidP="00FF001F">
      <w:pPr>
        <w:spacing w:after="0" w:line="480" w:lineRule="auto"/>
        <w:jc w:val="center"/>
        <w:rPr>
          <w:rFonts w:ascii="Times New Roman" w:hAnsi="Times New Roman" w:cs="Times New Roman"/>
          <w:b/>
          <w:sz w:val="28"/>
          <w:szCs w:val="28"/>
        </w:rPr>
      </w:pPr>
    </w:p>
    <w:p w:rsidR="009F2514" w:rsidRDefault="009F2514" w:rsidP="00FF001F">
      <w:pPr>
        <w:spacing w:after="0" w:line="480" w:lineRule="auto"/>
        <w:jc w:val="center"/>
        <w:rPr>
          <w:rFonts w:ascii="Times New Roman" w:hAnsi="Times New Roman" w:cs="Times New Roman"/>
          <w:b/>
          <w:sz w:val="28"/>
          <w:szCs w:val="28"/>
        </w:rPr>
      </w:pPr>
    </w:p>
    <w:p w:rsidR="009F2514" w:rsidRDefault="009F2514" w:rsidP="00FF001F">
      <w:pPr>
        <w:spacing w:after="0" w:line="480" w:lineRule="auto"/>
        <w:jc w:val="center"/>
        <w:rPr>
          <w:rFonts w:ascii="Times New Roman" w:hAnsi="Times New Roman" w:cs="Times New Roman"/>
          <w:b/>
          <w:sz w:val="28"/>
          <w:szCs w:val="28"/>
        </w:rPr>
      </w:pPr>
    </w:p>
    <w:p w:rsidR="009F2514" w:rsidRDefault="009F2514" w:rsidP="00FF001F">
      <w:pPr>
        <w:spacing w:after="0" w:line="480" w:lineRule="auto"/>
        <w:jc w:val="center"/>
        <w:rPr>
          <w:rFonts w:ascii="Times New Roman" w:hAnsi="Times New Roman" w:cs="Times New Roman"/>
          <w:b/>
          <w:sz w:val="28"/>
          <w:szCs w:val="28"/>
        </w:rPr>
      </w:pPr>
    </w:p>
    <w:p w:rsidR="009F2514" w:rsidRDefault="009F2514" w:rsidP="00FF001F">
      <w:pPr>
        <w:spacing w:after="0" w:line="480" w:lineRule="auto"/>
        <w:jc w:val="center"/>
        <w:rPr>
          <w:rFonts w:ascii="Times New Roman" w:hAnsi="Times New Roman" w:cs="Times New Roman"/>
          <w:b/>
          <w:sz w:val="28"/>
          <w:szCs w:val="28"/>
        </w:rPr>
      </w:pPr>
    </w:p>
    <w:p w:rsidR="00D5650F" w:rsidRDefault="00D5650F" w:rsidP="00FF001F">
      <w:pPr>
        <w:spacing w:after="0" w:line="480" w:lineRule="auto"/>
        <w:jc w:val="center"/>
        <w:rPr>
          <w:rFonts w:ascii="Times New Roman" w:hAnsi="Times New Roman" w:cs="Times New Roman"/>
          <w:b/>
          <w:sz w:val="28"/>
          <w:szCs w:val="28"/>
        </w:rPr>
      </w:pPr>
    </w:p>
    <w:p w:rsidR="00D5650F" w:rsidRDefault="00D5650F" w:rsidP="00FF001F">
      <w:pPr>
        <w:spacing w:after="0" w:line="480" w:lineRule="auto"/>
        <w:jc w:val="center"/>
        <w:rPr>
          <w:rFonts w:ascii="Times New Roman" w:hAnsi="Times New Roman" w:cs="Times New Roman"/>
          <w:b/>
          <w:sz w:val="28"/>
          <w:szCs w:val="28"/>
        </w:rPr>
      </w:pPr>
    </w:p>
    <w:p w:rsidR="00D5650F" w:rsidRDefault="00D5650F" w:rsidP="00FF001F">
      <w:pPr>
        <w:spacing w:after="0" w:line="480" w:lineRule="auto"/>
        <w:jc w:val="center"/>
        <w:rPr>
          <w:rFonts w:ascii="Times New Roman" w:hAnsi="Times New Roman" w:cs="Times New Roman"/>
          <w:b/>
          <w:sz w:val="28"/>
          <w:szCs w:val="28"/>
        </w:rPr>
      </w:pPr>
    </w:p>
    <w:p w:rsidR="00D5650F" w:rsidRDefault="00D5650F" w:rsidP="00FF001F">
      <w:pPr>
        <w:spacing w:after="0" w:line="480" w:lineRule="auto"/>
        <w:jc w:val="center"/>
        <w:rPr>
          <w:rFonts w:ascii="Times New Roman" w:hAnsi="Times New Roman" w:cs="Times New Roman"/>
          <w:b/>
          <w:sz w:val="28"/>
          <w:szCs w:val="28"/>
        </w:rPr>
      </w:pPr>
    </w:p>
    <w:p w:rsidR="00D5650F" w:rsidRDefault="00D5650F" w:rsidP="00FF001F">
      <w:pPr>
        <w:spacing w:after="0" w:line="480" w:lineRule="auto"/>
        <w:jc w:val="center"/>
        <w:rPr>
          <w:rFonts w:ascii="Times New Roman" w:hAnsi="Times New Roman" w:cs="Times New Roman"/>
          <w:b/>
          <w:sz w:val="28"/>
          <w:szCs w:val="28"/>
        </w:rPr>
      </w:pPr>
    </w:p>
    <w:p w:rsidR="009F2514" w:rsidRDefault="009F2514" w:rsidP="009F251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BAB I</w:t>
      </w:r>
    </w:p>
    <w:p w:rsidR="009F2514" w:rsidRDefault="009F2514" w:rsidP="009F2514">
      <w:pPr>
        <w:tabs>
          <w:tab w:val="left" w:pos="1095"/>
        </w:tabs>
        <w:spacing w:after="0" w:line="240" w:lineRule="auto"/>
        <w:rPr>
          <w:rFonts w:ascii="Times New Roman" w:hAnsi="Times New Roman" w:cs="Times New Roman"/>
          <w:b/>
          <w:sz w:val="28"/>
          <w:szCs w:val="28"/>
        </w:rPr>
      </w:pPr>
      <w:r>
        <w:rPr>
          <w:rFonts w:ascii="Times New Roman" w:hAnsi="Times New Roman" w:cs="Times New Roman"/>
          <w:b/>
          <w:sz w:val="28"/>
          <w:szCs w:val="28"/>
        </w:rPr>
        <w:tab/>
      </w:r>
    </w:p>
    <w:p w:rsidR="009F2514" w:rsidRDefault="009F2514" w:rsidP="009F251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PENDAHULUAN</w:t>
      </w:r>
    </w:p>
    <w:p w:rsidR="009F2514" w:rsidRDefault="009F2514" w:rsidP="009F2514">
      <w:pPr>
        <w:spacing w:after="0" w:line="240" w:lineRule="auto"/>
        <w:jc w:val="center"/>
        <w:rPr>
          <w:rFonts w:ascii="Times New Roman" w:hAnsi="Times New Roman" w:cs="Times New Roman"/>
          <w:b/>
          <w:sz w:val="28"/>
          <w:szCs w:val="28"/>
        </w:rPr>
      </w:pPr>
    </w:p>
    <w:p w:rsidR="009F2514" w:rsidRDefault="009F2514" w:rsidP="009F2514">
      <w:pPr>
        <w:spacing w:after="0" w:line="240" w:lineRule="auto"/>
        <w:jc w:val="center"/>
        <w:rPr>
          <w:rFonts w:ascii="Times New Roman" w:hAnsi="Times New Roman" w:cs="Times New Roman"/>
          <w:b/>
          <w:sz w:val="28"/>
          <w:szCs w:val="28"/>
        </w:rPr>
      </w:pPr>
    </w:p>
    <w:p w:rsidR="009F2514" w:rsidRDefault="009F2514" w:rsidP="009F2514">
      <w:pPr>
        <w:spacing w:after="0" w:line="240" w:lineRule="auto"/>
        <w:jc w:val="center"/>
        <w:rPr>
          <w:rFonts w:ascii="Times New Roman" w:hAnsi="Times New Roman" w:cs="Times New Roman"/>
          <w:b/>
          <w:sz w:val="28"/>
          <w:szCs w:val="28"/>
        </w:rPr>
      </w:pPr>
    </w:p>
    <w:p w:rsidR="009F2514" w:rsidRDefault="009F2514" w:rsidP="009F2514">
      <w:pPr>
        <w:pStyle w:val="ListParagraph"/>
        <w:numPr>
          <w:ilvl w:val="0"/>
          <w:numId w:val="7"/>
        </w:num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Latar Belakang</w:t>
      </w:r>
    </w:p>
    <w:p w:rsidR="009F2514" w:rsidRDefault="009F2514" w:rsidP="009F2514">
      <w:pPr>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Sehubungan dengan perkembangan teknologi dan informasi pada era globalisasi ini, semakin banyak perisahaan yang berkembang pesat, terutama dalam hal pertukaran informasi.Inforasi saat ini sudah menjadi komoditas yang sangat penting dalam memenangkan persaingan di dalam dunia bisnis.System informasi merupakan suatu system yang dapat membantu pelaksanaan kegiatan operasional perusahaan sehari-hari, karena sebagian besar kegiatan perusahaan terkait dengan akuntansi dan antara satu system dengan system lainnya saling berhubungan untuk membantu operasional perusahaan.</w:t>
      </w:r>
    </w:p>
    <w:p w:rsidR="009F2514" w:rsidRDefault="009F2514" w:rsidP="009F2514">
      <w:pPr>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 xml:space="preserve">Dengan adanya dukungan system informasi yang di rancang dengan baik, maka informasi yang dihasilkan akan tepat dan akurat sehingga dapat membuat perusahaan itu lebih unggul dalam bersaing dengan perusahaan lain. System informasi yang dirancang dengan baik akan menghasilkan keputusan yang tepat dan membantu perusahaan dalam pencapaian tujuan yang ditetapkan sebelumnya. Kemampuan untuk mengakses dan menyediakan informasi secara cepat, tepat, dan akurat sudah menjadi suatu kebetuhan mutlak bagi suatu perusahaan. Oleh karena itu dalam rangka mencapai tujuan perusahaan, masing-masing perusahaan </w:t>
      </w:r>
      <w:r>
        <w:rPr>
          <w:rFonts w:ascii="Times New Roman" w:hAnsi="Times New Roman" w:cs="Times New Roman"/>
          <w:sz w:val="24"/>
          <w:szCs w:val="24"/>
        </w:rPr>
        <w:lastRenderedPageBreak/>
        <w:t>dituntut untuk menerapkan dan mengembangkan system informasi untuk menunjang proses pengambilan keputusan yang tepat.</w:t>
      </w:r>
    </w:p>
    <w:p w:rsidR="009F2514" w:rsidRDefault="009F2514" w:rsidP="009F2514">
      <w:pPr>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System informasi akuntansi membantu manajemen perusahaan untuk mengumpulkan data-data keuangan, mengelolanya menjadi informasi yang beramanfaat bagi pengguna, dan menghasilkan laporan keuangan.System informasi akuntansi yang baik dan efektif merupakan manajemen perusahaan dan para pihak yang berkepentingan mendapatkan informasi secara cepat dan akurat mengenai perusahaan.</w:t>
      </w:r>
    </w:p>
    <w:p w:rsidR="009F2514" w:rsidRDefault="009F2514" w:rsidP="009F2514">
      <w:pPr>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Salah satu informasi yang penting untuk menunjang dan mendukung kelancaraan aktifitas bisnis perusahaan adalah laporan daftar piutang dan daftar penerimaan piutang.Untuk pengendalian piutang pwrusahaan maka diperlukan system penagihan yang baik sehingga piutang dapat ditagih tepat waktu dan terhindar dari piutang tak tertagih.Karena jika ada kemungkinan piutang itu tidak tertagih maka maka ini dapat berpengaruh terhadap pendapatan perusahaan.</w:t>
      </w:r>
    </w:p>
    <w:p w:rsidR="009F2514" w:rsidRDefault="009F2514" w:rsidP="009F2514">
      <w:pPr>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PT Asuransi Jiwasraya (Persero) merupakan Badan Usaha Milik Negara (BUMN) yang mengelola Program Asuransi Jiwa.PT Asuransi Jiwasraya (Persero) memiliki transaksi piutang premi, piutang premi merupakan piutang atas premi dan iuran dari nasabah yang disetorkan ke PT Asuransi Jiwasraya (Persero) setiap bulannya.Pada pengelolaan data khususnya pencatatan Piutang Premi yang di lakukan masih ada yang menggunakan system manual.</w:t>
      </w:r>
    </w:p>
    <w:p w:rsidR="009F2514" w:rsidRDefault="009F2514" w:rsidP="009F2514">
      <w:pPr>
        <w:spacing w:after="0" w:line="480" w:lineRule="auto"/>
        <w:ind w:left="720" w:firstLine="720"/>
        <w:jc w:val="both"/>
        <w:rPr>
          <w:rFonts w:ascii="Times New Roman" w:hAnsi="Times New Roman" w:cs="Times New Roman"/>
          <w:sz w:val="24"/>
          <w:szCs w:val="24"/>
        </w:rPr>
      </w:pPr>
    </w:p>
    <w:p w:rsidR="009F2514" w:rsidRDefault="009F2514" w:rsidP="009F2514">
      <w:pPr>
        <w:tabs>
          <w:tab w:val="left" w:pos="1418"/>
        </w:tabs>
        <w:spacing w:line="480" w:lineRule="auto"/>
        <w:ind w:left="1418"/>
        <w:jc w:val="both"/>
        <w:rPr>
          <w:rFonts w:ascii="Times New Roman" w:hAnsi="Times New Roman" w:cs="Times New Roman"/>
          <w:sz w:val="24"/>
          <w:szCs w:val="24"/>
        </w:rPr>
      </w:pPr>
      <w:r>
        <w:rPr>
          <w:rFonts w:ascii="Times New Roman" w:hAnsi="Times New Roman" w:cs="Times New Roman"/>
          <w:sz w:val="24"/>
          <w:szCs w:val="24"/>
        </w:rPr>
        <w:lastRenderedPageBreak/>
        <w:t>Adapun beberapa Produk Asuransi Unggulan Jiwasraya 2018 yakni:</w:t>
      </w:r>
    </w:p>
    <w:p w:rsidR="009F2514" w:rsidRDefault="009F2514" w:rsidP="009F2514">
      <w:pPr>
        <w:pStyle w:val="ListParagraph"/>
        <w:tabs>
          <w:tab w:val="left" w:pos="1418"/>
          <w:tab w:val="left" w:pos="1985"/>
        </w:tabs>
        <w:spacing w:line="480" w:lineRule="auto"/>
        <w:ind w:left="1985"/>
        <w:jc w:val="both"/>
        <w:rPr>
          <w:rFonts w:ascii="Times New Roman" w:hAnsi="Times New Roman" w:cs="Times New Roman"/>
          <w:sz w:val="24"/>
          <w:szCs w:val="24"/>
        </w:rPr>
      </w:pPr>
      <w:r>
        <w:rPr>
          <w:rFonts w:ascii="Times New Roman" w:hAnsi="Times New Roman" w:cs="Times New Roman"/>
          <w:sz w:val="24"/>
          <w:szCs w:val="24"/>
        </w:rPr>
        <w:t>1. Jenis Asuransi Individu Jiwasraya</w:t>
      </w:r>
    </w:p>
    <w:p w:rsidR="009F2514" w:rsidRDefault="009F2514" w:rsidP="009F2514">
      <w:pPr>
        <w:pStyle w:val="ListParagraph"/>
        <w:numPr>
          <w:ilvl w:val="0"/>
          <w:numId w:val="8"/>
        </w:numPr>
        <w:tabs>
          <w:tab w:val="left" w:pos="1418"/>
          <w:tab w:val="left" w:pos="1701"/>
        </w:tabs>
        <w:spacing w:line="480" w:lineRule="auto"/>
        <w:jc w:val="both"/>
        <w:rPr>
          <w:rFonts w:ascii="Times New Roman" w:hAnsi="Times New Roman" w:cs="Times New Roman"/>
          <w:sz w:val="24"/>
          <w:szCs w:val="24"/>
        </w:rPr>
      </w:pPr>
      <w:r>
        <w:rPr>
          <w:rFonts w:ascii="Times New Roman" w:hAnsi="Times New Roman" w:cs="Times New Roman"/>
          <w:sz w:val="24"/>
          <w:szCs w:val="24"/>
        </w:rPr>
        <w:t>Produk Asuransi JS Pensiun Nyaman Sejahtera</w:t>
      </w:r>
    </w:p>
    <w:p w:rsidR="009F2514" w:rsidRDefault="009F2514" w:rsidP="009F2514">
      <w:pPr>
        <w:pStyle w:val="ListParagraph"/>
        <w:numPr>
          <w:ilvl w:val="0"/>
          <w:numId w:val="8"/>
        </w:numPr>
        <w:tabs>
          <w:tab w:val="left" w:pos="1418"/>
          <w:tab w:val="left" w:pos="1701"/>
        </w:tabs>
        <w:spacing w:line="480" w:lineRule="auto"/>
        <w:jc w:val="both"/>
        <w:rPr>
          <w:rFonts w:ascii="Times New Roman" w:hAnsi="Times New Roman" w:cs="Times New Roman"/>
          <w:sz w:val="24"/>
          <w:szCs w:val="24"/>
        </w:rPr>
      </w:pPr>
      <w:r>
        <w:rPr>
          <w:rFonts w:ascii="Times New Roman" w:hAnsi="Times New Roman" w:cs="Times New Roman"/>
          <w:sz w:val="24"/>
          <w:szCs w:val="24"/>
        </w:rPr>
        <w:t>Produk Asuransi JS Proteksi Plan</w:t>
      </w:r>
    </w:p>
    <w:p w:rsidR="009F2514" w:rsidRDefault="009F2514" w:rsidP="009F2514">
      <w:pPr>
        <w:pStyle w:val="ListParagraph"/>
        <w:numPr>
          <w:ilvl w:val="0"/>
          <w:numId w:val="8"/>
        </w:numPr>
        <w:tabs>
          <w:tab w:val="left" w:pos="1418"/>
          <w:tab w:val="left" w:pos="1701"/>
        </w:tabs>
        <w:spacing w:line="480" w:lineRule="auto"/>
        <w:jc w:val="both"/>
        <w:rPr>
          <w:rFonts w:ascii="Times New Roman" w:hAnsi="Times New Roman" w:cs="Times New Roman"/>
          <w:sz w:val="24"/>
          <w:szCs w:val="24"/>
        </w:rPr>
      </w:pPr>
      <w:r>
        <w:rPr>
          <w:rFonts w:ascii="Times New Roman" w:hAnsi="Times New Roman" w:cs="Times New Roman"/>
          <w:sz w:val="24"/>
          <w:szCs w:val="24"/>
        </w:rPr>
        <w:t>Produk Asuransi Anuitas Eksekutif Prima</w:t>
      </w:r>
    </w:p>
    <w:p w:rsidR="009F2514" w:rsidRDefault="009F2514" w:rsidP="009F2514">
      <w:pPr>
        <w:pStyle w:val="ListParagraph"/>
        <w:numPr>
          <w:ilvl w:val="0"/>
          <w:numId w:val="8"/>
        </w:numPr>
        <w:tabs>
          <w:tab w:val="left" w:pos="1418"/>
          <w:tab w:val="left" w:pos="1701"/>
        </w:tabs>
        <w:spacing w:line="480" w:lineRule="auto"/>
        <w:jc w:val="both"/>
        <w:rPr>
          <w:rFonts w:ascii="Times New Roman" w:hAnsi="Times New Roman" w:cs="Times New Roman"/>
          <w:sz w:val="24"/>
          <w:szCs w:val="24"/>
        </w:rPr>
      </w:pPr>
      <w:r>
        <w:rPr>
          <w:rFonts w:ascii="Times New Roman" w:hAnsi="Times New Roman" w:cs="Times New Roman"/>
          <w:sz w:val="24"/>
          <w:szCs w:val="24"/>
        </w:rPr>
        <w:t>Produk Asuransi VIP Super Plan</w:t>
      </w:r>
    </w:p>
    <w:p w:rsidR="009F2514" w:rsidRDefault="009F2514" w:rsidP="009F2514">
      <w:pPr>
        <w:pStyle w:val="ListParagraph"/>
        <w:numPr>
          <w:ilvl w:val="0"/>
          <w:numId w:val="9"/>
        </w:numPr>
        <w:tabs>
          <w:tab w:val="left" w:pos="1418"/>
          <w:tab w:val="left" w:pos="1701"/>
        </w:tabs>
        <w:spacing w:line="480" w:lineRule="auto"/>
        <w:jc w:val="both"/>
        <w:rPr>
          <w:rFonts w:ascii="Times New Roman" w:hAnsi="Times New Roman" w:cs="Times New Roman"/>
          <w:sz w:val="24"/>
          <w:szCs w:val="24"/>
        </w:rPr>
      </w:pPr>
      <w:r>
        <w:rPr>
          <w:rFonts w:ascii="Times New Roman" w:hAnsi="Times New Roman" w:cs="Times New Roman"/>
          <w:sz w:val="24"/>
          <w:szCs w:val="24"/>
        </w:rPr>
        <w:t>Jenis Asuransi Kumpulan Jiwasraya</w:t>
      </w:r>
    </w:p>
    <w:p w:rsidR="009F2514" w:rsidRDefault="009F2514" w:rsidP="009F2514">
      <w:pPr>
        <w:pStyle w:val="ListParagraph"/>
        <w:numPr>
          <w:ilvl w:val="0"/>
          <w:numId w:val="10"/>
        </w:numPr>
        <w:tabs>
          <w:tab w:val="left" w:pos="1418"/>
          <w:tab w:val="left" w:pos="1701"/>
        </w:tabs>
        <w:spacing w:line="480" w:lineRule="auto"/>
        <w:jc w:val="both"/>
        <w:rPr>
          <w:rFonts w:ascii="Times New Roman" w:hAnsi="Times New Roman" w:cs="Times New Roman"/>
          <w:sz w:val="24"/>
          <w:szCs w:val="24"/>
        </w:rPr>
      </w:pPr>
      <w:r>
        <w:rPr>
          <w:rFonts w:ascii="Times New Roman" w:hAnsi="Times New Roman" w:cs="Times New Roman"/>
          <w:sz w:val="24"/>
          <w:szCs w:val="24"/>
        </w:rPr>
        <w:t>Produk Asuransi Arthadan Eksekutif</w:t>
      </w:r>
    </w:p>
    <w:p w:rsidR="009F2514" w:rsidRDefault="009F2514" w:rsidP="009F2514">
      <w:pPr>
        <w:pStyle w:val="ListParagraph"/>
        <w:numPr>
          <w:ilvl w:val="0"/>
          <w:numId w:val="10"/>
        </w:numPr>
        <w:tabs>
          <w:tab w:val="left" w:pos="1418"/>
          <w:tab w:val="left" w:pos="1701"/>
        </w:tabs>
        <w:spacing w:line="480" w:lineRule="auto"/>
        <w:jc w:val="both"/>
        <w:rPr>
          <w:rFonts w:ascii="Times New Roman" w:hAnsi="Times New Roman" w:cs="Times New Roman"/>
          <w:sz w:val="24"/>
          <w:szCs w:val="24"/>
        </w:rPr>
      </w:pPr>
      <w:r>
        <w:rPr>
          <w:rFonts w:ascii="Times New Roman" w:hAnsi="Times New Roman" w:cs="Times New Roman"/>
          <w:sz w:val="24"/>
          <w:szCs w:val="24"/>
        </w:rPr>
        <w:t>Produk Asuransi Dwiguna Eksekutif</w:t>
      </w:r>
    </w:p>
    <w:p w:rsidR="009F2514" w:rsidRDefault="009F2514" w:rsidP="009F2514">
      <w:pPr>
        <w:pStyle w:val="ListParagraph"/>
        <w:numPr>
          <w:ilvl w:val="0"/>
          <w:numId w:val="10"/>
        </w:numPr>
        <w:tabs>
          <w:tab w:val="left" w:pos="1418"/>
          <w:tab w:val="left" w:pos="1701"/>
        </w:tabs>
        <w:spacing w:line="480" w:lineRule="auto"/>
        <w:jc w:val="both"/>
        <w:rPr>
          <w:rFonts w:ascii="Times New Roman" w:hAnsi="Times New Roman" w:cs="Times New Roman"/>
          <w:sz w:val="24"/>
          <w:szCs w:val="24"/>
        </w:rPr>
      </w:pPr>
      <w:r>
        <w:rPr>
          <w:rFonts w:ascii="Times New Roman" w:hAnsi="Times New Roman" w:cs="Times New Roman"/>
          <w:sz w:val="24"/>
          <w:szCs w:val="24"/>
        </w:rPr>
        <w:t>Produk Asuransi Siharta Kumpulan</w:t>
      </w:r>
    </w:p>
    <w:p w:rsidR="009F2514" w:rsidRDefault="009F2514" w:rsidP="009F2514">
      <w:pPr>
        <w:pStyle w:val="ListParagraph"/>
        <w:tabs>
          <w:tab w:val="left" w:pos="1418"/>
          <w:tab w:val="left" w:pos="1701"/>
        </w:tabs>
        <w:spacing w:line="480" w:lineRule="auto"/>
        <w:ind w:left="1418"/>
        <w:jc w:val="both"/>
        <w:rPr>
          <w:rFonts w:ascii="Times New Roman" w:hAnsi="Times New Roman" w:cs="Times New Roman"/>
          <w:sz w:val="24"/>
          <w:szCs w:val="24"/>
        </w:rPr>
      </w:pPr>
      <w:r>
        <w:rPr>
          <w:rFonts w:ascii="Times New Roman" w:hAnsi="Times New Roman" w:cs="Times New Roman"/>
          <w:sz w:val="24"/>
          <w:szCs w:val="24"/>
        </w:rPr>
        <w:t>Program Manfaat Karyawan Jiwasraya 2018 yakni :</w:t>
      </w:r>
    </w:p>
    <w:p w:rsidR="009F2514" w:rsidRDefault="009F2514" w:rsidP="009F2514">
      <w:pPr>
        <w:pStyle w:val="ListParagraph"/>
        <w:numPr>
          <w:ilvl w:val="0"/>
          <w:numId w:val="11"/>
        </w:numPr>
        <w:tabs>
          <w:tab w:val="left" w:pos="1418"/>
          <w:tab w:val="left" w:pos="1701"/>
          <w:tab w:val="left" w:pos="2410"/>
        </w:tabs>
        <w:spacing w:line="480" w:lineRule="auto"/>
        <w:ind w:hanging="11"/>
        <w:jc w:val="both"/>
        <w:rPr>
          <w:rFonts w:ascii="Times New Roman" w:hAnsi="Times New Roman" w:cs="Times New Roman"/>
          <w:sz w:val="24"/>
          <w:szCs w:val="24"/>
        </w:rPr>
      </w:pPr>
      <w:r>
        <w:rPr>
          <w:rFonts w:ascii="Times New Roman" w:hAnsi="Times New Roman" w:cs="Times New Roman"/>
          <w:sz w:val="24"/>
          <w:szCs w:val="24"/>
        </w:rPr>
        <w:t>Asuransi Kesehatan</w:t>
      </w:r>
    </w:p>
    <w:p w:rsidR="009F2514" w:rsidRDefault="009F2514" w:rsidP="009F2514">
      <w:pPr>
        <w:pStyle w:val="ListParagraph"/>
        <w:numPr>
          <w:ilvl w:val="0"/>
          <w:numId w:val="11"/>
        </w:numPr>
        <w:tabs>
          <w:tab w:val="left" w:pos="1418"/>
          <w:tab w:val="left" w:pos="1701"/>
          <w:tab w:val="left" w:pos="2410"/>
        </w:tabs>
        <w:spacing w:line="480" w:lineRule="auto"/>
        <w:ind w:hanging="11"/>
        <w:jc w:val="both"/>
        <w:rPr>
          <w:rFonts w:ascii="Times New Roman" w:hAnsi="Times New Roman" w:cs="Times New Roman"/>
          <w:sz w:val="24"/>
          <w:szCs w:val="24"/>
        </w:rPr>
      </w:pPr>
      <w:r>
        <w:rPr>
          <w:rFonts w:ascii="Times New Roman" w:hAnsi="Times New Roman" w:cs="Times New Roman"/>
          <w:sz w:val="24"/>
          <w:szCs w:val="24"/>
        </w:rPr>
        <w:t>Tunjangan Hari Tua</w:t>
      </w:r>
    </w:p>
    <w:p w:rsidR="009F2514" w:rsidRDefault="009F2514" w:rsidP="009F2514">
      <w:pPr>
        <w:pStyle w:val="ListParagraph"/>
        <w:numPr>
          <w:ilvl w:val="0"/>
          <w:numId w:val="11"/>
        </w:numPr>
        <w:tabs>
          <w:tab w:val="left" w:pos="1418"/>
          <w:tab w:val="left" w:pos="1701"/>
          <w:tab w:val="left" w:pos="2410"/>
        </w:tabs>
        <w:spacing w:line="480" w:lineRule="auto"/>
        <w:ind w:hanging="11"/>
        <w:jc w:val="both"/>
        <w:rPr>
          <w:rFonts w:ascii="Times New Roman" w:hAnsi="Times New Roman" w:cs="Times New Roman"/>
          <w:sz w:val="24"/>
          <w:szCs w:val="24"/>
        </w:rPr>
      </w:pPr>
      <w:r>
        <w:rPr>
          <w:rFonts w:ascii="Times New Roman" w:hAnsi="Times New Roman" w:cs="Times New Roman"/>
          <w:sz w:val="24"/>
          <w:szCs w:val="24"/>
        </w:rPr>
        <w:t>Anuitas</w:t>
      </w:r>
    </w:p>
    <w:p w:rsidR="009F2514" w:rsidRDefault="009F2514" w:rsidP="009F2514">
      <w:pPr>
        <w:pStyle w:val="ListParagraph"/>
        <w:numPr>
          <w:ilvl w:val="0"/>
          <w:numId w:val="11"/>
        </w:numPr>
        <w:tabs>
          <w:tab w:val="left" w:pos="1418"/>
          <w:tab w:val="left" w:pos="1701"/>
          <w:tab w:val="left" w:pos="2410"/>
        </w:tabs>
        <w:spacing w:line="480" w:lineRule="auto"/>
        <w:ind w:hanging="11"/>
        <w:jc w:val="both"/>
        <w:rPr>
          <w:rFonts w:ascii="Times New Roman" w:hAnsi="Times New Roman" w:cs="Times New Roman"/>
          <w:sz w:val="24"/>
          <w:szCs w:val="24"/>
        </w:rPr>
      </w:pPr>
      <w:r>
        <w:rPr>
          <w:rFonts w:ascii="Times New Roman" w:hAnsi="Times New Roman" w:cs="Times New Roman"/>
          <w:sz w:val="24"/>
          <w:szCs w:val="24"/>
        </w:rPr>
        <w:t>Jaminan Hari Tua</w:t>
      </w:r>
    </w:p>
    <w:p w:rsidR="009F2514" w:rsidRDefault="009F2514" w:rsidP="009F2514">
      <w:pPr>
        <w:pStyle w:val="ListParagraph"/>
        <w:numPr>
          <w:ilvl w:val="0"/>
          <w:numId w:val="9"/>
        </w:numPr>
        <w:tabs>
          <w:tab w:val="left" w:pos="1418"/>
          <w:tab w:val="left" w:pos="1701"/>
          <w:tab w:val="left" w:pos="2410"/>
        </w:tabs>
        <w:spacing w:line="480" w:lineRule="auto"/>
        <w:jc w:val="both"/>
        <w:rPr>
          <w:rFonts w:ascii="Times New Roman" w:hAnsi="Times New Roman" w:cs="Times New Roman"/>
          <w:sz w:val="24"/>
          <w:szCs w:val="24"/>
        </w:rPr>
      </w:pPr>
      <w:r>
        <w:rPr>
          <w:rFonts w:ascii="Times New Roman" w:hAnsi="Times New Roman" w:cs="Times New Roman"/>
          <w:sz w:val="24"/>
          <w:szCs w:val="24"/>
        </w:rPr>
        <w:t>Produk Dana Pensiun</w:t>
      </w:r>
    </w:p>
    <w:p w:rsidR="009F2514" w:rsidRDefault="009F2514" w:rsidP="009F2514">
      <w:pPr>
        <w:pStyle w:val="ListParagraph"/>
        <w:numPr>
          <w:ilvl w:val="0"/>
          <w:numId w:val="9"/>
        </w:numPr>
        <w:tabs>
          <w:tab w:val="left" w:pos="1418"/>
          <w:tab w:val="left" w:pos="1701"/>
          <w:tab w:val="left" w:pos="2410"/>
        </w:tabs>
        <w:spacing w:line="480" w:lineRule="auto"/>
        <w:jc w:val="both"/>
        <w:rPr>
          <w:rFonts w:ascii="Times New Roman" w:hAnsi="Times New Roman" w:cs="Times New Roman"/>
          <w:sz w:val="24"/>
          <w:szCs w:val="24"/>
        </w:rPr>
      </w:pPr>
      <w:r>
        <w:rPr>
          <w:rFonts w:ascii="Times New Roman" w:hAnsi="Times New Roman" w:cs="Times New Roman"/>
          <w:sz w:val="24"/>
          <w:szCs w:val="24"/>
        </w:rPr>
        <w:t>Produk Dana Pensiun Lembaga Keuangan (DPLK)</w:t>
      </w:r>
    </w:p>
    <w:p w:rsidR="009F2514" w:rsidRDefault="009F2514" w:rsidP="009F2514">
      <w:pPr>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 xml:space="preserve">Walaupun sampai saat ini PT Asuransi Jiwasraya (Persero) sudah menggunakan system informasi yang sudah terkomputerisasi yang sesuai dengan Standar Akuntansi Keuangan, dan berjalan dengan baik, namun bagian pencatatan piutang premi masih ada yang menggunakan system pencatatan yang manual guna menghindari eksposur, masalah yang paling </w:t>
      </w:r>
      <w:r>
        <w:rPr>
          <w:rFonts w:ascii="Times New Roman" w:hAnsi="Times New Roman" w:cs="Times New Roman"/>
          <w:sz w:val="24"/>
          <w:szCs w:val="24"/>
        </w:rPr>
        <w:lastRenderedPageBreak/>
        <w:t>sering terjadi adalah kesalahan-kesalahan dalam hal pencatatan transaksi yang sudah terkomputerisasi, dan masalah lainnya adalah informasi yang dihasilkan akibat lambatnya pemprosesan data transaksi.</w:t>
      </w:r>
    </w:p>
    <w:p w:rsidR="009F2514" w:rsidRDefault="009F2514" w:rsidP="009F2514">
      <w:pPr>
        <w:spacing w:after="0" w:line="480" w:lineRule="auto"/>
        <w:ind w:left="720" w:firstLine="720"/>
        <w:jc w:val="both"/>
        <w:rPr>
          <w:rFonts w:ascii="Times New Roman" w:hAnsi="Times New Roman" w:cs="Times New Roman"/>
          <w:b/>
          <w:sz w:val="24"/>
          <w:szCs w:val="24"/>
        </w:rPr>
      </w:pPr>
      <w:r>
        <w:rPr>
          <w:rFonts w:ascii="Times New Roman" w:hAnsi="Times New Roman" w:cs="Times New Roman"/>
          <w:sz w:val="24"/>
          <w:szCs w:val="24"/>
        </w:rPr>
        <w:t>Berdasarkan adanya masalah-masalah tersebut, penulis tertarik untuk membahas lebih lanjut mengenai proses pencatatan piutang premi di PT Asuransi Jiwasraya (Persero) ini dengan judul :</w:t>
      </w:r>
      <w:r>
        <w:rPr>
          <w:rFonts w:ascii="Times New Roman" w:hAnsi="Times New Roman" w:cs="Times New Roman"/>
          <w:b/>
          <w:sz w:val="24"/>
          <w:szCs w:val="24"/>
        </w:rPr>
        <w:t>TINJAUAN ATAS SISTEM INFORMASI AKUNTANSI PIUTANG PREMI PADA PT ASURANSI JIWASRAYA (PERSERO) CABANG MANADO KOTA.</w:t>
      </w:r>
    </w:p>
    <w:p w:rsidR="009F2514" w:rsidRDefault="009F2514" w:rsidP="009F2514">
      <w:pPr>
        <w:pStyle w:val="ListParagraph"/>
        <w:numPr>
          <w:ilvl w:val="1"/>
          <w:numId w:val="12"/>
        </w:num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Rumusan Masalah</w:t>
      </w:r>
    </w:p>
    <w:p w:rsidR="009F2514" w:rsidRDefault="009F2514" w:rsidP="009F2514">
      <w:pPr>
        <w:pStyle w:val="ListParagraph"/>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Berdasarkan latar belakang yang telah di uraikan diatas, maka untuk membatasi ruang lingkup dalam penulisan laporan akhir ini penulis merumuskan masal sebagai berikut :</w:t>
      </w:r>
    </w:p>
    <w:p w:rsidR="009F2514" w:rsidRDefault="009F2514" w:rsidP="009F2514">
      <w:pPr>
        <w:pStyle w:val="ListParagraph"/>
        <w:spacing w:after="0" w:line="480" w:lineRule="auto"/>
        <w:jc w:val="both"/>
        <w:rPr>
          <w:rFonts w:ascii="Times New Roman" w:hAnsi="Times New Roman" w:cs="Times New Roman"/>
          <w:sz w:val="24"/>
          <w:szCs w:val="24"/>
        </w:rPr>
      </w:pPr>
      <w:r>
        <w:rPr>
          <w:rFonts w:ascii="Times New Roman" w:hAnsi="Times New Roman" w:cs="Times New Roman"/>
          <w:sz w:val="24"/>
          <w:szCs w:val="24"/>
        </w:rPr>
        <w:t>Bagaimana proses Sistem Informasi Akuntansi Piutang Premi yang di sajikan oleh PT Asuransi Jiwasraya (Persero) ?</w:t>
      </w:r>
    </w:p>
    <w:p w:rsidR="009F2514" w:rsidRDefault="009F2514" w:rsidP="009F2514">
      <w:pPr>
        <w:pStyle w:val="ListParagraph"/>
        <w:numPr>
          <w:ilvl w:val="1"/>
          <w:numId w:val="12"/>
        </w:numPr>
        <w:tabs>
          <w:tab w:val="left" w:pos="284"/>
        </w:tabs>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Tujuan Penelitian</w:t>
      </w:r>
    </w:p>
    <w:p w:rsidR="009F2514" w:rsidRDefault="009F2514" w:rsidP="009F2514">
      <w:pPr>
        <w:pStyle w:val="ListParagraph"/>
        <w:tabs>
          <w:tab w:val="left" w:pos="284"/>
        </w:tabs>
        <w:spacing w:after="0" w:line="480" w:lineRule="auto"/>
        <w:ind w:left="709"/>
        <w:jc w:val="both"/>
        <w:rPr>
          <w:rFonts w:ascii="Times New Roman" w:hAnsi="Times New Roman" w:cs="Times New Roman"/>
          <w:b/>
          <w:sz w:val="24"/>
          <w:szCs w:val="24"/>
        </w:rPr>
      </w:pPr>
      <w:r>
        <w:rPr>
          <w:rFonts w:ascii="Times New Roman" w:hAnsi="Times New Roman" w:cs="Times New Roman"/>
          <w:sz w:val="24"/>
          <w:szCs w:val="24"/>
        </w:rPr>
        <w:t>mengetahui Sistem Informasi Akuntansi Piutang Premi pada PT Asuransi Jiwasraya (Persero) cabang mando kota</w:t>
      </w:r>
    </w:p>
    <w:p w:rsidR="009F2514" w:rsidRDefault="009F2514" w:rsidP="009F2514">
      <w:pPr>
        <w:pStyle w:val="ListParagraph"/>
        <w:numPr>
          <w:ilvl w:val="1"/>
          <w:numId w:val="12"/>
        </w:numPr>
        <w:tabs>
          <w:tab w:val="left" w:pos="284"/>
        </w:tabs>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Manfaat Penelitian</w:t>
      </w:r>
    </w:p>
    <w:p w:rsidR="009F2514" w:rsidRDefault="009F2514" w:rsidP="009F2514">
      <w:pPr>
        <w:pStyle w:val="ListParagraph"/>
        <w:tabs>
          <w:tab w:val="left" w:pos="284"/>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Penelitian ini diharapkan dapat bermanfaat bagi:</w:t>
      </w:r>
    </w:p>
    <w:p w:rsidR="009F2514" w:rsidRDefault="009F2514" w:rsidP="009F2514">
      <w:pPr>
        <w:pStyle w:val="ListParagraph"/>
        <w:numPr>
          <w:ilvl w:val="0"/>
          <w:numId w:val="13"/>
        </w:numPr>
        <w:tabs>
          <w:tab w:val="left" w:pos="284"/>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Bagi penulis diharapkan dari hasil penelitian ini dapat menambah pengetahuan penulis, pengalaman dan lebih memahami tentang proses Sistem Informasi Pencatatan Piutang Premi pada PT Asuransi Jiwasraya (Persero) Cabang Manado Kota.</w:t>
      </w:r>
    </w:p>
    <w:p w:rsidR="009F2514" w:rsidRDefault="009F2514" w:rsidP="009F2514">
      <w:pPr>
        <w:pStyle w:val="ListParagraph"/>
        <w:numPr>
          <w:ilvl w:val="0"/>
          <w:numId w:val="13"/>
        </w:numPr>
        <w:tabs>
          <w:tab w:val="left" w:pos="284"/>
        </w:tabs>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Bagi Politeknik Negeri Mando dapat digunakan sebagai pertimbangan yang bermafaat untuk mendukung kelancaran kegiatan kampus dalam bidang piutang.</w:t>
      </w:r>
    </w:p>
    <w:p w:rsidR="009F2514" w:rsidRDefault="009F2514" w:rsidP="009F2514">
      <w:pPr>
        <w:pStyle w:val="ListParagraph"/>
        <w:numPr>
          <w:ilvl w:val="0"/>
          <w:numId w:val="13"/>
        </w:numPr>
        <w:tabs>
          <w:tab w:val="left" w:pos="284"/>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Bagi perusahaan sebagai masukan pemikiran untuk mengkaji kembali proses Sistem Informasi Pencatatan Piutang Premi pada PT Asuransi Jiwasraya (Persero) Cabang Manado Kota.</w:t>
      </w:r>
    </w:p>
    <w:p w:rsidR="009F2514" w:rsidRDefault="009F2514" w:rsidP="009F2514">
      <w:pPr>
        <w:tabs>
          <w:tab w:val="left" w:pos="284"/>
        </w:tabs>
        <w:spacing w:after="0" w:line="480" w:lineRule="auto"/>
        <w:ind w:left="426"/>
        <w:jc w:val="both"/>
        <w:rPr>
          <w:rFonts w:ascii="Times New Roman" w:hAnsi="Times New Roman" w:cs="Times New Roman"/>
          <w:b/>
          <w:sz w:val="24"/>
          <w:szCs w:val="24"/>
        </w:rPr>
      </w:pPr>
      <w:r>
        <w:rPr>
          <w:rFonts w:ascii="Times New Roman" w:hAnsi="Times New Roman" w:cs="Times New Roman"/>
          <w:b/>
          <w:sz w:val="24"/>
          <w:szCs w:val="24"/>
        </w:rPr>
        <w:t>1.5 Metode  Analisis Data</w:t>
      </w:r>
    </w:p>
    <w:p w:rsidR="009F2514" w:rsidRDefault="009F2514" w:rsidP="009F2514">
      <w:pPr>
        <w:pStyle w:val="ListParagraph"/>
        <w:tabs>
          <w:tab w:val="left" w:pos="284"/>
        </w:tabs>
        <w:spacing w:after="0" w:line="480" w:lineRule="auto"/>
        <w:ind w:left="993"/>
        <w:jc w:val="both"/>
        <w:rPr>
          <w:rFonts w:ascii="Times New Roman" w:hAnsi="Times New Roman" w:cs="Times New Roman"/>
          <w:sz w:val="24"/>
          <w:szCs w:val="24"/>
        </w:rPr>
      </w:pPr>
      <w:r>
        <w:rPr>
          <w:rFonts w:ascii="Times New Roman" w:hAnsi="Times New Roman" w:cs="Times New Roman"/>
          <w:sz w:val="24"/>
          <w:szCs w:val="24"/>
        </w:rPr>
        <w:tab/>
        <w:t>Dalam metode ini digunakan metode analisa Deskriptif, yaitu membandingkan antara teori dengan praktek yang diperoleh di Politeknik Negeri Manado dengan praktek lapangan.</w:t>
      </w:r>
    </w:p>
    <w:p w:rsidR="009F2514" w:rsidRDefault="009F2514" w:rsidP="009F2514">
      <w:pPr>
        <w:tabs>
          <w:tab w:val="left" w:pos="284"/>
        </w:tabs>
        <w:spacing w:after="0" w:line="480" w:lineRule="auto"/>
        <w:ind w:left="426"/>
        <w:jc w:val="both"/>
        <w:rPr>
          <w:rFonts w:ascii="Times New Roman" w:hAnsi="Times New Roman" w:cs="Times New Roman"/>
          <w:b/>
          <w:sz w:val="24"/>
          <w:szCs w:val="24"/>
        </w:rPr>
      </w:pPr>
      <w:r>
        <w:rPr>
          <w:rFonts w:ascii="Times New Roman" w:hAnsi="Times New Roman" w:cs="Times New Roman"/>
          <w:b/>
          <w:sz w:val="24"/>
          <w:szCs w:val="24"/>
        </w:rPr>
        <w:t>1.6 Deskripsi Umum Entitas</w:t>
      </w:r>
    </w:p>
    <w:p w:rsidR="009F2514" w:rsidRDefault="009F2514" w:rsidP="009F2514">
      <w:pPr>
        <w:pStyle w:val="ListParagraph"/>
        <w:numPr>
          <w:ilvl w:val="0"/>
          <w:numId w:val="14"/>
        </w:numPr>
        <w:tabs>
          <w:tab w:val="left" w:pos="284"/>
        </w:tabs>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Gambaran Umum Perusahaan</w:t>
      </w:r>
    </w:p>
    <w:p w:rsidR="009F2514" w:rsidRDefault="009F2514" w:rsidP="009F2514">
      <w:pPr>
        <w:spacing w:line="480" w:lineRule="auto"/>
        <w:ind w:left="1134" w:firstLine="306"/>
        <w:jc w:val="both"/>
        <w:rPr>
          <w:rFonts w:ascii="Times New Roman" w:hAnsi="Times New Roman" w:cs="Times New Roman"/>
          <w:sz w:val="24"/>
          <w:szCs w:val="24"/>
        </w:rPr>
      </w:pPr>
      <w:r>
        <w:rPr>
          <w:rFonts w:ascii="Times New Roman" w:eastAsia="Times New Roman" w:hAnsi="Times New Roman" w:cs="Times New Roman"/>
          <w:spacing w:val="-2"/>
          <w:sz w:val="24"/>
          <w:szCs w:val="24"/>
        </w:rPr>
        <w:t>Jiwasraya dibangun dari sejarah teramat pajang.Bermula dari NILLMIJ, Nederlandsch Indiesche Levensverzekering en Liffrente Maatschappij van 1859, tanggal 31 Desember 1859.Perusahaan asuransi jiwa yang pertama kali ada di Indonesia (Hindia Belanda waktu itu) didirikan dengan akta Notaris William Hendry Herklots Nomor 185.</w:t>
      </w:r>
    </w:p>
    <w:p w:rsidR="009F2514" w:rsidRDefault="009F2514" w:rsidP="009F2514">
      <w:pPr>
        <w:pStyle w:val="ListParagraph"/>
        <w:spacing w:before="10" w:line="480" w:lineRule="auto"/>
        <w:ind w:left="113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Pada tahun 1957 perusahaan asuransi jiwa milik Belanda yang ada di Indonesia dinasionalisasi  sejalan dengan program Indonesianisasi perekonomian Indonesia. Tanggal 17 Desember 1960 NILLMIJ van 1859 dinasionalisasi berdasarkan peraturan pemerintah Nomor 23 </w:t>
      </w:r>
      <w:r>
        <w:rPr>
          <w:rFonts w:ascii="Times New Roman" w:eastAsia="Times New Roman" w:hAnsi="Times New Roman" w:cs="Times New Roman"/>
          <w:sz w:val="24"/>
          <w:szCs w:val="24"/>
        </w:rPr>
        <w:lastRenderedPageBreak/>
        <w:t xml:space="preserve">tahun 1958 dengan mengubah namanya menjadi PT Perusahaan Pertanggungan Dhiwa Sejahtera. </w:t>
      </w:r>
    </w:p>
    <w:p w:rsidR="009F2514" w:rsidRDefault="009F2514" w:rsidP="009F2514">
      <w:pPr>
        <w:pStyle w:val="ListParagraph"/>
        <w:spacing w:before="10" w:line="480" w:lineRule="auto"/>
        <w:ind w:left="1069" w:firstLine="371"/>
        <w:jc w:val="both"/>
        <w:rPr>
          <w:rFonts w:ascii="Times New Roman" w:hAnsi="Times New Roman" w:cs="Times New Roman"/>
          <w:sz w:val="24"/>
          <w:szCs w:val="24"/>
        </w:rPr>
      </w:pPr>
      <w:r>
        <w:rPr>
          <w:rFonts w:ascii="Times New Roman" w:eastAsia="Times New Roman" w:hAnsi="Times New Roman" w:cs="Times New Roman"/>
          <w:sz w:val="24"/>
          <w:szCs w:val="24"/>
        </w:rPr>
        <w:t xml:space="preserve">Kemudian berdasarkan peraturan pemerintah Nomor 214 tahun 1961, tanggal 1 Januari 1961, 9 (sembelan) perusahaan asuransi jiwa milik Belanda dengan inti NILLMIJ van 1859 dilebur menjadi Perusahaan Negara  Asuransi jiwa Eka Sejahtera, 4 (empat) tahun kemudian tepatnya tanggal 1 Januari 1965 berdasarkan Keputusan Negara Asuransi jiwa Eka Sejahtera diubah menjadi Perusahaan Negara Asuransi Jiwa Jasa Sejahtera. </w:t>
      </w:r>
    </w:p>
    <w:p w:rsidR="009F2514" w:rsidRDefault="009F2514" w:rsidP="009F2514">
      <w:pPr>
        <w:pStyle w:val="ListParagraph"/>
        <w:spacing w:before="10" w:line="480" w:lineRule="auto"/>
        <w:ind w:left="1069"/>
        <w:jc w:val="both"/>
        <w:rPr>
          <w:rFonts w:ascii="Times New Roman" w:eastAsia="Times New Roman" w:hAnsi="Times New Roman" w:cs="Times New Roman"/>
          <w:spacing w:val="1"/>
          <w:sz w:val="24"/>
          <w:szCs w:val="24"/>
        </w:rPr>
      </w:pPr>
      <w:r>
        <w:rPr>
          <w:rFonts w:ascii="Times New Roman" w:eastAsia="Times New Roman" w:hAnsi="Times New Roman" w:cs="Times New Roman"/>
          <w:spacing w:val="1"/>
          <w:sz w:val="24"/>
          <w:szCs w:val="24"/>
        </w:rPr>
        <w:t>Setahun kemudian tepatnya tanggal 1 Januari 1966, berdasarkan PP  No. 40 tahun 1965 didirikan Perusahaan Negara Asuransi Jiwasraya yang merupakan pelaburan dari Perusahaan Negara Asuransi Jiwa Sejahtera. Berdasarka SK Menteri Urusan Perasuransian No 2/SK/66 tanggal 1 Januari 1966, PT Pertanggungan Jiwa Dharma Nasional dikuasai oleh pemerintah dan diintegrasikan kedalam Perusahaan Negara Asuransi Jiwasraya.</w:t>
      </w:r>
    </w:p>
    <w:p w:rsidR="009F2514" w:rsidRDefault="009F2514" w:rsidP="009F2514">
      <w:pPr>
        <w:pStyle w:val="ListParagraph"/>
        <w:spacing w:before="10" w:line="480" w:lineRule="auto"/>
        <w:ind w:left="1069" w:firstLine="371"/>
        <w:jc w:val="both"/>
        <w:rPr>
          <w:rFonts w:ascii="Times New Roman" w:eastAsia="Times New Roman" w:hAnsi="Times New Roman" w:cs="Times New Roman"/>
          <w:spacing w:val="1"/>
          <w:sz w:val="24"/>
          <w:szCs w:val="24"/>
        </w:rPr>
      </w:pPr>
      <w:r>
        <w:rPr>
          <w:rFonts w:ascii="Times New Roman" w:eastAsia="Times New Roman" w:hAnsi="Times New Roman" w:cs="Times New Roman"/>
          <w:spacing w:val="1"/>
          <w:sz w:val="24"/>
          <w:szCs w:val="24"/>
        </w:rPr>
        <w:t>Berdasarkan Peraturan Pemerintah Nomor 33 tahun 1972, tanggal 23 Maret 1973 dengan Akta Notaris Mohamad Ali Nomor 12 tahun 1973, perusahaan Negara Asuransi Jiwasraya berubah status menjadi perusahaan Perseroan (Persero) Asuransi Jiwasraya yang Anggaran dasarnya kemudian diubah dan ditambah dengan Akta Notaris Sri Rahayu Nomor 839 tahun 1984 Tambahan berita Negara Nomor 67 ranggal 21 Agustus 1984 menjadi PT Asuransi Jiwasraya</w:t>
      </w:r>
    </w:p>
    <w:p w:rsidR="009F2514" w:rsidRDefault="009F2514" w:rsidP="009F2514">
      <w:pPr>
        <w:pStyle w:val="ListParagraph"/>
        <w:spacing w:before="10" w:line="480" w:lineRule="auto"/>
        <w:ind w:left="1069" w:firstLine="371"/>
        <w:jc w:val="both"/>
        <w:rPr>
          <w:rFonts w:ascii="Times New Roman" w:eastAsia="Times New Roman" w:hAnsi="Times New Roman" w:cs="Times New Roman"/>
          <w:spacing w:val="1"/>
          <w:sz w:val="24"/>
          <w:szCs w:val="24"/>
        </w:rPr>
      </w:pPr>
      <w:r>
        <w:rPr>
          <w:rFonts w:ascii="Times New Roman" w:eastAsia="Times New Roman" w:hAnsi="Times New Roman" w:cs="Times New Roman"/>
          <w:spacing w:val="1"/>
          <w:sz w:val="24"/>
          <w:szCs w:val="24"/>
        </w:rPr>
        <w:lastRenderedPageBreak/>
        <w:t>Berdasarkan UU Nomor 1 tahun 1995, diubah dan ditambah terakhir dengan Akta Notaris Imah Fatimah SH, Nomor 10 tanggal 12 Mei 1988 dan Akta Perbaikan Nomor 19 tanggal 8 September 1998 yang telah diumumkan dalam Tambahan Berita Negara Nomor 1671 tanggal 16 Maret 2000 dan Akta Perubahan Notaris Sri Rahayu H. Prasetyo, SH, Nomor 03 tanggal 14 juli 2003 menjadi PT Asuransi Jiwasraya (Persero).</w:t>
      </w:r>
    </w:p>
    <w:p w:rsidR="009F2514" w:rsidRDefault="009F2514" w:rsidP="009F2514">
      <w:pPr>
        <w:pStyle w:val="ListParagraph"/>
        <w:spacing w:before="10" w:line="480" w:lineRule="auto"/>
        <w:ind w:left="1069"/>
        <w:jc w:val="both"/>
        <w:rPr>
          <w:rFonts w:ascii="Times New Roman" w:eastAsia="Times New Roman" w:hAnsi="Times New Roman" w:cs="Times New Roman"/>
          <w:spacing w:val="1"/>
          <w:sz w:val="24"/>
          <w:szCs w:val="24"/>
        </w:rPr>
      </w:pPr>
      <w:r>
        <w:rPr>
          <w:rFonts w:ascii="Times New Roman" w:eastAsia="Times New Roman" w:hAnsi="Times New Roman" w:cs="Times New Roman"/>
          <w:spacing w:val="1"/>
          <w:sz w:val="24"/>
          <w:szCs w:val="24"/>
        </w:rPr>
        <w:t>Anggaran Dasar PT Asuransi Jiwasraya (Persero) telah beberapa kali diubah dan di tambah, terakhir dengan Akta Notaris Netty Maria Machdar, SH. Nomor 74 tanggal 18 November 2009 sebagaimana surat Penerimaan Pemberitahuan Perubahan Anggaran Dasar Departeen Hukum dan Hal Asasi Manusia Republik Indonesia Nomor AHU-AH.01.10.01078 tanggal 15 Januari 2010, dan Akta Nomor 155 tanggal 29 Agustus 2008 telah mendaptakan persetujuan Menteri dan Hak Asasi Manusia Republik Indonesia sesuai surat keputusan Nomor AHU-96890.AH.01.02 tahun 2018 tanggal 16 Desember 2008.</w:t>
      </w:r>
    </w:p>
    <w:p w:rsidR="009F2514" w:rsidRDefault="009F2514" w:rsidP="009F2514">
      <w:pPr>
        <w:pStyle w:val="ListParagraph"/>
        <w:spacing w:before="10" w:line="480" w:lineRule="auto"/>
        <w:ind w:left="1069" w:firstLine="371"/>
        <w:jc w:val="both"/>
        <w:rPr>
          <w:rFonts w:ascii="Times New Roman" w:eastAsia="Times New Roman" w:hAnsi="Times New Roman" w:cs="Times New Roman"/>
          <w:spacing w:val="1"/>
          <w:sz w:val="24"/>
          <w:szCs w:val="24"/>
        </w:rPr>
      </w:pPr>
      <w:r>
        <w:rPr>
          <w:rFonts w:ascii="Times New Roman" w:eastAsia="Times New Roman" w:hAnsi="Times New Roman" w:cs="Times New Roman"/>
          <w:spacing w:val="1"/>
          <w:sz w:val="24"/>
          <w:szCs w:val="24"/>
        </w:rPr>
        <w:t xml:space="preserve">Sejarah kini telah membuktikan bahwa saat ini PT Asuransi Jiwasraya (Persero) dapat terus berdiri dab melakukan penyesuaian-penyesuaian terhadap perubahan yang terjadi. Pada abad ke 20, PT Asuransi Jiwasraya mulai memasuki pasar masyarakat Indonesia. Tida hanya melayani kebutuhan masyarakat, tetapi juga membuka lapangan pekerjaan dan bekerjasama dengan masyarakat dengan menjadikan mereka agen-agen local yang memiliki pengetahuan dalam </w:t>
      </w:r>
      <w:r>
        <w:rPr>
          <w:rFonts w:ascii="Times New Roman" w:eastAsia="Times New Roman" w:hAnsi="Times New Roman" w:cs="Times New Roman"/>
          <w:spacing w:val="1"/>
          <w:sz w:val="24"/>
          <w:szCs w:val="24"/>
        </w:rPr>
        <w:lastRenderedPageBreak/>
        <w:t>berinteraksi dan meahami kebutuhan pasar akan pentingnya berasuransi.</w:t>
      </w:r>
    </w:p>
    <w:p w:rsidR="009F2514" w:rsidRDefault="009F2514" w:rsidP="009F2514">
      <w:pPr>
        <w:spacing w:before="10" w:line="480" w:lineRule="auto"/>
        <w:ind w:left="993" w:firstLine="447"/>
        <w:jc w:val="both"/>
        <w:rPr>
          <w:rFonts w:ascii="Times New Roman" w:eastAsia="Times New Roman" w:hAnsi="Times New Roman" w:cs="Times New Roman"/>
          <w:spacing w:val="-2"/>
          <w:sz w:val="24"/>
          <w:szCs w:val="24"/>
        </w:rPr>
      </w:pPr>
      <w:r>
        <w:rPr>
          <w:rFonts w:ascii="Times New Roman" w:eastAsia="Times New Roman" w:hAnsi="Times New Roman" w:cs="Times New Roman"/>
          <w:spacing w:val="1"/>
          <w:sz w:val="24"/>
          <w:szCs w:val="24"/>
        </w:rPr>
        <w:t xml:space="preserve">Saat ini lebih dari 6 juta nasabah telah mempercayakan masa depannya kepada PT. Asuransi Jiwasraya (Persero).Perusahaan menyadari kepercayaan merupakan keutamaan yang yang harus selalu dipegang teguh demi menjaga hubungan baik dengan para nasabah dalam memberikan nasihat keuangan dan solusi yang tepat. Kini Asuransi Jiwasraya memiliki 1.200 karyawan dan lebih dari 14.980 Agen yang tersebar dikantor Pusat, Pusat Bancassurance dan Alians Strategis, Pusat Program Manfaat Karyawan, 1 Kantor Wilayah, dan 71 Kantor Cabang di seluruh Indonesia. </w:t>
      </w:r>
    </w:p>
    <w:p w:rsidR="009F2514" w:rsidRDefault="009F2514" w:rsidP="009F2514">
      <w:pPr>
        <w:spacing w:before="240" w:line="480" w:lineRule="auto"/>
        <w:ind w:left="709"/>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id-ID"/>
        </w:rPr>
        <w:t>Visi dan Misi PT. A</w:t>
      </w:r>
      <w:r>
        <w:rPr>
          <w:rFonts w:ascii="Times New Roman" w:eastAsia="Times New Roman" w:hAnsi="Times New Roman" w:cs="Times New Roman"/>
          <w:b/>
          <w:sz w:val="24"/>
          <w:szCs w:val="24"/>
        </w:rPr>
        <w:t>suransi Jiwasraya</w:t>
      </w:r>
      <w:r>
        <w:rPr>
          <w:rFonts w:ascii="Times New Roman" w:eastAsia="Times New Roman" w:hAnsi="Times New Roman" w:cs="Times New Roman"/>
          <w:b/>
          <w:sz w:val="24"/>
          <w:szCs w:val="24"/>
          <w:lang w:val="id-ID"/>
        </w:rPr>
        <w:t xml:space="preserve">  (Persero</w:t>
      </w:r>
      <w:r>
        <w:rPr>
          <w:rFonts w:ascii="Times New Roman" w:eastAsia="Times New Roman" w:hAnsi="Times New Roman" w:cs="Times New Roman"/>
          <w:b/>
          <w:sz w:val="24"/>
          <w:szCs w:val="24"/>
        </w:rPr>
        <w:t>)</w:t>
      </w:r>
    </w:p>
    <w:p w:rsidR="009F2514" w:rsidRDefault="009F2514" w:rsidP="009F2514">
      <w:pPr>
        <w:pStyle w:val="ListParagraph"/>
        <w:spacing w:line="480" w:lineRule="auto"/>
        <w:ind w:left="1069"/>
        <w:jc w:val="both"/>
        <w:rPr>
          <w:rFonts w:ascii="Times New Roman" w:eastAsia="Times New Roman" w:hAnsi="Times New Roman" w:cs="Times New Roman"/>
          <w:b/>
          <w:i/>
          <w:sz w:val="24"/>
          <w:szCs w:val="24"/>
          <w:lang w:val="id-ID"/>
        </w:rPr>
      </w:pPr>
      <w:r>
        <w:rPr>
          <w:rFonts w:ascii="Times New Roman" w:eastAsia="Times New Roman" w:hAnsi="Times New Roman" w:cs="Times New Roman"/>
          <w:b/>
          <w:i/>
          <w:sz w:val="24"/>
          <w:szCs w:val="24"/>
        </w:rPr>
        <w:t>V i s i:</w:t>
      </w:r>
    </w:p>
    <w:p w:rsidR="009F2514" w:rsidRDefault="009F2514" w:rsidP="009F2514">
      <w:pPr>
        <w:pStyle w:val="ListParagraph"/>
        <w:spacing w:line="480" w:lineRule="auto"/>
        <w:ind w:left="1069"/>
        <w:jc w:val="both"/>
        <w:rPr>
          <w:rFonts w:ascii="Times New Roman" w:eastAsia="Times New Roman" w:hAnsi="Times New Roman" w:cs="Times New Roman"/>
          <w:b/>
          <w:i/>
          <w:sz w:val="24"/>
          <w:szCs w:val="24"/>
          <w:lang w:val="id-ID"/>
        </w:rPr>
      </w:pPr>
      <w:r>
        <w:rPr>
          <w:rFonts w:ascii="Times New Roman" w:eastAsia="Times New Roman" w:hAnsi="Times New Roman" w:cs="Times New Roman"/>
          <w:sz w:val="24"/>
          <w:szCs w:val="24"/>
        </w:rPr>
        <w:t>Menjadi perusahaan asuransi nasional bertaraf Internasional yang terpercaya dan terdepan dalam inovasi produk dan layanan.</w:t>
      </w:r>
    </w:p>
    <w:p w:rsidR="009F2514" w:rsidRDefault="009F2514" w:rsidP="009F2514">
      <w:pPr>
        <w:pStyle w:val="ListParagraph"/>
        <w:spacing w:line="480" w:lineRule="auto"/>
        <w:ind w:left="1069"/>
        <w:jc w:val="both"/>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Mi s i:</w:t>
      </w:r>
    </w:p>
    <w:p w:rsidR="009F2514" w:rsidRDefault="009F2514" w:rsidP="009F2514">
      <w:pPr>
        <w:pStyle w:val="ListParagraph"/>
        <w:spacing w:line="480" w:lineRule="auto"/>
        <w:ind w:left="106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Membantu setiap keluarga Indonesia memiliki kepastian perlindungan mewujudkan masa depan yang lebih sejahtera.</w:t>
      </w:r>
    </w:p>
    <w:p w:rsidR="009F2514" w:rsidRDefault="009F2514" w:rsidP="009F2514">
      <w:pPr>
        <w:pStyle w:val="ListParagraph"/>
        <w:numPr>
          <w:ilvl w:val="0"/>
          <w:numId w:val="14"/>
        </w:numPr>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Struktur Organisasi Dan Job Deskripsi</w:t>
      </w:r>
    </w:p>
    <w:p w:rsidR="009F2514" w:rsidRDefault="009F2514" w:rsidP="009F2514">
      <w:pPr>
        <w:spacing w:line="480" w:lineRule="auto"/>
        <w:jc w:val="both"/>
        <w:rPr>
          <w:rFonts w:ascii="Times New Roman" w:eastAsia="Times New Roman" w:hAnsi="Times New Roman" w:cs="Times New Roman"/>
          <w:sz w:val="24"/>
          <w:szCs w:val="24"/>
        </w:rPr>
      </w:pPr>
    </w:p>
    <w:p w:rsidR="009F2514" w:rsidRDefault="009F2514" w:rsidP="009F2514">
      <w:pPr>
        <w:spacing w:line="480" w:lineRule="auto"/>
        <w:jc w:val="both"/>
        <w:rPr>
          <w:rFonts w:ascii="Times New Roman" w:eastAsia="Times New Roman" w:hAnsi="Times New Roman" w:cs="Times New Roman"/>
          <w:sz w:val="24"/>
          <w:szCs w:val="24"/>
        </w:rPr>
      </w:pPr>
    </w:p>
    <w:p w:rsidR="009F2514" w:rsidRDefault="009F2514" w:rsidP="009F2514">
      <w:pPr>
        <w:pStyle w:val="ListParagraph"/>
        <w:spacing w:line="480" w:lineRule="auto"/>
        <w:ind w:left="106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STRUKTUR ORGNISASI PERUSAHAAN</w:t>
      </w:r>
    </w:p>
    <w:p w:rsidR="009F2514" w:rsidRDefault="009F2514" w:rsidP="009F2514">
      <w:pPr>
        <w:pStyle w:val="ListParagraph"/>
        <w:spacing w:line="480" w:lineRule="auto"/>
        <w:ind w:left="106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PT ASURANSI JIWASRAYA (PERSERO) CABANG MANADO KOTA</w:t>
      </w:r>
    </w:p>
    <w:p w:rsidR="009F2514" w:rsidRDefault="009F2514" w:rsidP="009F2514">
      <w:pPr>
        <w:pStyle w:val="ListParagraph"/>
        <w:spacing w:line="480" w:lineRule="auto"/>
        <w:ind w:left="1069"/>
        <w:jc w:val="center"/>
        <w:rPr>
          <w:rFonts w:ascii="Times New Roman" w:eastAsia="Times New Roman" w:hAnsi="Times New Roman" w:cs="Times New Roman"/>
          <w:sz w:val="24"/>
          <w:szCs w:val="24"/>
        </w:rPr>
      </w:pPr>
    </w:p>
    <w:p w:rsidR="009F2514" w:rsidRDefault="009F2514" w:rsidP="009F2514">
      <w:pPr>
        <w:pStyle w:val="ListParagraph"/>
        <w:spacing w:line="480" w:lineRule="auto"/>
        <w:ind w:left="1069"/>
        <w:jc w:val="center"/>
        <w:rPr>
          <w:rFonts w:ascii="Times New Roman" w:eastAsia="Times New Roman" w:hAnsi="Times New Roman" w:cs="Times New Roman"/>
          <w:sz w:val="24"/>
          <w:szCs w:val="24"/>
        </w:rPr>
      </w:pPr>
    </w:p>
    <w:p w:rsidR="009F2514" w:rsidRDefault="009F2514" w:rsidP="009F2514">
      <w:pPr>
        <w:pStyle w:val="ListParagraph"/>
        <w:spacing w:line="480" w:lineRule="auto"/>
        <w:ind w:left="1069"/>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4657725" cy="2886075"/>
            <wp:effectExtent l="0" t="0" r="0" b="0"/>
            <wp:docPr id="8" name="Diagram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rsidR="009F2514" w:rsidRDefault="009F2514" w:rsidP="009F2514">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rsidR="009F2514" w:rsidRDefault="009F2514" w:rsidP="009F2514">
      <w:pPr>
        <w:spacing w:line="480" w:lineRule="auto"/>
        <w:ind w:left="349" w:firstLine="720"/>
        <w:jc w:val="both"/>
        <w:rPr>
          <w:rFonts w:ascii="Times New Roman" w:eastAsia="Times New Roman" w:hAnsi="Times New Roman" w:cs="Times New Roman"/>
          <w:sz w:val="24"/>
          <w:szCs w:val="24"/>
        </w:rPr>
      </w:pPr>
    </w:p>
    <w:p w:rsidR="009F2514" w:rsidRDefault="009F2514" w:rsidP="009F2514">
      <w:pPr>
        <w:spacing w:line="480" w:lineRule="auto"/>
        <w:ind w:left="349" w:firstLine="720"/>
        <w:jc w:val="both"/>
        <w:rPr>
          <w:rFonts w:ascii="Times New Roman" w:eastAsia="Times New Roman" w:hAnsi="Times New Roman" w:cs="Times New Roman"/>
          <w:i/>
          <w:sz w:val="20"/>
          <w:szCs w:val="20"/>
        </w:rPr>
      </w:pPr>
      <w:r>
        <w:rPr>
          <w:rFonts w:ascii="Times New Roman" w:eastAsia="Times New Roman" w:hAnsi="Times New Roman" w:cs="Times New Roman"/>
          <w:i/>
          <w:sz w:val="20"/>
          <w:szCs w:val="20"/>
        </w:rPr>
        <w:t>Sumber : Buku Panduan PT Asuransi Jwasraya (Persero) Cabang Manado Kota</w:t>
      </w:r>
    </w:p>
    <w:p w:rsidR="009F2514" w:rsidRDefault="009F2514" w:rsidP="009F2514">
      <w:pPr>
        <w:spacing w:line="480" w:lineRule="auto"/>
        <w:jc w:val="both"/>
        <w:rPr>
          <w:rFonts w:ascii="Times New Roman" w:eastAsia="Times New Roman" w:hAnsi="Times New Roman" w:cs="Times New Roman"/>
          <w:i/>
          <w:sz w:val="20"/>
          <w:szCs w:val="20"/>
        </w:rPr>
      </w:pPr>
    </w:p>
    <w:p w:rsidR="009F2514" w:rsidRDefault="009F2514" w:rsidP="009F2514">
      <w:pPr>
        <w:spacing w:line="480" w:lineRule="auto"/>
        <w:jc w:val="both"/>
        <w:rPr>
          <w:rFonts w:ascii="Times New Roman" w:eastAsia="Times New Roman" w:hAnsi="Times New Roman" w:cs="Times New Roman"/>
          <w:i/>
          <w:sz w:val="20"/>
          <w:szCs w:val="20"/>
        </w:rPr>
      </w:pPr>
    </w:p>
    <w:p w:rsidR="009F2514" w:rsidRDefault="009F2514" w:rsidP="009F2514">
      <w:pPr>
        <w:spacing w:line="480" w:lineRule="auto"/>
        <w:jc w:val="both"/>
        <w:rPr>
          <w:rFonts w:ascii="Times New Roman" w:eastAsia="Times New Roman" w:hAnsi="Times New Roman" w:cs="Times New Roman"/>
          <w:i/>
          <w:sz w:val="20"/>
          <w:szCs w:val="20"/>
        </w:rPr>
      </w:pPr>
    </w:p>
    <w:p w:rsidR="009F2514" w:rsidRDefault="009F2514" w:rsidP="009F2514">
      <w:pPr>
        <w:spacing w:line="480" w:lineRule="auto"/>
        <w:jc w:val="both"/>
        <w:rPr>
          <w:rFonts w:ascii="Times New Roman" w:eastAsia="Times New Roman" w:hAnsi="Times New Roman" w:cs="Times New Roman"/>
          <w:i/>
          <w:sz w:val="20"/>
          <w:szCs w:val="20"/>
        </w:rPr>
      </w:pPr>
    </w:p>
    <w:p w:rsidR="009F2514" w:rsidRDefault="009F2514" w:rsidP="009F2514">
      <w:pPr>
        <w:spacing w:line="480" w:lineRule="auto"/>
        <w:jc w:val="both"/>
        <w:rPr>
          <w:rFonts w:ascii="Times New Roman" w:eastAsia="Times New Roman" w:hAnsi="Times New Roman" w:cs="Times New Roman"/>
          <w:i/>
          <w:sz w:val="20"/>
          <w:szCs w:val="20"/>
        </w:rPr>
      </w:pPr>
    </w:p>
    <w:p w:rsidR="009F2514" w:rsidRDefault="009F2514" w:rsidP="009F2514">
      <w:pPr>
        <w:pStyle w:val="ListParagraph"/>
        <w:numPr>
          <w:ilvl w:val="0"/>
          <w:numId w:val="14"/>
        </w:numPr>
        <w:spacing w:after="160" w:line="480" w:lineRule="auto"/>
        <w:jc w:val="both"/>
        <w:rPr>
          <w:rFonts w:ascii="Times New Roman" w:eastAsia="Times New Roman" w:hAnsi="Times New Roman" w:cs="Times New Roman"/>
          <w:b/>
          <w:sz w:val="24"/>
          <w:szCs w:val="24"/>
          <w:lang w:val="id-ID"/>
        </w:rPr>
      </w:pPr>
      <w:r>
        <w:rPr>
          <w:rFonts w:ascii="Times New Roman" w:eastAsia="Times New Roman" w:hAnsi="Times New Roman" w:cs="Times New Roman"/>
          <w:b/>
          <w:sz w:val="24"/>
          <w:szCs w:val="24"/>
        </w:rPr>
        <w:lastRenderedPageBreak/>
        <w:t>Rincian Tanggung Jawab</w:t>
      </w:r>
    </w:p>
    <w:p w:rsidR="009F2514" w:rsidRDefault="009F2514" w:rsidP="009F2514">
      <w:pPr>
        <w:pStyle w:val="ListParagraph"/>
        <w:numPr>
          <w:ilvl w:val="0"/>
          <w:numId w:val="15"/>
        </w:numPr>
        <w:spacing w:after="160" w:line="480" w:lineRule="auto"/>
        <w:jc w:val="both"/>
        <w:rPr>
          <w:rFonts w:ascii="Times New Roman" w:eastAsia="Times New Roman" w:hAnsi="Times New Roman" w:cs="Times New Roman"/>
          <w:b/>
          <w:sz w:val="24"/>
          <w:szCs w:val="24"/>
          <w:lang w:val="id-ID"/>
        </w:rPr>
      </w:pPr>
      <w:r>
        <w:rPr>
          <w:rFonts w:ascii="Times New Roman" w:eastAsia="Times New Roman" w:hAnsi="Times New Roman" w:cs="Times New Roman"/>
          <w:b/>
          <w:sz w:val="24"/>
          <w:szCs w:val="24"/>
        </w:rPr>
        <w:t>Kepala Cabang</w:t>
      </w:r>
    </w:p>
    <w:p w:rsidR="009F2514" w:rsidRDefault="009F2514" w:rsidP="009F2514">
      <w:pPr>
        <w:pStyle w:val="ListParagraph"/>
        <w:numPr>
          <w:ilvl w:val="0"/>
          <w:numId w:val="16"/>
        </w:numPr>
        <w:spacing w:after="160" w:line="480" w:lineRule="auto"/>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rPr>
        <w:t>Menyusun rencana strategi dan program kerja tahunan asuransi sesuai dengan program jiwasraya</w:t>
      </w:r>
    </w:p>
    <w:p w:rsidR="009F2514" w:rsidRDefault="009F2514" w:rsidP="009F2514">
      <w:pPr>
        <w:pStyle w:val="ListParagraph"/>
        <w:numPr>
          <w:ilvl w:val="0"/>
          <w:numId w:val="16"/>
        </w:numPr>
        <w:spacing w:after="160" w:line="480" w:lineRule="auto"/>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rPr>
        <w:t>Membagi tugas kepada bawahan sesuai dengan bidang tugas, supaya tercipta pemerataan tugas</w:t>
      </w:r>
    </w:p>
    <w:p w:rsidR="009F2514" w:rsidRDefault="009F2514" w:rsidP="009F2514">
      <w:pPr>
        <w:pStyle w:val="ListParagraph"/>
        <w:numPr>
          <w:ilvl w:val="0"/>
          <w:numId w:val="16"/>
        </w:numPr>
        <w:spacing w:after="160" w:line="480" w:lineRule="auto"/>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rPr>
        <w:t>Memberi petunjuk dan arahan kepada bawahan guna kejelasan tugas</w:t>
      </w:r>
    </w:p>
    <w:p w:rsidR="009F2514" w:rsidRDefault="009F2514" w:rsidP="009F2514">
      <w:pPr>
        <w:pStyle w:val="ListParagraph"/>
        <w:numPr>
          <w:ilvl w:val="0"/>
          <w:numId w:val="16"/>
        </w:numPr>
        <w:spacing w:after="160" w:line="480" w:lineRule="auto"/>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rPr>
        <w:t>Memeriksa hasil kerja bawahan untuk mengetahui kesulitan dan hambatan serta memberi jalan keluar</w:t>
      </w:r>
    </w:p>
    <w:p w:rsidR="009F2514" w:rsidRDefault="009F2514" w:rsidP="009F2514">
      <w:pPr>
        <w:pStyle w:val="ListParagraph"/>
        <w:numPr>
          <w:ilvl w:val="0"/>
          <w:numId w:val="16"/>
        </w:numPr>
        <w:spacing w:after="160" w:line="480" w:lineRule="auto"/>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rPr>
        <w:t>Menilai hasil kerja secara periodik guna sebagai bahan peningkatan kerja</w:t>
      </w:r>
    </w:p>
    <w:p w:rsidR="009F2514" w:rsidRDefault="009F2514" w:rsidP="009F2514">
      <w:pPr>
        <w:pStyle w:val="ListParagraph"/>
        <w:numPr>
          <w:ilvl w:val="0"/>
          <w:numId w:val="15"/>
        </w:numPr>
        <w:spacing w:after="160" w:line="480" w:lineRule="auto"/>
        <w:jc w:val="both"/>
        <w:rPr>
          <w:rFonts w:ascii="Times New Roman" w:eastAsia="Times New Roman" w:hAnsi="Times New Roman" w:cs="Times New Roman"/>
          <w:b/>
          <w:sz w:val="24"/>
          <w:szCs w:val="24"/>
          <w:lang w:val="id-ID"/>
        </w:rPr>
      </w:pPr>
      <w:r>
        <w:rPr>
          <w:rFonts w:ascii="Times New Roman" w:eastAsia="Times New Roman" w:hAnsi="Times New Roman" w:cs="Times New Roman"/>
          <w:b/>
          <w:sz w:val="24"/>
          <w:szCs w:val="24"/>
        </w:rPr>
        <w:t>Seksi Keuangan dan Umum</w:t>
      </w:r>
    </w:p>
    <w:p w:rsidR="009F2514" w:rsidRDefault="009F2514" w:rsidP="009F2514">
      <w:pPr>
        <w:pStyle w:val="ListParagraph"/>
        <w:numPr>
          <w:ilvl w:val="0"/>
          <w:numId w:val="17"/>
        </w:numPr>
        <w:spacing w:after="160" w:line="480" w:lineRule="auto"/>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rPr>
        <w:t>Melakukan verifikasi terhadap berkas penerimaan dan pengeluaran semua seksi di BO baik melalui kas maupun Bank (berupa premi ekspirasi dan penebusan)</w:t>
      </w:r>
    </w:p>
    <w:p w:rsidR="009F2514" w:rsidRDefault="009F2514" w:rsidP="009F2514">
      <w:pPr>
        <w:pStyle w:val="ListParagraph"/>
        <w:numPr>
          <w:ilvl w:val="0"/>
          <w:numId w:val="17"/>
        </w:numPr>
        <w:spacing w:after="160" w:line="480" w:lineRule="auto"/>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rPr>
        <w:t>Memonitor transaksi keuangan setiap hari</w:t>
      </w:r>
    </w:p>
    <w:p w:rsidR="009F2514" w:rsidRDefault="009F2514" w:rsidP="009F2514">
      <w:pPr>
        <w:pStyle w:val="ListParagraph"/>
        <w:numPr>
          <w:ilvl w:val="0"/>
          <w:numId w:val="17"/>
        </w:numPr>
        <w:spacing w:after="160" w:line="480" w:lineRule="auto"/>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rPr>
        <w:t>Memonitor laporan dan mengkoordinir pekerjaan bawahan dalam melakukan tugas di Seksi Keuangan dan Umum.</w:t>
      </w:r>
    </w:p>
    <w:p w:rsidR="009F2514" w:rsidRDefault="009F2514" w:rsidP="009F2514">
      <w:pPr>
        <w:pStyle w:val="ListParagraph"/>
        <w:numPr>
          <w:ilvl w:val="0"/>
          <w:numId w:val="15"/>
        </w:numPr>
        <w:spacing w:after="160" w:line="480" w:lineRule="auto"/>
        <w:jc w:val="both"/>
        <w:rPr>
          <w:rFonts w:ascii="Times New Roman" w:eastAsia="Times New Roman" w:hAnsi="Times New Roman" w:cs="Times New Roman"/>
          <w:b/>
          <w:sz w:val="24"/>
          <w:szCs w:val="24"/>
          <w:lang w:val="id-ID"/>
        </w:rPr>
      </w:pPr>
      <w:r>
        <w:rPr>
          <w:rFonts w:ascii="Times New Roman" w:eastAsia="Times New Roman" w:hAnsi="Times New Roman" w:cs="Times New Roman"/>
          <w:b/>
          <w:sz w:val="24"/>
          <w:szCs w:val="24"/>
        </w:rPr>
        <w:t>Seksi Operasional dan Penjualan</w:t>
      </w:r>
    </w:p>
    <w:p w:rsidR="009F2514" w:rsidRDefault="009F2514" w:rsidP="009F2514">
      <w:pPr>
        <w:pStyle w:val="ListParagraph"/>
        <w:numPr>
          <w:ilvl w:val="0"/>
          <w:numId w:val="18"/>
        </w:numPr>
        <w:spacing w:after="160" w:line="480" w:lineRule="auto"/>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rPr>
        <w:t>Mengawasi dan mengontrol pendistribusian kwitansi lanjutan dan bukti penerimaan premi pertama</w:t>
      </w:r>
    </w:p>
    <w:p w:rsidR="009F2514" w:rsidRDefault="009F2514" w:rsidP="009F2514">
      <w:pPr>
        <w:pStyle w:val="ListParagraph"/>
        <w:numPr>
          <w:ilvl w:val="0"/>
          <w:numId w:val="18"/>
        </w:numPr>
        <w:spacing w:after="160" w:line="480" w:lineRule="auto"/>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rPr>
        <w:lastRenderedPageBreak/>
        <w:t>Mengawasi dan mengontrol proses administrasi penyetoran dan pelunasan premi pertama dan lanjutan</w:t>
      </w:r>
    </w:p>
    <w:p w:rsidR="009F2514" w:rsidRDefault="009F2514" w:rsidP="009F2514">
      <w:pPr>
        <w:pStyle w:val="ListParagraph"/>
        <w:numPr>
          <w:ilvl w:val="0"/>
          <w:numId w:val="18"/>
        </w:numPr>
        <w:spacing w:after="160" w:line="480" w:lineRule="auto"/>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rPr>
        <w:t>Mengawasi pelaksanaan penagihan.</w:t>
      </w:r>
    </w:p>
    <w:p w:rsidR="009F2514" w:rsidRDefault="009F2514" w:rsidP="009F2514">
      <w:pPr>
        <w:pStyle w:val="ListParagraph"/>
        <w:numPr>
          <w:ilvl w:val="0"/>
          <w:numId w:val="15"/>
        </w:numPr>
        <w:spacing w:after="160" w:line="480" w:lineRule="auto"/>
        <w:jc w:val="both"/>
        <w:rPr>
          <w:rFonts w:ascii="Times New Roman" w:eastAsia="Times New Roman" w:hAnsi="Times New Roman" w:cs="Times New Roman"/>
          <w:b/>
          <w:sz w:val="24"/>
          <w:szCs w:val="24"/>
          <w:lang w:val="id-ID"/>
        </w:rPr>
      </w:pPr>
      <w:r>
        <w:rPr>
          <w:rFonts w:ascii="Times New Roman" w:eastAsia="Times New Roman" w:hAnsi="Times New Roman" w:cs="Times New Roman"/>
          <w:b/>
          <w:sz w:val="24"/>
          <w:szCs w:val="24"/>
        </w:rPr>
        <w:t>Seksi Pertanggungan</w:t>
      </w:r>
    </w:p>
    <w:p w:rsidR="009F2514" w:rsidRDefault="009F2514" w:rsidP="009F2514">
      <w:pPr>
        <w:pStyle w:val="ListParagraph"/>
        <w:numPr>
          <w:ilvl w:val="0"/>
          <w:numId w:val="19"/>
        </w:numPr>
        <w:spacing w:after="160" w:line="480" w:lineRule="auto"/>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rPr>
        <w:t>Melaksanakan pembayaran klaim ekspirasi, klaim penebusan, klaim tahapan, klaim berkala, klaim anuitas dan klaim penggadaian</w:t>
      </w:r>
    </w:p>
    <w:p w:rsidR="009F2514" w:rsidRDefault="009F2514" w:rsidP="009F2514">
      <w:pPr>
        <w:pStyle w:val="ListParagraph"/>
        <w:numPr>
          <w:ilvl w:val="0"/>
          <w:numId w:val="19"/>
        </w:numPr>
        <w:spacing w:after="160" w:line="480" w:lineRule="auto"/>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rPr>
        <w:t>Melakukan supervise penerbitan polis dan berita keputusan dari aplikasi (Surat Asuransi Jiwa) yang masuk</w:t>
      </w:r>
    </w:p>
    <w:p w:rsidR="009F2514" w:rsidRDefault="009F2514" w:rsidP="009F2514">
      <w:pPr>
        <w:pStyle w:val="ListParagraph"/>
        <w:numPr>
          <w:ilvl w:val="0"/>
          <w:numId w:val="19"/>
        </w:numPr>
        <w:spacing w:after="160" w:line="480" w:lineRule="auto"/>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rPr>
        <w:t>Membuat laporan biaya asuransiperkembangan laporan ISO.</w:t>
      </w:r>
    </w:p>
    <w:p w:rsidR="009F2514" w:rsidRDefault="009F2514" w:rsidP="009F2514">
      <w:pPr>
        <w:pStyle w:val="ListParagraph"/>
        <w:numPr>
          <w:ilvl w:val="0"/>
          <w:numId w:val="14"/>
        </w:num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Bidang Usaha</w:t>
      </w:r>
    </w:p>
    <w:p w:rsidR="009F2514" w:rsidRDefault="009F2514" w:rsidP="009F2514">
      <w:pPr>
        <w:pStyle w:val="ListParagraph"/>
        <w:spacing w:line="360" w:lineRule="auto"/>
        <w:ind w:left="1146" w:firstLine="29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PT Asuransi Jiwasraya (Persero) adalah perusahaan milik Negara yang mempunyai fungsi sebagai unit pelayanan yang menyelanggarakan  Asuransi Jiwa dan Kesehatan bagi Masyarakat Kota Manado untuk meningkatkan kesejahteraan masyarakat yang mencakup aspek social,kesehatan, dan pelayanan umum.</w:t>
      </w:r>
    </w:p>
    <w:p w:rsidR="00D5650F" w:rsidRDefault="00D5650F" w:rsidP="00FF001F">
      <w:pPr>
        <w:spacing w:after="0" w:line="480" w:lineRule="auto"/>
        <w:jc w:val="center"/>
        <w:rPr>
          <w:rFonts w:ascii="Times New Roman" w:hAnsi="Times New Roman" w:cs="Times New Roman"/>
          <w:b/>
          <w:sz w:val="28"/>
          <w:szCs w:val="28"/>
        </w:rPr>
      </w:pPr>
    </w:p>
    <w:p w:rsidR="00D5650F" w:rsidRPr="00002593" w:rsidRDefault="00D5650F" w:rsidP="00CD0368">
      <w:pPr>
        <w:spacing w:after="0" w:line="480" w:lineRule="auto"/>
        <w:rPr>
          <w:rFonts w:ascii="Times New Roman" w:hAnsi="Times New Roman" w:cs="Times New Roman"/>
          <w:b/>
          <w:sz w:val="28"/>
          <w:szCs w:val="28"/>
        </w:rPr>
      </w:pPr>
    </w:p>
    <w:sectPr w:rsidR="00D5650F" w:rsidRPr="00002593" w:rsidSect="00DB4560">
      <w:footerReference w:type="default" r:id="rId13"/>
      <w:pgSz w:w="11906" w:h="16838" w:code="9"/>
      <w:pgMar w:top="2268" w:right="1701" w:bottom="1701" w:left="2268" w:header="709" w:footer="709" w:gutter="0"/>
      <w:pgNumType w:fmt="lowerRoman"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7715A" w:rsidRDefault="0057715A" w:rsidP="00C20702">
      <w:pPr>
        <w:spacing w:after="0" w:line="240" w:lineRule="auto"/>
      </w:pPr>
      <w:r>
        <w:separator/>
      </w:r>
    </w:p>
  </w:endnote>
  <w:endnote w:type="continuationSeparator" w:id="1">
    <w:p w:rsidR="0057715A" w:rsidRDefault="0057715A" w:rsidP="00C2070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03507460"/>
      <w:docPartObj>
        <w:docPartGallery w:val="Page Numbers (Bottom of Page)"/>
        <w:docPartUnique/>
      </w:docPartObj>
    </w:sdtPr>
    <w:sdtEndPr>
      <w:rPr>
        <w:noProof/>
      </w:rPr>
    </w:sdtEndPr>
    <w:sdtContent>
      <w:p w:rsidR="009009DF" w:rsidRDefault="00D52D76" w:rsidP="00505B18">
        <w:pPr>
          <w:pStyle w:val="Footer"/>
          <w:jc w:val="center"/>
        </w:pPr>
        <w:r>
          <w:fldChar w:fldCharType="begin"/>
        </w:r>
        <w:r w:rsidR="009009DF">
          <w:instrText xml:space="preserve"> PAGE   \* MERGEFORMAT </w:instrText>
        </w:r>
        <w:r>
          <w:fldChar w:fldCharType="separate"/>
        </w:r>
        <w:r w:rsidR="009F2514">
          <w:rPr>
            <w:noProof/>
          </w:rPr>
          <w:t>xiv</w:t>
        </w:r>
        <w:r>
          <w:rPr>
            <w:noProof/>
          </w:rPr>
          <w:fldChar w:fldCharType="end"/>
        </w:r>
      </w:p>
    </w:sdtContent>
  </w:sdt>
  <w:p w:rsidR="009009DF" w:rsidRDefault="009009D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7715A" w:rsidRDefault="0057715A" w:rsidP="00C20702">
      <w:pPr>
        <w:spacing w:after="0" w:line="240" w:lineRule="auto"/>
      </w:pPr>
      <w:r>
        <w:separator/>
      </w:r>
    </w:p>
  </w:footnote>
  <w:footnote w:type="continuationSeparator" w:id="1">
    <w:p w:rsidR="0057715A" w:rsidRDefault="0057715A" w:rsidP="00C2070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17FAD"/>
    <w:multiLevelType w:val="multilevel"/>
    <w:tmpl w:val="EBEE8F90"/>
    <w:lvl w:ilvl="0">
      <w:start w:val="2"/>
      <w:numFmt w:val="decimal"/>
      <w:lvlText w:val="%1"/>
      <w:lvlJc w:val="left"/>
      <w:pPr>
        <w:ind w:left="600" w:hanging="600"/>
      </w:pPr>
      <w:rPr>
        <w:rFonts w:hint="default"/>
      </w:rPr>
    </w:lvl>
    <w:lvl w:ilvl="1">
      <w:start w:val="1"/>
      <w:numFmt w:val="decimal"/>
      <w:lvlText w:val="%1.%2"/>
      <w:lvlJc w:val="left"/>
      <w:pPr>
        <w:ind w:left="1096" w:hanging="600"/>
      </w:pPr>
      <w:rPr>
        <w:rFonts w:hint="default"/>
      </w:rPr>
    </w:lvl>
    <w:lvl w:ilvl="2">
      <w:start w:val="2"/>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1">
    <w:nsid w:val="034A4DEC"/>
    <w:multiLevelType w:val="hybridMultilevel"/>
    <w:tmpl w:val="3D262DCE"/>
    <w:lvl w:ilvl="0" w:tplc="04090019">
      <w:start w:val="1"/>
      <w:numFmt w:val="lowerLetter"/>
      <w:lvlText w:val="%1."/>
      <w:lvlJc w:val="lef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2">
    <w:nsid w:val="10FC392F"/>
    <w:multiLevelType w:val="hybridMultilevel"/>
    <w:tmpl w:val="C0365518"/>
    <w:lvl w:ilvl="0" w:tplc="04090019">
      <w:start w:val="1"/>
      <w:numFmt w:val="lowerLetter"/>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3">
    <w:nsid w:val="140C55D7"/>
    <w:multiLevelType w:val="multilevel"/>
    <w:tmpl w:val="AAE22152"/>
    <w:lvl w:ilvl="0">
      <w:start w:val="1"/>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nsid w:val="14E01911"/>
    <w:multiLevelType w:val="hybridMultilevel"/>
    <w:tmpl w:val="D346BF5E"/>
    <w:lvl w:ilvl="0" w:tplc="04090019">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5">
    <w:nsid w:val="166B4451"/>
    <w:multiLevelType w:val="hybridMultilevel"/>
    <w:tmpl w:val="1966C77E"/>
    <w:lvl w:ilvl="0" w:tplc="04090017">
      <w:start w:val="1"/>
      <w:numFmt w:val="lowerLetter"/>
      <w:lvlText w:val="%1)"/>
      <w:lvlJc w:val="left"/>
      <w:pPr>
        <w:ind w:left="2586" w:hanging="360"/>
      </w:pPr>
    </w:lvl>
    <w:lvl w:ilvl="1" w:tplc="04090019" w:tentative="1">
      <w:start w:val="1"/>
      <w:numFmt w:val="lowerLetter"/>
      <w:lvlText w:val="%2."/>
      <w:lvlJc w:val="left"/>
      <w:pPr>
        <w:ind w:left="3306" w:hanging="360"/>
      </w:pPr>
    </w:lvl>
    <w:lvl w:ilvl="2" w:tplc="0409001B" w:tentative="1">
      <w:start w:val="1"/>
      <w:numFmt w:val="lowerRoman"/>
      <w:lvlText w:val="%3."/>
      <w:lvlJc w:val="right"/>
      <w:pPr>
        <w:ind w:left="4026" w:hanging="180"/>
      </w:pPr>
    </w:lvl>
    <w:lvl w:ilvl="3" w:tplc="0409000F" w:tentative="1">
      <w:start w:val="1"/>
      <w:numFmt w:val="decimal"/>
      <w:lvlText w:val="%4."/>
      <w:lvlJc w:val="left"/>
      <w:pPr>
        <w:ind w:left="4746" w:hanging="360"/>
      </w:pPr>
    </w:lvl>
    <w:lvl w:ilvl="4" w:tplc="04090019" w:tentative="1">
      <w:start w:val="1"/>
      <w:numFmt w:val="lowerLetter"/>
      <w:lvlText w:val="%5."/>
      <w:lvlJc w:val="left"/>
      <w:pPr>
        <w:ind w:left="5466" w:hanging="360"/>
      </w:pPr>
    </w:lvl>
    <w:lvl w:ilvl="5" w:tplc="0409001B" w:tentative="1">
      <w:start w:val="1"/>
      <w:numFmt w:val="lowerRoman"/>
      <w:lvlText w:val="%6."/>
      <w:lvlJc w:val="right"/>
      <w:pPr>
        <w:ind w:left="6186" w:hanging="180"/>
      </w:pPr>
    </w:lvl>
    <w:lvl w:ilvl="6" w:tplc="0409000F" w:tentative="1">
      <w:start w:val="1"/>
      <w:numFmt w:val="decimal"/>
      <w:lvlText w:val="%7."/>
      <w:lvlJc w:val="left"/>
      <w:pPr>
        <w:ind w:left="6906" w:hanging="360"/>
      </w:pPr>
    </w:lvl>
    <w:lvl w:ilvl="7" w:tplc="04090019" w:tentative="1">
      <w:start w:val="1"/>
      <w:numFmt w:val="lowerLetter"/>
      <w:lvlText w:val="%8."/>
      <w:lvlJc w:val="left"/>
      <w:pPr>
        <w:ind w:left="7626" w:hanging="360"/>
      </w:pPr>
    </w:lvl>
    <w:lvl w:ilvl="8" w:tplc="0409001B" w:tentative="1">
      <w:start w:val="1"/>
      <w:numFmt w:val="lowerRoman"/>
      <w:lvlText w:val="%9."/>
      <w:lvlJc w:val="right"/>
      <w:pPr>
        <w:ind w:left="8346" w:hanging="180"/>
      </w:pPr>
    </w:lvl>
  </w:abstractNum>
  <w:abstractNum w:abstractNumId="6">
    <w:nsid w:val="1821512B"/>
    <w:multiLevelType w:val="hybridMultilevel"/>
    <w:tmpl w:val="72686D14"/>
    <w:lvl w:ilvl="0" w:tplc="0409000F">
      <w:start w:val="1"/>
      <w:numFmt w:val="decimal"/>
      <w:lvlText w:val="%1."/>
      <w:lvlJc w:val="left"/>
      <w:pPr>
        <w:ind w:left="2160" w:hanging="360"/>
      </w:p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start w:val="1"/>
      <w:numFmt w:val="decimal"/>
      <w:lvlText w:val="%4."/>
      <w:lvlJc w:val="left"/>
      <w:pPr>
        <w:ind w:left="4320" w:hanging="360"/>
      </w:pPr>
    </w:lvl>
    <w:lvl w:ilvl="4" w:tplc="04090019">
      <w:start w:val="1"/>
      <w:numFmt w:val="lowerLetter"/>
      <w:lvlText w:val="%5."/>
      <w:lvlJc w:val="left"/>
      <w:pPr>
        <w:ind w:left="5040" w:hanging="360"/>
      </w:pPr>
    </w:lvl>
    <w:lvl w:ilvl="5" w:tplc="0409001B">
      <w:start w:val="1"/>
      <w:numFmt w:val="lowerRoman"/>
      <w:lvlText w:val="%6."/>
      <w:lvlJc w:val="right"/>
      <w:pPr>
        <w:ind w:left="5760" w:hanging="180"/>
      </w:pPr>
    </w:lvl>
    <w:lvl w:ilvl="6" w:tplc="0409000F">
      <w:start w:val="1"/>
      <w:numFmt w:val="decimal"/>
      <w:lvlText w:val="%7."/>
      <w:lvlJc w:val="left"/>
      <w:pPr>
        <w:ind w:left="6480" w:hanging="360"/>
      </w:pPr>
    </w:lvl>
    <w:lvl w:ilvl="7" w:tplc="04090019">
      <w:start w:val="1"/>
      <w:numFmt w:val="lowerLetter"/>
      <w:lvlText w:val="%8."/>
      <w:lvlJc w:val="left"/>
      <w:pPr>
        <w:ind w:left="7200" w:hanging="360"/>
      </w:pPr>
    </w:lvl>
    <w:lvl w:ilvl="8" w:tplc="0409001B">
      <w:start w:val="1"/>
      <w:numFmt w:val="lowerRoman"/>
      <w:lvlText w:val="%9."/>
      <w:lvlJc w:val="right"/>
      <w:pPr>
        <w:ind w:left="7920" w:hanging="180"/>
      </w:pPr>
    </w:lvl>
  </w:abstractNum>
  <w:abstractNum w:abstractNumId="7">
    <w:nsid w:val="20405F6A"/>
    <w:multiLevelType w:val="multilevel"/>
    <w:tmpl w:val="52141C28"/>
    <w:lvl w:ilvl="0">
      <w:start w:val="2"/>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20B5066B"/>
    <w:multiLevelType w:val="hybridMultilevel"/>
    <w:tmpl w:val="92A2C2B4"/>
    <w:lvl w:ilvl="0" w:tplc="04090017">
      <w:start w:val="1"/>
      <w:numFmt w:val="lowerLetter"/>
      <w:lvlText w:val="%1)"/>
      <w:lvlJc w:val="left"/>
      <w:pPr>
        <w:ind w:left="2586" w:hanging="360"/>
      </w:pPr>
    </w:lvl>
    <w:lvl w:ilvl="1" w:tplc="04090019" w:tentative="1">
      <w:start w:val="1"/>
      <w:numFmt w:val="lowerLetter"/>
      <w:lvlText w:val="%2."/>
      <w:lvlJc w:val="left"/>
      <w:pPr>
        <w:ind w:left="3306" w:hanging="360"/>
      </w:pPr>
    </w:lvl>
    <w:lvl w:ilvl="2" w:tplc="0409001B" w:tentative="1">
      <w:start w:val="1"/>
      <w:numFmt w:val="lowerRoman"/>
      <w:lvlText w:val="%3."/>
      <w:lvlJc w:val="right"/>
      <w:pPr>
        <w:ind w:left="4026" w:hanging="180"/>
      </w:pPr>
    </w:lvl>
    <w:lvl w:ilvl="3" w:tplc="0409000F" w:tentative="1">
      <w:start w:val="1"/>
      <w:numFmt w:val="decimal"/>
      <w:lvlText w:val="%4."/>
      <w:lvlJc w:val="left"/>
      <w:pPr>
        <w:ind w:left="4746" w:hanging="360"/>
      </w:pPr>
    </w:lvl>
    <w:lvl w:ilvl="4" w:tplc="04090019" w:tentative="1">
      <w:start w:val="1"/>
      <w:numFmt w:val="lowerLetter"/>
      <w:lvlText w:val="%5."/>
      <w:lvlJc w:val="left"/>
      <w:pPr>
        <w:ind w:left="5466" w:hanging="360"/>
      </w:pPr>
    </w:lvl>
    <w:lvl w:ilvl="5" w:tplc="0409001B" w:tentative="1">
      <w:start w:val="1"/>
      <w:numFmt w:val="lowerRoman"/>
      <w:lvlText w:val="%6."/>
      <w:lvlJc w:val="right"/>
      <w:pPr>
        <w:ind w:left="6186" w:hanging="180"/>
      </w:pPr>
    </w:lvl>
    <w:lvl w:ilvl="6" w:tplc="0409000F" w:tentative="1">
      <w:start w:val="1"/>
      <w:numFmt w:val="decimal"/>
      <w:lvlText w:val="%7."/>
      <w:lvlJc w:val="left"/>
      <w:pPr>
        <w:ind w:left="6906" w:hanging="360"/>
      </w:pPr>
    </w:lvl>
    <w:lvl w:ilvl="7" w:tplc="04090019" w:tentative="1">
      <w:start w:val="1"/>
      <w:numFmt w:val="lowerLetter"/>
      <w:lvlText w:val="%8."/>
      <w:lvlJc w:val="left"/>
      <w:pPr>
        <w:ind w:left="7626" w:hanging="360"/>
      </w:pPr>
    </w:lvl>
    <w:lvl w:ilvl="8" w:tplc="0409001B" w:tentative="1">
      <w:start w:val="1"/>
      <w:numFmt w:val="lowerRoman"/>
      <w:lvlText w:val="%9."/>
      <w:lvlJc w:val="right"/>
      <w:pPr>
        <w:ind w:left="8346" w:hanging="180"/>
      </w:pPr>
    </w:lvl>
  </w:abstractNum>
  <w:abstractNum w:abstractNumId="9">
    <w:nsid w:val="2FA46D12"/>
    <w:multiLevelType w:val="hybridMultilevel"/>
    <w:tmpl w:val="5A640286"/>
    <w:lvl w:ilvl="0" w:tplc="04090019">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0">
    <w:nsid w:val="35971167"/>
    <w:multiLevelType w:val="hybridMultilevel"/>
    <w:tmpl w:val="B7583C18"/>
    <w:lvl w:ilvl="0" w:tplc="04090017">
      <w:start w:val="1"/>
      <w:numFmt w:val="lowerLetter"/>
      <w:lvlText w:val="%1)"/>
      <w:lvlJc w:val="left"/>
      <w:pPr>
        <w:ind w:left="2586" w:hanging="360"/>
      </w:pPr>
    </w:lvl>
    <w:lvl w:ilvl="1" w:tplc="04090019" w:tentative="1">
      <w:start w:val="1"/>
      <w:numFmt w:val="lowerLetter"/>
      <w:lvlText w:val="%2."/>
      <w:lvlJc w:val="left"/>
      <w:pPr>
        <w:ind w:left="3306" w:hanging="360"/>
      </w:pPr>
    </w:lvl>
    <w:lvl w:ilvl="2" w:tplc="0409001B" w:tentative="1">
      <w:start w:val="1"/>
      <w:numFmt w:val="lowerRoman"/>
      <w:lvlText w:val="%3."/>
      <w:lvlJc w:val="right"/>
      <w:pPr>
        <w:ind w:left="4026" w:hanging="180"/>
      </w:pPr>
    </w:lvl>
    <w:lvl w:ilvl="3" w:tplc="0409000F" w:tentative="1">
      <w:start w:val="1"/>
      <w:numFmt w:val="decimal"/>
      <w:lvlText w:val="%4."/>
      <w:lvlJc w:val="left"/>
      <w:pPr>
        <w:ind w:left="4746" w:hanging="360"/>
      </w:pPr>
    </w:lvl>
    <w:lvl w:ilvl="4" w:tplc="04090019" w:tentative="1">
      <w:start w:val="1"/>
      <w:numFmt w:val="lowerLetter"/>
      <w:lvlText w:val="%5."/>
      <w:lvlJc w:val="left"/>
      <w:pPr>
        <w:ind w:left="5466" w:hanging="360"/>
      </w:pPr>
    </w:lvl>
    <w:lvl w:ilvl="5" w:tplc="0409001B" w:tentative="1">
      <w:start w:val="1"/>
      <w:numFmt w:val="lowerRoman"/>
      <w:lvlText w:val="%6."/>
      <w:lvlJc w:val="right"/>
      <w:pPr>
        <w:ind w:left="6186" w:hanging="180"/>
      </w:pPr>
    </w:lvl>
    <w:lvl w:ilvl="6" w:tplc="0409000F" w:tentative="1">
      <w:start w:val="1"/>
      <w:numFmt w:val="decimal"/>
      <w:lvlText w:val="%7."/>
      <w:lvlJc w:val="left"/>
      <w:pPr>
        <w:ind w:left="6906" w:hanging="360"/>
      </w:pPr>
    </w:lvl>
    <w:lvl w:ilvl="7" w:tplc="04090019" w:tentative="1">
      <w:start w:val="1"/>
      <w:numFmt w:val="lowerLetter"/>
      <w:lvlText w:val="%8."/>
      <w:lvlJc w:val="left"/>
      <w:pPr>
        <w:ind w:left="7626" w:hanging="360"/>
      </w:pPr>
    </w:lvl>
    <w:lvl w:ilvl="8" w:tplc="0409001B" w:tentative="1">
      <w:start w:val="1"/>
      <w:numFmt w:val="lowerRoman"/>
      <w:lvlText w:val="%9."/>
      <w:lvlJc w:val="right"/>
      <w:pPr>
        <w:ind w:left="8346" w:hanging="180"/>
      </w:pPr>
    </w:lvl>
  </w:abstractNum>
  <w:abstractNum w:abstractNumId="11">
    <w:nsid w:val="39B922FD"/>
    <w:multiLevelType w:val="hybridMultilevel"/>
    <w:tmpl w:val="FEBABD64"/>
    <w:lvl w:ilvl="0" w:tplc="0409000F">
      <w:start w:val="1"/>
      <w:numFmt w:val="decimal"/>
      <w:lvlText w:val="%1."/>
      <w:lvlJc w:val="left"/>
      <w:pPr>
        <w:ind w:left="1005" w:hanging="360"/>
      </w:pPr>
    </w:lvl>
    <w:lvl w:ilvl="1" w:tplc="04090019">
      <w:start w:val="1"/>
      <w:numFmt w:val="lowerLetter"/>
      <w:lvlText w:val="%2."/>
      <w:lvlJc w:val="left"/>
      <w:pPr>
        <w:ind w:left="1725" w:hanging="360"/>
      </w:pPr>
    </w:lvl>
    <w:lvl w:ilvl="2" w:tplc="0409001B" w:tentative="1">
      <w:start w:val="1"/>
      <w:numFmt w:val="lowerRoman"/>
      <w:lvlText w:val="%3."/>
      <w:lvlJc w:val="right"/>
      <w:pPr>
        <w:ind w:left="2445" w:hanging="180"/>
      </w:pPr>
    </w:lvl>
    <w:lvl w:ilvl="3" w:tplc="0409000F" w:tentative="1">
      <w:start w:val="1"/>
      <w:numFmt w:val="decimal"/>
      <w:lvlText w:val="%4."/>
      <w:lvlJc w:val="left"/>
      <w:pPr>
        <w:ind w:left="3165" w:hanging="360"/>
      </w:pPr>
    </w:lvl>
    <w:lvl w:ilvl="4" w:tplc="04090019" w:tentative="1">
      <w:start w:val="1"/>
      <w:numFmt w:val="lowerLetter"/>
      <w:lvlText w:val="%5."/>
      <w:lvlJc w:val="left"/>
      <w:pPr>
        <w:ind w:left="3885" w:hanging="360"/>
      </w:pPr>
    </w:lvl>
    <w:lvl w:ilvl="5" w:tplc="0409001B" w:tentative="1">
      <w:start w:val="1"/>
      <w:numFmt w:val="lowerRoman"/>
      <w:lvlText w:val="%6."/>
      <w:lvlJc w:val="right"/>
      <w:pPr>
        <w:ind w:left="4605" w:hanging="180"/>
      </w:pPr>
    </w:lvl>
    <w:lvl w:ilvl="6" w:tplc="0409000F" w:tentative="1">
      <w:start w:val="1"/>
      <w:numFmt w:val="decimal"/>
      <w:lvlText w:val="%7."/>
      <w:lvlJc w:val="left"/>
      <w:pPr>
        <w:ind w:left="5325" w:hanging="360"/>
      </w:pPr>
    </w:lvl>
    <w:lvl w:ilvl="7" w:tplc="04090019" w:tentative="1">
      <w:start w:val="1"/>
      <w:numFmt w:val="lowerLetter"/>
      <w:lvlText w:val="%8."/>
      <w:lvlJc w:val="left"/>
      <w:pPr>
        <w:ind w:left="6045" w:hanging="360"/>
      </w:pPr>
    </w:lvl>
    <w:lvl w:ilvl="8" w:tplc="0409001B" w:tentative="1">
      <w:start w:val="1"/>
      <w:numFmt w:val="lowerRoman"/>
      <w:lvlText w:val="%9."/>
      <w:lvlJc w:val="right"/>
      <w:pPr>
        <w:ind w:left="6765" w:hanging="180"/>
      </w:pPr>
    </w:lvl>
  </w:abstractNum>
  <w:abstractNum w:abstractNumId="12">
    <w:nsid w:val="3AF87A9B"/>
    <w:multiLevelType w:val="hybridMultilevel"/>
    <w:tmpl w:val="67C6B4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17832F1"/>
    <w:multiLevelType w:val="hybridMultilevel"/>
    <w:tmpl w:val="04EC4764"/>
    <w:lvl w:ilvl="0" w:tplc="036A3ECE">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97B7CF4"/>
    <w:multiLevelType w:val="hybridMultilevel"/>
    <w:tmpl w:val="796EFABC"/>
    <w:lvl w:ilvl="0" w:tplc="036A3ECE">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0A44D37"/>
    <w:multiLevelType w:val="hybridMultilevel"/>
    <w:tmpl w:val="4A8AEEFE"/>
    <w:lvl w:ilvl="0" w:tplc="0409000F">
      <w:start w:val="1"/>
      <w:numFmt w:val="decimal"/>
      <w:lvlText w:val="%1."/>
      <w:lvlJc w:val="left"/>
      <w:pPr>
        <w:ind w:left="1866" w:hanging="360"/>
      </w:pPr>
    </w:lvl>
    <w:lvl w:ilvl="1" w:tplc="04090019" w:tentative="1">
      <w:start w:val="1"/>
      <w:numFmt w:val="lowerLetter"/>
      <w:lvlText w:val="%2."/>
      <w:lvlJc w:val="left"/>
      <w:pPr>
        <w:ind w:left="2586" w:hanging="360"/>
      </w:pPr>
    </w:lvl>
    <w:lvl w:ilvl="2" w:tplc="0409001B" w:tentative="1">
      <w:start w:val="1"/>
      <w:numFmt w:val="lowerRoman"/>
      <w:lvlText w:val="%3."/>
      <w:lvlJc w:val="right"/>
      <w:pPr>
        <w:ind w:left="3306" w:hanging="180"/>
      </w:pPr>
    </w:lvl>
    <w:lvl w:ilvl="3" w:tplc="0409000F" w:tentative="1">
      <w:start w:val="1"/>
      <w:numFmt w:val="decimal"/>
      <w:lvlText w:val="%4."/>
      <w:lvlJc w:val="left"/>
      <w:pPr>
        <w:ind w:left="4026" w:hanging="360"/>
      </w:pPr>
    </w:lvl>
    <w:lvl w:ilvl="4" w:tplc="04090019" w:tentative="1">
      <w:start w:val="1"/>
      <w:numFmt w:val="lowerLetter"/>
      <w:lvlText w:val="%5."/>
      <w:lvlJc w:val="left"/>
      <w:pPr>
        <w:ind w:left="4746" w:hanging="360"/>
      </w:pPr>
    </w:lvl>
    <w:lvl w:ilvl="5" w:tplc="0409001B" w:tentative="1">
      <w:start w:val="1"/>
      <w:numFmt w:val="lowerRoman"/>
      <w:lvlText w:val="%6."/>
      <w:lvlJc w:val="right"/>
      <w:pPr>
        <w:ind w:left="5466" w:hanging="180"/>
      </w:pPr>
    </w:lvl>
    <w:lvl w:ilvl="6" w:tplc="0409000F" w:tentative="1">
      <w:start w:val="1"/>
      <w:numFmt w:val="decimal"/>
      <w:lvlText w:val="%7."/>
      <w:lvlJc w:val="left"/>
      <w:pPr>
        <w:ind w:left="6186" w:hanging="360"/>
      </w:pPr>
    </w:lvl>
    <w:lvl w:ilvl="7" w:tplc="04090019" w:tentative="1">
      <w:start w:val="1"/>
      <w:numFmt w:val="lowerLetter"/>
      <w:lvlText w:val="%8."/>
      <w:lvlJc w:val="left"/>
      <w:pPr>
        <w:ind w:left="6906" w:hanging="360"/>
      </w:pPr>
    </w:lvl>
    <w:lvl w:ilvl="8" w:tplc="0409001B" w:tentative="1">
      <w:start w:val="1"/>
      <w:numFmt w:val="lowerRoman"/>
      <w:lvlText w:val="%9."/>
      <w:lvlJc w:val="right"/>
      <w:pPr>
        <w:ind w:left="7626" w:hanging="180"/>
      </w:pPr>
    </w:lvl>
  </w:abstractNum>
  <w:abstractNum w:abstractNumId="16">
    <w:nsid w:val="62506A56"/>
    <w:multiLevelType w:val="hybridMultilevel"/>
    <w:tmpl w:val="7D2472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5E9603C"/>
    <w:multiLevelType w:val="multilevel"/>
    <w:tmpl w:val="3B0CA95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nsid w:val="7D2708CC"/>
    <w:multiLevelType w:val="hybridMultilevel"/>
    <w:tmpl w:val="489E61A6"/>
    <w:lvl w:ilvl="0" w:tplc="04090017">
      <w:start w:val="1"/>
      <w:numFmt w:val="lowerLetter"/>
      <w:lvlText w:val="%1)"/>
      <w:lvlJc w:val="left"/>
      <w:pPr>
        <w:ind w:left="2586" w:hanging="360"/>
      </w:pPr>
    </w:lvl>
    <w:lvl w:ilvl="1" w:tplc="04090019" w:tentative="1">
      <w:start w:val="1"/>
      <w:numFmt w:val="lowerLetter"/>
      <w:lvlText w:val="%2."/>
      <w:lvlJc w:val="left"/>
      <w:pPr>
        <w:ind w:left="3306" w:hanging="360"/>
      </w:pPr>
    </w:lvl>
    <w:lvl w:ilvl="2" w:tplc="0409001B" w:tentative="1">
      <w:start w:val="1"/>
      <w:numFmt w:val="lowerRoman"/>
      <w:lvlText w:val="%3."/>
      <w:lvlJc w:val="right"/>
      <w:pPr>
        <w:ind w:left="4026" w:hanging="180"/>
      </w:pPr>
    </w:lvl>
    <w:lvl w:ilvl="3" w:tplc="0409000F" w:tentative="1">
      <w:start w:val="1"/>
      <w:numFmt w:val="decimal"/>
      <w:lvlText w:val="%4."/>
      <w:lvlJc w:val="left"/>
      <w:pPr>
        <w:ind w:left="4746" w:hanging="360"/>
      </w:pPr>
    </w:lvl>
    <w:lvl w:ilvl="4" w:tplc="04090019" w:tentative="1">
      <w:start w:val="1"/>
      <w:numFmt w:val="lowerLetter"/>
      <w:lvlText w:val="%5."/>
      <w:lvlJc w:val="left"/>
      <w:pPr>
        <w:ind w:left="5466" w:hanging="360"/>
      </w:pPr>
    </w:lvl>
    <w:lvl w:ilvl="5" w:tplc="0409001B" w:tentative="1">
      <w:start w:val="1"/>
      <w:numFmt w:val="lowerRoman"/>
      <w:lvlText w:val="%6."/>
      <w:lvlJc w:val="right"/>
      <w:pPr>
        <w:ind w:left="6186" w:hanging="180"/>
      </w:pPr>
    </w:lvl>
    <w:lvl w:ilvl="6" w:tplc="0409000F" w:tentative="1">
      <w:start w:val="1"/>
      <w:numFmt w:val="decimal"/>
      <w:lvlText w:val="%7."/>
      <w:lvlJc w:val="left"/>
      <w:pPr>
        <w:ind w:left="6906" w:hanging="360"/>
      </w:pPr>
    </w:lvl>
    <w:lvl w:ilvl="7" w:tplc="04090019" w:tentative="1">
      <w:start w:val="1"/>
      <w:numFmt w:val="lowerLetter"/>
      <w:lvlText w:val="%8."/>
      <w:lvlJc w:val="left"/>
      <w:pPr>
        <w:ind w:left="7626" w:hanging="360"/>
      </w:pPr>
    </w:lvl>
    <w:lvl w:ilvl="8" w:tplc="0409001B" w:tentative="1">
      <w:start w:val="1"/>
      <w:numFmt w:val="lowerRoman"/>
      <w:lvlText w:val="%9."/>
      <w:lvlJc w:val="right"/>
      <w:pPr>
        <w:ind w:left="8346" w:hanging="180"/>
      </w:pPr>
    </w:lvl>
  </w:abstractNum>
  <w:num w:numId="1">
    <w:abstractNumId w:val="12"/>
  </w:num>
  <w:num w:numId="2">
    <w:abstractNumId w:val="16"/>
  </w:num>
  <w:num w:numId="3">
    <w:abstractNumId w:val="14"/>
  </w:num>
  <w:num w:numId="4">
    <w:abstractNumId w:val="17"/>
  </w:num>
  <w:num w:numId="5">
    <w:abstractNumId w:val="0"/>
  </w:num>
  <w:num w:numId="6">
    <w:abstractNumId w:val="7"/>
  </w:num>
  <w:num w:numId="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defaultTabStop w:val="720"/>
  <w:characterSpacingControl w:val="doNotCompress"/>
  <w:hdrShapeDefaults>
    <o:shapedefaults v:ext="edit" spidmax="5122"/>
  </w:hdrShapeDefaults>
  <w:footnotePr>
    <w:footnote w:id="0"/>
    <w:footnote w:id="1"/>
  </w:footnotePr>
  <w:endnotePr>
    <w:endnote w:id="0"/>
    <w:endnote w:id="1"/>
  </w:endnotePr>
  <w:compat/>
  <w:rsids>
    <w:rsidRoot w:val="0078665F"/>
    <w:rsid w:val="00002593"/>
    <w:rsid w:val="00046F87"/>
    <w:rsid w:val="000766D0"/>
    <w:rsid w:val="0009309E"/>
    <w:rsid w:val="000F5A1C"/>
    <w:rsid w:val="001079C6"/>
    <w:rsid w:val="00171254"/>
    <w:rsid w:val="0017439B"/>
    <w:rsid w:val="00181FEF"/>
    <w:rsid w:val="001A3188"/>
    <w:rsid w:val="001B2D6A"/>
    <w:rsid w:val="001F76B2"/>
    <w:rsid w:val="00206499"/>
    <w:rsid w:val="00242C27"/>
    <w:rsid w:val="002841D7"/>
    <w:rsid w:val="00295848"/>
    <w:rsid w:val="002B227C"/>
    <w:rsid w:val="002B6F4A"/>
    <w:rsid w:val="002D089B"/>
    <w:rsid w:val="0032474D"/>
    <w:rsid w:val="003B4DD0"/>
    <w:rsid w:val="003D3CD1"/>
    <w:rsid w:val="00410AE1"/>
    <w:rsid w:val="0042089A"/>
    <w:rsid w:val="00471738"/>
    <w:rsid w:val="0047594D"/>
    <w:rsid w:val="004B559F"/>
    <w:rsid w:val="004D63A3"/>
    <w:rsid w:val="00505B18"/>
    <w:rsid w:val="00556107"/>
    <w:rsid w:val="00562388"/>
    <w:rsid w:val="0057715A"/>
    <w:rsid w:val="005A6388"/>
    <w:rsid w:val="005C5527"/>
    <w:rsid w:val="005D12D0"/>
    <w:rsid w:val="00600098"/>
    <w:rsid w:val="00622D39"/>
    <w:rsid w:val="00682118"/>
    <w:rsid w:val="006869F3"/>
    <w:rsid w:val="006A03F6"/>
    <w:rsid w:val="006B27D1"/>
    <w:rsid w:val="006C34A3"/>
    <w:rsid w:val="007664CF"/>
    <w:rsid w:val="00774AE4"/>
    <w:rsid w:val="0078665F"/>
    <w:rsid w:val="007E32C1"/>
    <w:rsid w:val="00822B80"/>
    <w:rsid w:val="00853ACE"/>
    <w:rsid w:val="008549A9"/>
    <w:rsid w:val="008B0341"/>
    <w:rsid w:val="008D757F"/>
    <w:rsid w:val="008F2D0F"/>
    <w:rsid w:val="008F7499"/>
    <w:rsid w:val="009009DF"/>
    <w:rsid w:val="0099270F"/>
    <w:rsid w:val="00994159"/>
    <w:rsid w:val="009C6783"/>
    <w:rsid w:val="009E462D"/>
    <w:rsid w:val="009F2514"/>
    <w:rsid w:val="00A00A6D"/>
    <w:rsid w:val="00A4654C"/>
    <w:rsid w:val="00A50997"/>
    <w:rsid w:val="00AD2DC6"/>
    <w:rsid w:val="00B02AD4"/>
    <w:rsid w:val="00B71E12"/>
    <w:rsid w:val="00B77D79"/>
    <w:rsid w:val="00B802A4"/>
    <w:rsid w:val="00B83EB7"/>
    <w:rsid w:val="00B915C9"/>
    <w:rsid w:val="00BB336B"/>
    <w:rsid w:val="00BF21CB"/>
    <w:rsid w:val="00C20702"/>
    <w:rsid w:val="00C42D28"/>
    <w:rsid w:val="00C43615"/>
    <w:rsid w:val="00C447BD"/>
    <w:rsid w:val="00C94994"/>
    <w:rsid w:val="00CA4EDB"/>
    <w:rsid w:val="00CB0D38"/>
    <w:rsid w:val="00CB6B02"/>
    <w:rsid w:val="00CD0368"/>
    <w:rsid w:val="00D05C74"/>
    <w:rsid w:val="00D15148"/>
    <w:rsid w:val="00D3543E"/>
    <w:rsid w:val="00D52D76"/>
    <w:rsid w:val="00D5650F"/>
    <w:rsid w:val="00D75761"/>
    <w:rsid w:val="00DB4560"/>
    <w:rsid w:val="00DB6DCB"/>
    <w:rsid w:val="00DF208D"/>
    <w:rsid w:val="00E47ACB"/>
    <w:rsid w:val="00E73E60"/>
    <w:rsid w:val="00EA06A5"/>
    <w:rsid w:val="00EB1496"/>
    <w:rsid w:val="00EC1DE4"/>
    <w:rsid w:val="00ED102D"/>
    <w:rsid w:val="00F82EB0"/>
    <w:rsid w:val="00FA11AC"/>
    <w:rsid w:val="00FA30F1"/>
    <w:rsid w:val="00FC0421"/>
    <w:rsid w:val="00FF001F"/>
    <w:rsid w:val="00FF1CD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665F"/>
    <w:rPr>
      <w:lang w:val="en-US"/>
    </w:rPr>
  </w:style>
  <w:style w:type="paragraph" w:styleId="Heading1">
    <w:name w:val="heading 1"/>
    <w:basedOn w:val="Normal"/>
    <w:next w:val="Normal"/>
    <w:link w:val="Heading1Char"/>
    <w:uiPriority w:val="9"/>
    <w:qFormat/>
    <w:rsid w:val="00B83EB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09309E"/>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8665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8665F"/>
    <w:rPr>
      <w:rFonts w:ascii="Tahoma" w:hAnsi="Tahoma" w:cs="Tahoma"/>
      <w:sz w:val="16"/>
      <w:szCs w:val="16"/>
      <w:lang w:val="en-US"/>
    </w:rPr>
  </w:style>
  <w:style w:type="paragraph" w:styleId="ListParagraph">
    <w:name w:val="List Paragraph"/>
    <w:basedOn w:val="Normal"/>
    <w:link w:val="ListParagraphChar"/>
    <w:uiPriority w:val="34"/>
    <w:qFormat/>
    <w:rsid w:val="00C20702"/>
    <w:pPr>
      <w:ind w:left="720"/>
      <w:contextualSpacing/>
    </w:pPr>
  </w:style>
  <w:style w:type="character" w:customStyle="1" w:styleId="ListParagraphChar">
    <w:name w:val="List Paragraph Char"/>
    <w:basedOn w:val="DefaultParagraphFont"/>
    <w:link w:val="ListParagraph"/>
    <w:uiPriority w:val="34"/>
    <w:rsid w:val="00C20702"/>
    <w:rPr>
      <w:lang w:val="en-US"/>
    </w:rPr>
  </w:style>
  <w:style w:type="paragraph" w:styleId="Header">
    <w:name w:val="header"/>
    <w:basedOn w:val="Normal"/>
    <w:link w:val="HeaderChar"/>
    <w:uiPriority w:val="99"/>
    <w:unhideWhenUsed/>
    <w:rsid w:val="00C207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0702"/>
    <w:rPr>
      <w:lang w:val="en-US"/>
    </w:rPr>
  </w:style>
  <w:style w:type="paragraph" w:styleId="Footer">
    <w:name w:val="footer"/>
    <w:basedOn w:val="Normal"/>
    <w:link w:val="FooterChar"/>
    <w:uiPriority w:val="99"/>
    <w:unhideWhenUsed/>
    <w:rsid w:val="00C207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0702"/>
    <w:rPr>
      <w:lang w:val="en-US"/>
    </w:rPr>
  </w:style>
  <w:style w:type="paragraph" w:customStyle="1" w:styleId="Style1">
    <w:name w:val="Style 1"/>
    <w:basedOn w:val="Normal"/>
    <w:uiPriority w:val="99"/>
    <w:rsid w:val="0047594D"/>
    <w:pPr>
      <w:widowControl w:val="0"/>
      <w:autoSpaceDE w:val="0"/>
      <w:autoSpaceDN w:val="0"/>
      <w:adjustRightInd w:val="0"/>
      <w:spacing w:after="0" w:line="240" w:lineRule="auto"/>
    </w:pPr>
    <w:rPr>
      <w:rFonts w:ascii="Times New Roman" w:eastAsia="Times New Roman" w:hAnsi="Times New Roman" w:cs="Times New Roman"/>
      <w:sz w:val="20"/>
      <w:szCs w:val="20"/>
    </w:rPr>
  </w:style>
  <w:style w:type="character" w:customStyle="1" w:styleId="CharacterStyle2">
    <w:name w:val="Character Style 2"/>
    <w:uiPriority w:val="99"/>
    <w:rsid w:val="0047594D"/>
    <w:rPr>
      <w:sz w:val="20"/>
      <w:szCs w:val="20"/>
    </w:rPr>
  </w:style>
  <w:style w:type="table" w:styleId="TableGrid">
    <w:name w:val="Table Grid"/>
    <w:basedOn w:val="TableNormal"/>
    <w:uiPriority w:val="59"/>
    <w:rsid w:val="0047594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B83EB7"/>
    <w:rPr>
      <w:rFonts w:asciiTheme="majorHAnsi" w:eastAsiaTheme="majorEastAsia" w:hAnsiTheme="majorHAnsi" w:cstheme="majorBidi"/>
      <w:b/>
      <w:bCs/>
      <w:color w:val="365F91" w:themeColor="accent1" w:themeShade="BF"/>
      <w:sz w:val="28"/>
      <w:szCs w:val="28"/>
      <w:lang w:val="en-US"/>
    </w:rPr>
  </w:style>
  <w:style w:type="character" w:customStyle="1" w:styleId="Heading2Char">
    <w:name w:val="Heading 2 Char"/>
    <w:basedOn w:val="DefaultParagraphFont"/>
    <w:link w:val="Heading2"/>
    <w:uiPriority w:val="9"/>
    <w:semiHidden/>
    <w:rsid w:val="0009309E"/>
    <w:rPr>
      <w:rFonts w:asciiTheme="majorHAnsi" w:eastAsiaTheme="majorEastAsia" w:hAnsiTheme="majorHAnsi" w:cstheme="majorBidi"/>
      <w:b/>
      <w:bCs/>
      <w:color w:val="4F81BD" w:themeColor="accent1"/>
      <w:sz w:val="26"/>
      <w:szCs w:val="26"/>
      <w:lang w:val="en-US"/>
    </w:rPr>
  </w:style>
  <w:style w:type="paragraph" w:styleId="TOCHeading">
    <w:name w:val="TOC Heading"/>
    <w:basedOn w:val="Heading1"/>
    <w:next w:val="Normal"/>
    <w:uiPriority w:val="39"/>
    <w:semiHidden/>
    <w:unhideWhenUsed/>
    <w:qFormat/>
    <w:rsid w:val="0009309E"/>
    <w:pPr>
      <w:outlineLvl w:val="9"/>
    </w:pPr>
    <w:rPr>
      <w:lang w:eastAsia="ja-JP"/>
    </w:rPr>
  </w:style>
  <w:style w:type="paragraph" w:styleId="TOC1">
    <w:name w:val="toc 1"/>
    <w:basedOn w:val="Normal"/>
    <w:next w:val="Normal"/>
    <w:autoRedefine/>
    <w:uiPriority w:val="39"/>
    <w:unhideWhenUsed/>
    <w:rsid w:val="0009309E"/>
    <w:pPr>
      <w:spacing w:after="100"/>
    </w:pPr>
  </w:style>
  <w:style w:type="paragraph" w:styleId="TOC2">
    <w:name w:val="toc 2"/>
    <w:basedOn w:val="Normal"/>
    <w:next w:val="Normal"/>
    <w:autoRedefine/>
    <w:uiPriority w:val="39"/>
    <w:unhideWhenUsed/>
    <w:rsid w:val="0009309E"/>
    <w:pPr>
      <w:spacing w:after="100"/>
      <w:ind w:left="220"/>
    </w:pPr>
  </w:style>
  <w:style w:type="character" w:styleId="Hyperlink">
    <w:name w:val="Hyperlink"/>
    <w:basedOn w:val="DefaultParagraphFont"/>
    <w:uiPriority w:val="99"/>
    <w:unhideWhenUsed/>
    <w:rsid w:val="0009309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d-ID" w:eastAsia="id-ID"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diagramColors" Target="diagrams/colors1.xml"/><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diagramLayout" Target="diagrams/layout1.xml"/><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984032F-1E1C-4387-AB2A-064D4A577829}"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US"/>
        </a:p>
      </dgm:t>
    </dgm:pt>
    <dgm:pt modelId="{4F1D0485-F188-43FE-9142-527DF42F7671}">
      <dgm:prSet phldrT="[Text]"/>
      <dgm:spPr/>
      <dgm:t>
        <a:bodyPr/>
        <a:lstStyle/>
        <a:p>
          <a:r>
            <a:rPr lang="en-US"/>
            <a:t>KEPALA</a:t>
          </a:r>
          <a:r>
            <a:rPr lang="en-US" baseline="0"/>
            <a:t> CABANG</a:t>
          </a:r>
        </a:p>
        <a:p>
          <a:r>
            <a:rPr lang="en-US" baseline="0"/>
            <a:t>HENDRA PATILIMA</a:t>
          </a:r>
          <a:endParaRPr lang="en-US"/>
        </a:p>
      </dgm:t>
    </dgm:pt>
    <dgm:pt modelId="{3DBC3220-BC29-494C-8F9A-5193277ADB73}" type="parTrans" cxnId="{8E3E091F-0235-4409-9DD7-1D4D8BAC90A8}">
      <dgm:prSet/>
      <dgm:spPr/>
      <dgm:t>
        <a:bodyPr/>
        <a:lstStyle/>
        <a:p>
          <a:endParaRPr lang="en-US"/>
        </a:p>
      </dgm:t>
    </dgm:pt>
    <dgm:pt modelId="{043690A9-7160-4898-B7B7-6DBFFA917D70}" type="sibTrans" cxnId="{8E3E091F-0235-4409-9DD7-1D4D8BAC90A8}">
      <dgm:prSet/>
      <dgm:spPr/>
      <dgm:t>
        <a:bodyPr/>
        <a:lstStyle/>
        <a:p>
          <a:endParaRPr lang="en-US"/>
        </a:p>
      </dgm:t>
    </dgm:pt>
    <dgm:pt modelId="{182A1527-5524-4674-BB31-8C461EA69436}">
      <dgm:prSet phldrT="[Text]"/>
      <dgm:spPr/>
      <dgm:t>
        <a:bodyPr/>
        <a:lstStyle/>
        <a:p>
          <a:r>
            <a:rPr lang="en-US"/>
            <a:t>KEPALA SEKSI PERTANGGUNGAN</a:t>
          </a:r>
        </a:p>
        <a:p>
          <a:r>
            <a:rPr lang="en-US"/>
            <a:t>MERCY SUMOLANG, ST</a:t>
          </a:r>
        </a:p>
      </dgm:t>
    </dgm:pt>
    <dgm:pt modelId="{2C986235-C58F-4A35-82B7-674C0354EEA6}" type="parTrans" cxnId="{305C4B6A-08FD-42CD-BBEE-16A9C239E474}">
      <dgm:prSet/>
      <dgm:spPr/>
      <dgm:t>
        <a:bodyPr/>
        <a:lstStyle/>
        <a:p>
          <a:endParaRPr lang="en-US"/>
        </a:p>
      </dgm:t>
    </dgm:pt>
    <dgm:pt modelId="{DA509D47-DDE1-490A-AC00-3958EF33CB5B}" type="sibTrans" cxnId="{305C4B6A-08FD-42CD-BBEE-16A9C239E474}">
      <dgm:prSet/>
      <dgm:spPr/>
      <dgm:t>
        <a:bodyPr/>
        <a:lstStyle/>
        <a:p>
          <a:endParaRPr lang="en-US"/>
        </a:p>
      </dgm:t>
    </dgm:pt>
    <dgm:pt modelId="{59B47DDD-B0F6-4615-9632-FECB922CDA58}">
      <dgm:prSet phldrT="[Text]"/>
      <dgm:spPr/>
      <dgm:t>
        <a:bodyPr/>
        <a:lstStyle/>
        <a:p>
          <a:r>
            <a:rPr lang="en-US"/>
            <a:t>KEPALA SEKSI OPERASIONAL &amp; PENJUALAN</a:t>
          </a:r>
        </a:p>
        <a:p>
          <a:r>
            <a:rPr lang="en-US"/>
            <a:t>JOICE RUMENGAN, S.KOM</a:t>
          </a:r>
        </a:p>
      </dgm:t>
    </dgm:pt>
    <dgm:pt modelId="{E8E9F74E-E118-4862-9326-9FE7EC4B69F0}" type="parTrans" cxnId="{454AC82C-F4B4-4A77-9356-82E2E6495436}">
      <dgm:prSet/>
      <dgm:spPr/>
      <dgm:t>
        <a:bodyPr/>
        <a:lstStyle/>
        <a:p>
          <a:endParaRPr lang="en-US"/>
        </a:p>
      </dgm:t>
    </dgm:pt>
    <dgm:pt modelId="{4B51FE7C-64CC-4552-8FF5-8F347367A41D}" type="sibTrans" cxnId="{454AC82C-F4B4-4A77-9356-82E2E6495436}">
      <dgm:prSet/>
      <dgm:spPr/>
      <dgm:t>
        <a:bodyPr/>
        <a:lstStyle/>
        <a:p>
          <a:endParaRPr lang="en-US"/>
        </a:p>
      </dgm:t>
    </dgm:pt>
    <dgm:pt modelId="{E32D9557-15CC-42A4-898A-31AD75A976B3}">
      <dgm:prSet phldrT="[Text]"/>
      <dgm:spPr/>
      <dgm:t>
        <a:bodyPr/>
        <a:lstStyle/>
        <a:p>
          <a:r>
            <a:rPr lang="en-US"/>
            <a:t>KEPALA SEKSI KEUANGAN &amp; UMUM</a:t>
          </a:r>
        </a:p>
        <a:p>
          <a:r>
            <a:rPr lang="en-US"/>
            <a:t>UMUH  NURSIAM, SE.Ak</a:t>
          </a:r>
        </a:p>
        <a:p>
          <a:endParaRPr lang="en-US"/>
        </a:p>
      </dgm:t>
    </dgm:pt>
    <dgm:pt modelId="{85830FAE-FA45-4A1E-BDC7-DF9030FA9522}" type="parTrans" cxnId="{73B87EBD-F2F2-4CAC-973E-1CF3022F2496}">
      <dgm:prSet/>
      <dgm:spPr/>
      <dgm:t>
        <a:bodyPr/>
        <a:lstStyle/>
        <a:p>
          <a:endParaRPr lang="en-US"/>
        </a:p>
      </dgm:t>
    </dgm:pt>
    <dgm:pt modelId="{4D168AC3-2A0A-4DC7-BE63-9A93A2E263B5}" type="sibTrans" cxnId="{73B87EBD-F2F2-4CAC-973E-1CF3022F2496}">
      <dgm:prSet/>
      <dgm:spPr/>
      <dgm:t>
        <a:bodyPr/>
        <a:lstStyle/>
        <a:p>
          <a:endParaRPr lang="en-US"/>
        </a:p>
      </dgm:t>
    </dgm:pt>
    <dgm:pt modelId="{636E70DA-0EF3-48BE-8E34-DD43B5E3330C}">
      <dgm:prSet/>
      <dgm:spPr/>
      <dgm:t>
        <a:bodyPr/>
        <a:lstStyle/>
        <a:p>
          <a:r>
            <a:rPr lang="en-US"/>
            <a:t>PEG. ADM</a:t>
          </a:r>
        </a:p>
        <a:p>
          <a:r>
            <a:rPr lang="en-US"/>
            <a:t>PERTANGGUNGAN</a:t>
          </a:r>
        </a:p>
        <a:p>
          <a:r>
            <a:rPr lang="en-US"/>
            <a:t>HERRY N. ADAM</a:t>
          </a:r>
        </a:p>
      </dgm:t>
    </dgm:pt>
    <dgm:pt modelId="{A820F362-6A45-4907-8BAE-D6AB633DD972}" type="parTrans" cxnId="{C628F4F8-4289-4438-BBB6-5AD5DFCD16D3}">
      <dgm:prSet/>
      <dgm:spPr/>
      <dgm:t>
        <a:bodyPr/>
        <a:lstStyle/>
        <a:p>
          <a:endParaRPr lang="en-US"/>
        </a:p>
      </dgm:t>
    </dgm:pt>
    <dgm:pt modelId="{673973B3-3B4D-4895-AB15-57B6DACB6EFF}" type="sibTrans" cxnId="{C628F4F8-4289-4438-BBB6-5AD5DFCD16D3}">
      <dgm:prSet/>
      <dgm:spPr/>
      <dgm:t>
        <a:bodyPr/>
        <a:lstStyle/>
        <a:p>
          <a:endParaRPr lang="en-US"/>
        </a:p>
      </dgm:t>
    </dgm:pt>
    <dgm:pt modelId="{FC0EE4A7-377F-4125-9BA6-487DF1171667}">
      <dgm:prSet/>
      <dgm:spPr/>
      <dgm:t>
        <a:bodyPr/>
        <a:lstStyle/>
        <a:p>
          <a:r>
            <a:rPr lang="en-US"/>
            <a:t>PEG. ADM OPS &amp; PENJUALAN</a:t>
          </a:r>
        </a:p>
        <a:p>
          <a:r>
            <a:rPr lang="en-US"/>
            <a:t>CHINDRYKA PHILIPUS</a:t>
          </a:r>
        </a:p>
      </dgm:t>
    </dgm:pt>
    <dgm:pt modelId="{FB558B77-9218-4FC8-A279-917F700FBBC7}" type="parTrans" cxnId="{23250E69-36B5-44D4-A518-9D55927573E8}">
      <dgm:prSet/>
      <dgm:spPr/>
      <dgm:t>
        <a:bodyPr/>
        <a:lstStyle/>
        <a:p>
          <a:endParaRPr lang="en-US"/>
        </a:p>
      </dgm:t>
    </dgm:pt>
    <dgm:pt modelId="{2CCFCF74-AF68-48A9-8393-B4D4C40A39AB}" type="sibTrans" cxnId="{23250E69-36B5-44D4-A518-9D55927573E8}">
      <dgm:prSet/>
      <dgm:spPr/>
      <dgm:t>
        <a:bodyPr/>
        <a:lstStyle/>
        <a:p>
          <a:endParaRPr lang="en-US"/>
        </a:p>
      </dgm:t>
    </dgm:pt>
    <dgm:pt modelId="{315781F6-C14F-4BF9-AEF8-09A5F57B2129}">
      <dgm:prSet/>
      <dgm:spPr/>
      <dgm:t>
        <a:bodyPr/>
        <a:lstStyle/>
        <a:p>
          <a:r>
            <a:rPr lang="en-US"/>
            <a:t>PEG. ADM KEU &amp; UMUM</a:t>
          </a:r>
        </a:p>
        <a:p>
          <a:r>
            <a:rPr lang="en-US"/>
            <a:t>ANGELA JOUNE  KADENGKUAN</a:t>
          </a:r>
        </a:p>
      </dgm:t>
    </dgm:pt>
    <dgm:pt modelId="{59E39B69-0A4E-41D1-A86E-3C5CD31CD5C6}" type="parTrans" cxnId="{24699111-B860-4E43-BEB7-5F3B321BB2BC}">
      <dgm:prSet/>
      <dgm:spPr/>
      <dgm:t>
        <a:bodyPr/>
        <a:lstStyle/>
        <a:p>
          <a:endParaRPr lang="en-US"/>
        </a:p>
      </dgm:t>
    </dgm:pt>
    <dgm:pt modelId="{1DF660DF-A44D-4F15-88E6-37BEA2263064}" type="sibTrans" cxnId="{24699111-B860-4E43-BEB7-5F3B321BB2BC}">
      <dgm:prSet/>
      <dgm:spPr/>
      <dgm:t>
        <a:bodyPr/>
        <a:lstStyle/>
        <a:p>
          <a:endParaRPr lang="en-US"/>
        </a:p>
      </dgm:t>
    </dgm:pt>
    <dgm:pt modelId="{AF41FB0A-8111-40B2-BC40-11CF5A104D7C}">
      <dgm:prSet/>
      <dgm:spPr/>
      <dgm:t>
        <a:bodyPr/>
        <a:lstStyle/>
        <a:p>
          <a:r>
            <a:rPr lang="en-US"/>
            <a:t>KASIR UANG</a:t>
          </a:r>
        </a:p>
        <a:p>
          <a:r>
            <a:rPr lang="en-US"/>
            <a:t>HIDAYA SALAM</a:t>
          </a:r>
        </a:p>
      </dgm:t>
    </dgm:pt>
    <dgm:pt modelId="{F6CAAC03-F03D-47F6-B3F9-B42DB4C01A3C}" type="parTrans" cxnId="{787E8B5C-7B00-4E45-AD5F-7CBABA9392EE}">
      <dgm:prSet/>
      <dgm:spPr/>
      <dgm:t>
        <a:bodyPr/>
        <a:lstStyle/>
        <a:p>
          <a:endParaRPr lang="en-US"/>
        </a:p>
      </dgm:t>
    </dgm:pt>
    <dgm:pt modelId="{62813F01-8269-4C46-93FF-4CA9C3593879}" type="sibTrans" cxnId="{787E8B5C-7B00-4E45-AD5F-7CBABA9392EE}">
      <dgm:prSet/>
      <dgm:spPr/>
      <dgm:t>
        <a:bodyPr/>
        <a:lstStyle/>
        <a:p>
          <a:endParaRPr lang="en-US"/>
        </a:p>
      </dgm:t>
    </dgm:pt>
    <dgm:pt modelId="{7616F8EE-7645-44A4-A17B-C1E76C38769A}" type="pres">
      <dgm:prSet presAssocID="{C984032F-1E1C-4387-AB2A-064D4A577829}" presName="hierChild1" presStyleCnt="0">
        <dgm:presLayoutVars>
          <dgm:orgChart val="1"/>
          <dgm:chPref val="1"/>
          <dgm:dir/>
          <dgm:animOne val="branch"/>
          <dgm:animLvl val="lvl"/>
          <dgm:resizeHandles/>
        </dgm:presLayoutVars>
      </dgm:prSet>
      <dgm:spPr/>
      <dgm:t>
        <a:bodyPr/>
        <a:lstStyle/>
        <a:p>
          <a:endParaRPr lang="en-US"/>
        </a:p>
      </dgm:t>
    </dgm:pt>
    <dgm:pt modelId="{9749425A-D5BD-4443-8668-78A9A21289C6}" type="pres">
      <dgm:prSet presAssocID="{4F1D0485-F188-43FE-9142-527DF42F7671}" presName="hierRoot1" presStyleCnt="0">
        <dgm:presLayoutVars>
          <dgm:hierBranch val="init"/>
        </dgm:presLayoutVars>
      </dgm:prSet>
      <dgm:spPr/>
    </dgm:pt>
    <dgm:pt modelId="{78B8CB73-B72D-4A3A-915C-A3536CF1001E}" type="pres">
      <dgm:prSet presAssocID="{4F1D0485-F188-43FE-9142-527DF42F7671}" presName="rootComposite1" presStyleCnt="0"/>
      <dgm:spPr/>
    </dgm:pt>
    <dgm:pt modelId="{CE9D8AD6-F2CB-4E5E-8F0B-833853E506BE}" type="pres">
      <dgm:prSet presAssocID="{4F1D0485-F188-43FE-9142-527DF42F7671}" presName="rootText1" presStyleLbl="node0" presStyleIdx="0" presStyleCnt="1" custScaleX="143604" custLinFactNeighborY="-8823">
        <dgm:presLayoutVars>
          <dgm:chPref val="3"/>
        </dgm:presLayoutVars>
      </dgm:prSet>
      <dgm:spPr/>
      <dgm:t>
        <a:bodyPr/>
        <a:lstStyle/>
        <a:p>
          <a:endParaRPr lang="en-US"/>
        </a:p>
      </dgm:t>
    </dgm:pt>
    <dgm:pt modelId="{5A695510-DBCC-4D69-B069-CC4FA5E623B0}" type="pres">
      <dgm:prSet presAssocID="{4F1D0485-F188-43FE-9142-527DF42F7671}" presName="rootConnector1" presStyleLbl="node1" presStyleIdx="0" presStyleCnt="0"/>
      <dgm:spPr/>
      <dgm:t>
        <a:bodyPr/>
        <a:lstStyle/>
        <a:p>
          <a:endParaRPr lang="en-US"/>
        </a:p>
      </dgm:t>
    </dgm:pt>
    <dgm:pt modelId="{5244714D-7EB1-404F-9700-6F526C8B9BD5}" type="pres">
      <dgm:prSet presAssocID="{4F1D0485-F188-43FE-9142-527DF42F7671}" presName="hierChild2" presStyleCnt="0"/>
      <dgm:spPr/>
    </dgm:pt>
    <dgm:pt modelId="{B1C3D1C3-33A4-4A03-9498-71B0651C0FE8}" type="pres">
      <dgm:prSet presAssocID="{2C986235-C58F-4A35-82B7-674C0354EEA6}" presName="Name37" presStyleLbl="parChTrans1D2" presStyleIdx="0" presStyleCnt="3"/>
      <dgm:spPr/>
      <dgm:t>
        <a:bodyPr/>
        <a:lstStyle/>
        <a:p>
          <a:endParaRPr lang="en-US"/>
        </a:p>
      </dgm:t>
    </dgm:pt>
    <dgm:pt modelId="{B41AEC82-4C01-407F-8A58-C441A53CED6C}" type="pres">
      <dgm:prSet presAssocID="{182A1527-5524-4674-BB31-8C461EA69436}" presName="hierRoot2" presStyleCnt="0">
        <dgm:presLayoutVars>
          <dgm:hierBranch val="init"/>
        </dgm:presLayoutVars>
      </dgm:prSet>
      <dgm:spPr/>
    </dgm:pt>
    <dgm:pt modelId="{7FCDE42B-520F-47CE-B885-1B0D82ADC758}" type="pres">
      <dgm:prSet presAssocID="{182A1527-5524-4674-BB31-8C461EA69436}" presName="rootComposite" presStyleCnt="0"/>
      <dgm:spPr/>
    </dgm:pt>
    <dgm:pt modelId="{DDE06F61-3ED9-4A64-94F9-71804284942E}" type="pres">
      <dgm:prSet presAssocID="{182A1527-5524-4674-BB31-8C461EA69436}" presName="rootText" presStyleLbl="node2" presStyleIdx="0" presStyleCnt="3" custScaleX="115981">
        <dgm:presLayoutVars>
          <dgm:chPref val="3"/>
        </dgm:presLayoutVars>
      </dgm:prSet>
      <dgm:spPr/>
      <dgm:t>
        <a:bodyPr/>
        <a:lstStyle/>
        <a:p>
          <a:endParaRPr lang="en-US"/>
        </a:p>
      </dgm:t>
    </dgm:pt>
    <dgm:pt modelId="{B6086631-2FB2-4918-96AB-5F32E6B33ABD}" type="pres">
      <dgm:prSet presAssocID="{182A1527-5524-4674-BB31-8C461EA69436}" presName="rootConnector" presStyleLbl="node2" presStyleIdx="0" presStyleCnt="3"/>
      <dgm:spPr/>
      <dgm:t>
        <a:bodyPr/>
        <a:lstStyle/>
        <a:p>
          <a:endParaRPr lang="en-US"/>
        </a:p>
      </dgm:t>
    </dgm:pt>
    <dgm:pt modelId="{6CD627F4-B925-4F18-990C-55CA4FFC9F44}" type="pres">
      <dgm:prSet presAssocID="{182A1527-5524-4674-BB31-8C461EA69436}" presName="hierChild4" presStyleCnt="0"/>
      <dgm:spPr/>
    </dgm:pt>
    <dgm:pt modelId="{AC14A747-5A3B-401A-8F8A-1FBE2748D7FF}" type="pres">
      <dgm:prSet presAssocID="{A820F362-6A45-4907-8BAE-D6AB633DD972}" presName="Name37" presStyleLbl="parChTrans1D3" presStyleIdx="0" presStyleCnt="4"/>
      <dgm:spPr/>
      <dgm:t>
        <a:bodyPr/>
        <a:lstStyle/>
        <a:p>
          <a:endParaRPr lang="en-US"/>
        </a:p>
      </dgm:t>
    </dgm:pt>
    <dgm:pt modelId="{102AF81C-4726-40D9-8366-EBFA0843AE37}" type="pres">
      <dgm:prSet presAssocID="{636E70DA-0EF3-48BE-8E34-DD43B5E3330C}" presName="hierRoot2" presStyleCnt="0">
        <dgm:presLayoutVars>
          <dgm:hierBranch val="init"/>
        </dgm:presLayoutVars>
      </dgm:prSet>
      <dgm:spPr/>
    </dgm:pt>
    <dgm:pt modelId="{EEFD36C7-3C93-4678-9B7C-6BB1D0877A65}" type="pres">
      <dgm:prSet presAssocID="{636E70DA-0EF3-48BE-8E34-DD43B5E3330C}" presName="rootComposite" presStyleCnt="0"/>
      <dgm:spPr/>
    </dgm:pt>
    <dgm:pt modelId="{7AB6279A-C180-4FD5-A946-AD90A441D4A3}" type="pres">
      <dgm:prSet presAssocID="{636E70DA-0EF3-48BE-8E34-DD43B5E3330C}" presName="rootText" presStyleLbl="node3" presStyleIdx="0" presStyleCnt="4" custScaleX="102981" custScaleY="123198">
        <dgm:presLayoutVars>
          <dgm:chPref val="3"/>
        </dgm:presLayoutVars>
      </dgm:prSet>
      <dgm:spPr/>
      <dgm:t>
        <a:bodyPr/>
        <a:lstStyle/>
        <a:p>
          <a:endParaRPr lang="en-US"/>
        </a:p>
      </dgm:t>
    </dgm:pt>
    <dgm:pt modelId="{39744557-9E71-48D2-BBD4-A51DD02EB92C}" type="pres">
      <dgm:prSet presAssocID="{636E70DA-0EF3-48BE-8E34-DD43B5E3330C}" presName="rootConnector" presStyleLbl="node3" presStyleIdx="0" presStyleCnt="4"/>
      <dgm:spPr/>
      <dgm:t>
        <a:bodyPr/>
        <a:lstStyle/>
        <a:p>
          <a:endParaRPr lang="en-US"/>
        </a:p>
      </dgm:t>
    </dgm:pt>
    <dgm:pt modelId="{7198225A-BF47-41C5-A71F-69A3A144BF6B}" type="pres">
      <dgm:prSet presAssocID="{636E70DA-0EF3-48BE-8E34-DD43B5E3330C}" presName="hierChild4" presStyleCnt="0"/>
      <dgm:spPr/>
    </dgm:pt>
    <dgm:pt modelId="{31561E62-CD02-4BDD-BB7E-8F5758E91128}" type="pres">
      <dgm:prSet presAssocID="{636E70DA-0EF3-48BE-8E34-DD43B5E3330C}" presName="hierChild5" presStyleCnt="0"/>
      <dgm:spPr/>
    </dgm:pt>
    <dgm:pt modelId="{FE39D212-86B1-42E2-AE13-B4A2B648B638}" type="pres">
      <dgm:prSet presAssocID="{182A1527-5524-4674-BB31-8C461EA69436}" presName="hierChild5" presStyleCnt="0"/>
      <dgm:spPr/>
    </dgm:pt>
    <dgm:pt modelId="{82A69230-CE2E-4D8E-8771-47CEB20A9C05}" type="pres">
      <dgm:prSet presAssocID="{E8E9F74E-E118-4862-9326-9FE7EC4B69F0}" presName="Name37" presStyleLbl="parChTrans1D2" presStyleIdx="1" presStyleCnt="3"/>
      <dgm:spPr/>
      <dgm:t>
        <a:bodyPr/>
        <a:lstStyle/>
        <a:p>
          <a:endParaRPr lang="en-US"/>
        </a:p>
      </dgm:t>
    </dgm:pt>
    <dgm:pt modelId="{971BB92C-E817-4ACB-BC3E-A75FC711A8B5}" type="pres">
      <dgm:prSet presAssocID="{59B47DDD-B0F6-4615-9632-FECB922CDA58}" presName="hierRoot2" presStyleCnt="0">
        <dgm:presLayoutVars>
          <dgm:hierBranch val="init"/>
        </dgm:presLayoutVars>
      </dgm:prSet>
      <dgm:spPr/>
    </dgm:pt>
    <dgm:pt modelId="{2A9A323C-7C4B-447B-8062-99C5728DEDF9}" type="pres">
      <dgm:prSet presAssocID="{59B47DDD-B0F6-4615-9632-FECB922CDA58}" presName="rootComposite" presStyleCnt="0"/>
      <dgm:spPr/>
    </dgm:pt>
    <dgm:pt modelId="{04EA2D85-D0BB-42A2-B38B-6A7A4B7C116B}" type="pres">
      <dgm:prSet presAssocID="{59B47DDD-B0F6-4615-9632-FECB922CDA58}" presName="rootText" presStyleLbl="node2" presStyleIdx="1" presStyleCnt="3" custScaleX="122497" custScaleY="116268">
        <dgm:presLayoutVars>
          <dgm:chPref val="3"/>
        </dgm:presLayoutVars>
      </dgm:prSet>
      <dgm:spPr/>
      <dgm:t>
        <a:bodyPr/>
        <a:lstStyle/>
        <a:p>
          <a:endParaRPr lang="en-US"/>
        </a:p>
      </dgm:t>
    </dgm:pt>
    <dgm:pt modelId="{786DF81B-89D3-42E2-BE76-0EB8D8806964}" type="pres">
      <dgm:prSet presAssocID="{59B47DDD-B0F6-4615-9632-FECB922CDA58}" presName="rootConnector" presStyleLbl="node2" presStyleIdx="1" presStyleCnt="3"/>
      <dgm:spPr/>
      <dgm:t>
        <a:bodyPr/>
        <a:lstStyle/>
        <a:p>
          <a:endParaRPr lang="en-US"/>
        </a:p>
      </dgm:t>
    </dgm:pt>
    <dgm:pt modelId="{9079CDBB-F4CB-4744-864B-401498A42905}" type="pres">
      <dgm:prSet presAssocID="{59B47DDD-B0F6-4615-9632-FECB922CDA58}" presName="hierChild4" presStyleCnt="0"/>
      <dgm:spPr/>
    </dgm:pt>
    <dgm:pt modelId="{6A5C3804-5BD6-4953-A236-46274EF1ABAB}" type="pres">
      <dgm:prSet presAssocID="{FB558B77-9218-4FC8-A279-917F700FBBC7}" presName="Name37" presStyleLbl="parChTrans1D3" presStyleIdx="1" presStyleCnt="4"/>
      <dgm:spPr/>
      <dgm:t>
        <a:bodyPr/>
        <a:lstStyle/>
        <a:p>
          <a:endParaRPr lang="en-US"/>
        </a:p>
      </dgm:t>
    </dgm:pt>
    <dgm:pt modelId="{F835FEBA-71C9-4D0C-AD05-0DB77EE36C13}" type="pres">
      <dgm:prSet presAssocID="{FC0EE4A7-377F-4125-9BA6-487DF1171667}" presName="hierRoot2" presStyleCnt="0">
        <dgm:presLayoutVars>
          <dgm:hierBranch val="init"/>
        </dgm:presLayoutVars>
      </dgm:prSet>
      <dgm:spPr/>
    </dgm:pt>
    <dgm:pt modelId="{E58FEDCD-FC8E-46BA-BB1B-9FE1713AF522}" type="pres">
      <dgm:prSet presAssocID="{FC0EE4A7-377F-4125-9BA6-487DF1171667}" presName="rootComposite" presStyleCnt="0"/>
      <dgm:spPr/>
    </dgm:pt>
    <dgm:pt modelId="{48411D06-3C84-493D-BAAB-FE9E3D3728F0}" type="pres">
      <dgm:prSet presAssocID="{FC0EE4A7-377F-4125-9BA6-487DF1171667}" presName="rootText" presStyleLbl="node3" presStyleIdx="1" presStyleCnt="4">
        <dgm:presLayoutVars>
          <dgm:chPref val="3"/>
        </dgm:presLayoutVars>
      </dgm:prSet>
      <dgm:spPr/>
      <dgm:t>
        <a:bodyPr/>
        <a:lstStyle/>
        <a:p>
          <a:endParaRPr lang="en-US"/>
        </a:p>
      </dgm:t>
    </dgm:pt>
    <dgm:pt modelId="{9CDB0741-73F2-43EA-8604-3AE0AF99B5C4}" type="pres">
      <dgm:prSet presAssocID="{FC0EE4A7-377F-4125-9BA6-487DF1171667}" presName="rootConnector" presStyleLbl="node3" presStyleIdx="1" presStyleCnt="4"/>
      <dgm:spPr/>
      <dgm:t>
        <a:bodyPr/>
        <a:lstStyle/>
        <a:p>
          <a:endParaRPr lang="en-US"/>
        </a:p>
      </dgm:t>
    </dgm:pt>
    <dgm:pt modelId="{4C3C64AB-00B1-43AD-B80B-51A3FFEDD94A}" type="pres">
      <dgm:prSet presAssocID="{FC0EE4A7-377F-4125-9BA6-487DF1171667}" presName="hierChild4" presStyleCnt="0"/>
      <dgm:spPr/>
    </dgm:pt>
    <dgm:pt modelId="{E6CDA84E-F46E-457A-B31F-7F13D01AE290}" type="pres">
      <dgm:prSet presAssocID="{FC0EE4A7-377F-4125-9BA6-487DF1171667}" presName="hierChild5" presStyleCnt="0"/>
      <dgm:spPr/>
    </dgm:pt>
    <dgm:pt modelId="{A6CB0E35-1F66-47F5-8B50-377BC971B9BD}" type="pres">
      <dgm:prSet presAssocID="{59B47DDD-B0F6-4615-9632-FECB922CDA58}" presName="hierChild5" presStyleCnt="0"/>
      <dgm:spPr/>
    </dgm:pt>
    <dgm:pt modelId="{27BCE44C-43E2-4C82-92C7-C411197AC629}" type="pres">
      <dgm:prSet presAssocID="{85830FAE-FA45-4A1E-BDC7-DF9030FA9522}" presName="Name37" presStyleLbl="parChTrans1D2" presStyleIdx="2" presStyleCnt="3"/>
      <dgm:spPr/>
      <dgm:t>
        <a:bodyPr/>
        <a:lstStyle/>
        <a:p>
          <a:endParaRPr lang="en-US"/>
        </a:p>
      </dgm:t>
    </dgm:pt>
    <dgm:pt modelId="{97482438-6632-4871-B114-A3C4D238BB0E}" type="pres">
      <dgm:prSet presAssocID="{E32D9557-15CC-42A4-898A-31AD75A976B3}" presName="hierRoot2" presStyleCnt="0">
        <dgm:presLayoutVars>
          <dgm:hierBranch val="init"/>
        </dgm:presLayoutVars>
      </dgm:prSet>
      <dgm:spPr/>
    </dgm:pt>
    <dgm:pt modelId="{A8CAF3A7-3ACA-472B-8A8E-B4CF6B2D32AF}" type="pres">
      <dgm:prSet presAssocID="{E32D9557-15CC-42A4-898A-31AD75A976B3}" presName="rootComposite" presStyleCnt="0"/>
      <dgm:spPr/>
    </dgm:pt>
    <dgm:pt modelId="{7DDD173D-2CDD-4228-8C22-368BC64051D7}" type="pres">
      <dgm:prSet presAssocID="{E32D9557-15CC-42A4-898A-31AD75A976B3}" presName="rootText" presStyleLbl="node2" presStyleIdx="2" presStyleCnt="3" custScaleX="128317" custScaleY="140529">
        <dgm:presLayoutVars>
          <dgm:chPref val="3"/>
        </dgm:presLayoutVars>
      </dgm:prSet>
      <dgm:spPr/>
      <dgm:t>
        <a:bodyPr/>
        <a:lstStyle/>
        <a:p>
          <a:endParaRPr lang="en-US"/>
        </a:p>
      </dgm:t>
    </dgm:pt>
    <dgm:pt modelId="{93C45202-016C-42B1-A823-B471492421A3}" type="pres">
      <dgm:prSet presAssocID="{E32D9557-15CC-42A4-898A-31AD75A976B3}" presName="rootConnector" presStyleLbl="node2" presStyleIdx="2" presStyleCnt="3"/>
      <dgm:spPr/>
      <dgm:t>
        <a:bodyPr/>
        <a:lstStyle/>
        <a:p>
          <a:endParaRPr lang="en-US"/>
        </a:p>
      </dgm:t>
    </dgm:pt>
    <dgm:pt modelId="{39AE0CC9-8BF8-481B-AE28-974D2C5B987D}" type="pres">
      <dgm:prSet presAssocID="{E32D9557-15CC-42A4-898A-31AD75A976B3}" presName="hierChild4" presStyleCnt="0"/>
      <dgm:spPr/>
    </dgm:pt>
    <dgm:pt modelId="{A9D32F7A-5FAA-4B5D-8394-3AD8A746137A}" type="pres">
      <dgm:prSet presAssocID="{59E39B69-0A4E-41D1-A86E-3C5CD31CD5C6}" presName="Name37" presStyleLbl="parChTrans1D3" presStyleIdx="2" presStyleCnt="4"/>
      <dgm:spPr/>
      <dgm:t>
        <a:bodyPr/>
        <a:lstStyle/>
        <a:p>
          <a:endParaRPr lang="en-US"/>
        </a:p>
      </dgm:t>
    </dgm:pt>
    <dgm:pt modelId="{3D29B45D-8851-458E-AE5B-11FF3BA8CEB8}" type="pres">
      <dgm:prSet presAssocID="{315781F6-C14F-4BF9-AEF8-09A5F57B2129}" presName="hierRoot2" presStyleCnt="0">
        <dgm:presLayoutVars>
          <dgm:hierBranch val="init"/>
        </dgm:presLayoutVars>
      </dgm:prSet>
      <dgm:spPr/>
    </dgm:pt>
    <dgm:pt modelId="{1A5FB875-A015-44FE-9AD5-9102D27AFFA5}" type="pres">
      <dgm:prSet presAssocID="{315781F6-C14F-4BF9-AEF8-09A5F57B2129}" presName="rootComposite" presStyleCnt="0"/>
      <dgm:spPr/>
    </dgm:pt>
    <dgm:pt modelId="{6E43D265-8A6C-4EBF-A935-14D3910A34FD}" type="pres">
      <dgm:prSet presAssocID="{315781F6-C14F-4BF9-AEF8-09A5F57B2129}" presName="rootText" presStyleLbl="node3" presStyleIdx="2" presStyleCnt="4" custScaleX="116415">
        <dgm:presLayoutVars>
          <dgm:chPref val="3"/>
        </dgm:presLayoutVars>
      </dgm:prSet>
      <dgm:spPr/>
      <dgm:t>
        <a:bodyPr/>
        <a:lstStyle/>
        <a:p>
          <a:endParaRPr lang="en-US"/>
        </a:p>
      </dgm:t>
    </dgm:pt>
    <dgm:pt modelId="{5B3DCA84-2705-4329-B32C-08BA2A0C129F}" type="pres">
      <dgm:prSet presAssocID="{315781F6-C14F-4BF9-AEF8-09A5F57B2129}" presName="rootConnector" presStyleLbl="node3" presStyleIdx="2" presStyleCnt="4"/>
      <dgm:spPr/>
      <dgm:t>
        <a:bodyPr/>
        <a:lstStyle/>
        <a:p>
          <a:endParaRPr lang="en-US"/>
        </a:p>
      </dgm:t>
    </dgm:pt>
    <dgm:pt modelId="{ADD9E201-59D8-4088-9DC8-7E3DEA33CCB3}" type="pres">
      <dgm:prSet presAssocID="{315781F6-C14F-4BF9-AEF8-09A5F57B2129}" presName="hierChild4" presStyleCnt="0"/>
      <dgm:spPr/>
    </dgm:pt>
    <dgm:pt modelId="{E7AA38FA-E6EB-4370-88C5-9D64ECEB8FF5}" type="pres">
      <dgm:prSet presAssocID="{315781F6-C14F-4BF9-AEF8-09A5F57B2129}" presName="hierChild5" presStyleCnt="0"/>
      <dgm:spPr/>
    </dgm:pt>
    <dgm:pt modelId="{29A8B0CD-2882-4A46-866E-C9B1738078EB}" type="pres">
      <dgm:prSet presAssocID="{F6CAAC03-F03D-47F6-B3F9-B42DB4C01A3C}" presName="Name37" presStyleLbl="parChTrans1D3" presStyleIdx="3" presStyleCnt="4"/>
      <dgm:spPr/>
      <dgm:t>
        <a:bodyPr/>
        <a:lstStyle/>
        <a:p>
          <a:endParaRPr lang="en-US"/>
        </a:p>
      </dgm:t>
    </dgm:pt>
    <dgm:pt modelId="{760ABCF1-326B-4509-BB42-7677334A92D1}" type="pres">
      <dgm:prSet presAssocID="{AF41FB0A-8111-40B2-BC40-11CF5A104D7C}" presName="hierRoot2" presStyleCnt="0">
        <dgm:presLayoutVars>
          <dgm:hierBranch val="init"/>
        </dgm:presLayoutVars>
      </dgm:prSet>
      <dgm:spPr/>
    </dgm:pt>
    <dgm:pt modelId="{CEB90F59-0D9D-468A-92B1-E1E8FCF76C2D}" type="pres">
      <dgm:prSet presAssocID="{AF41FB0A-8111-40B2-BC40-11CF5A104D7C}" presName="rootComposite" presStyleCnt="0"/>
      <dgm:spPr/>
    </dgm:pt>
    <dgm:pt modelId="{F7E09488-AE2D-4DAC-BC90-289FE2EA487F}" type="pres">
      <dgm:prSet presAssocID="{AF41FB0A-8111-40B2-BC40-11CF5A104D7C}" presName="rootText" presStyleLbl="node3" presStyleIdx="3" presStyleCnt="4" custLinFactNeighborY="-23884">
        <dgm:presLayoutVars>
          <dgm:chPref val="3"/>
        </dgm:presLayoutVars>
      </dgm:prSet>
      <dgm:spPr/>
      <dgm:t>
        <a:bodyPr/>
        <a:lstStyle/>
        <a:p>
          <a:endParaRPr lang="en-US"/>
        </a:p>
      </dgm:t>
    </dgm:pt>
    <dgm:pt modelId="{62ECE684-5320-49F8-9970-E3E7F1EBC8FD}" type="pres">
      <dgm:prSet presAssocID="{AF41FB0A-8111-40B2-BC40-11CF5A104D7C}" presName="rootConnector" presStyleLbl="node3" presStyleIdx="3" presStyleCnt="4"/>
      <dgm:spPr/>
      <dgm:t>
        <a:bodyPr/>
        <a:lstStyle/>
        <a:p>
          <a:endParaRPr lang="en-US"/>
        </a:p>
      </dgm:t>
    </dgm:pt>
    <dgm:pt modelId="{8D7DCA9C-DD8E-4BCD-9393-46126A03964D}" type="pres">
      <dgm:prSet presAssocID="{AF41FB0A-8111-40B2-BC40-11CF5A104D7C}" presName="hierChild4" presStyleCnt="0"/>
      <dgm:spPr/>
    </dgm:pt>
    <dgm:pt modelId="{0DE65798-B0A1-4B52-8743-C942AB1F0377}" type="pres">
      <dgm:prSet presAssocID="{AF41FB0A-8111-40B2-BC40-11CF5A104D7C}" presName="hierChild5" presStyleCnt="0"/>
      <dgm:spPr/>
    </dgm:pt>
    <dgm:pt modelId="{64B196A6-E97B-4575-A94D-AC938DF9FB38}" type="pres">
      <dgm:prSet presAssocID="{E32D9557-15CC-42A4-898A-31AD75A976B3}" presName="hierChild5" presStyleCnt="0"/>
      <dgm:spPr/>
    </dgm:pt>
    <dgm:pt modelId="{C101833E-992E-44C2-ACCE-7E6199DAB2A6}" type="pres">
      <dgm:prSet presAssocID="{4F1D0485-F188-43FE-9142-527DF42F7671}" presName="hierChild3" presStyleCnt="0"/>
      <dgm:spPr/>
    </dgm:pt>
  </dgm:ptLst>
  <dgm:cxnLst>
    <dgm:cxn modelId="{73B87EBD-F2F2-4CAC-973E-1CF3022F2496}" srcId="{4F1D0485-F188-43FE-9142-527DF42F7671}" destId="{E32D9557-15CC-42A4-898A-31AD75A976B3}" srcOrd="2" destOrd="0" parTransId="{85830FAE-FA45-4A1E-BDC7-DF9030FA9522}" sibTransId="{4D168AC3-2A0A-4DC7-BE63-9A93A2E263B5}"/>
    <dgm:cxn modelId="{1A1487EA-B17E-4EFC-A457-6830A39935AC}" type="presOf" srcId="{E8E9F74E-E118-4862-9326-9FE7EC4B69F0}" destId="{82A69230-CE2E-4D8E-8771-47CEB20A9C05}" srcOrd="0" destOrd="0" presId="urn:microsoft.com/office/officeart/2005/8/layout/orgChart1"/>
    <dgm:cxn modelId="{643187BE-03D0-4EA4-A0EF-464EC9A0F2CF}" type="presOf" srcId="{59E39B69-0A4E-41D1-A86E-3C5CD31CD5C6}" destId="{A9D32F7A-5FAA-4B5D-8394-3AD8A746137A}" srcOrd="0" destOrd="0" presId="urn:microsoft.com/office/officeart/2005/8/layout/orgChart1"/>
    <dgm:cxn modelId="{19BDCB46-CB21-4A70-83E0-E07C1DCEFDDB}" type="presOf" srcId="{FC0EE4A7-377F-4125-9BA6-487DF1171667}" destId="{48411D06-3C84-493D-BAAB-FE9E3D3728F0}" srcOrd="0" destOrd="0" presId="urn:microsoft.com/office/officeart/2005/8/layout/orgChart1"/>
    <dgm:cxn modelId="{81510761-6C82-4B84-895D-79CC4D474841}" type="presOf" srcId="{4F1D0485-F188-43FE-9142-527DF42F7671}" destId="{5A695510-DBCC-4D69-B069-CC4FA5E623B0}" srcOrd="1" destOrd="0" presId="urn:microsoft.com/office/officeart/2005/8/layout/orgChart1"/>
    <dgm:cxn modelId="{A2041AFF-1DC1-4FF4-8C61-0EC5CEA2917B}" type="presOf" srcId="{2C986235-C58F-4A35-82B7-674C0354EEA6}" destId="{B1C3D1C3-33A4-4A03-9498-71B0651C0FE8}" srcOrd="0" destOrd="0" presId="urn:microsoft.com/office/officeart/2005/8/layout/orgChart1"/>
    <dgm:cxn modelId="{454AC82C-F4B4-4A77-9356-82E2E6495436}" srcId="{4F1D0485-F188-43FE-9142-527DF42F7671}" destId="{59B47DDD-B0F6-4615-9632-FECB922CDA58}" srcOrd="1" destOrd="0" parTransId="{E8E9F74E-E118-4862-9326-9FE7EC4B69F0}" sibTransId="{4B51FE7C-64CC-4552-8FF5-8F347367A41D}"/>
    <dgm:cxn modelId="{CED201FC-4C6E-484C-8425-C820C6F43962}" type="presOf" srcId="{FB558B77-9218-4FC8-A279-917F700FBBC7}" destId="{6A5C3804-5BD6-4953-A236-46274EF1ABAB}" srcOrd="0" destOrd="0" presId="urn:microsoft.com/office/officeart/2005/8/layout/orgChart1"/>
    <dgm:cxn modelId="{771E4EA4-B872-4830-A1CD-931B9CA71EF7}" type="presOf" srcId="{59B47DDD-B0F6-4615-9632-FECB922CDA58}" destId="{786DF81B-89D3-42E2-BE76-0EB8D8806964}" srcOrd="1" destOrd="0" presId="urn:microsoft.com/office/officeart/2005/8/layout/orgChart1"/>
    <dgm:cxn modelId="{9F7B0220-1CAC-4D2D-BABA-A5CB7A2606D6}" type="presOf" srcId="{E32D9557-15CC-42A4-898A-31AD75A976B3}" destId="{93C45202-016C-42B1-A823-B471492421A3}" srcOrd="1" destOrd="0" presId="urn:microsoft.com/office/officeart/2005/8/layout/orgChart1"/>
    <dgm:cxn modelId="{E6807B99-D31D-469C-A98A-8B9FFD73D2C4}" type="presOf" srcId="{182A1527-5524-4674-BB31-8C461EA69436}" destId="{DDE06F61-3ED9-4A64-94F9-71804284942E}" srcOrd="0" destOrd="0" presId="urn:microsoft.com/office/officeart/2005/8/layout/orgChart1"/>
    <dgm:cxn modelId="{40DAF949-1386-4A2B-BD52-2563E8A499B4}" type="presOf" srcId="{85830FAE-FA45-4A1E-BDC7-DF9030FA9522}" destId="{27BCE44C-43E2-4C82-92C7-C411197AC629}" srcOrd="0" destOrd="0" presId="urn:microsoft.com/office/officeart/2005/8/layout/orgChart1"/>
    <dgm:cxn modelId="{CDD57669-D96C-4D40-BEE1-0D24E722981E}" type="presOf" srcId="{315781F6-C14F-4BF9-AEF8-09A5F57B2129}" destId="{6E43D265-8A6C-4EBF-A935-14D3910A34FD}" srcOrd="0" destOrd="0" presId="urn:microsoft.com/office/officeart/2005/8/layout/orgChart1"/>
    <dgm:cxn modelId="{3F63B07C-5CFC-41BF-8E1F-F4144D91B7BE}" type="presOf" srcId="{E32D9557-15CC-42A4-898A-31AD75A976B3}" destId="{7DDD173D-2CDD-4228-8C22-368BC64051D7}" srcOrd="0" destOrd="0" presId="urn:microsoft.com/office/officeart/2005/8/layout/orgChart1"/>
    <dgm:cxn modelId="{305C4B6A-08FD-42CD-BBEE-16A9C239E474}" srcId="{4F1D0485-F188-43FE-9142-527DF42F7671}" destId="{182A1527-5524-4674-BB31-8C461EA69436}" srcOrd="0" destOrd="0" parTransId="{2C986235-C58F-4A35-82B7-674C0354EEA6}" sibTransId="{DA509D47-DDE1-490A-AC00-3958EF33CB5B}"/>
    <dgm:cxn modelId="{5505CD0E-0BBD-4002-9A95-94B075DB35C2}" type="presOf" srcId="{636E70DA-0EF3-48BE-8E34-DD43B5E3330C}" destId="{39744557-9E71-48D2-BBD4-A51DD02EB92C}" srcOrd="1" destOrd="0" presId="urn:microsoft.com/office/officeart/2005/8/layout/orgChart1"/>
    <dgm:cxn modelId="{3666232F-A77E-431D-8B2D-6F31F065A4E9}" type="presOf" srcId="{F6CAAC03-F03D-47F6-B3F9-B42DB4C01A3C}" destId="{29A8B0CD-2882-4A46-866E-C9B1738078EB}" srcOrd="0" destOrd="0" presId="urn:microsoft.com/office/officeart/2005/8/layout/orgChart1"/>
    <dgm:cxn modelId="{24699111-B860-4E43-BEB7-5F3B321BB2BC}" srcId="{E32D9557-15CC-42A4-898A-31AD75A976B3}" destId="{315781F6-C14F-4BF9-AEF8-09A5F57B2129}" srcOrd="0" destOrd="0" parTransId="{59E39B69-0A4E-41D1-A86E-3C5CD31CD5C6}" sibTransId="{1DF660DF-A44D-4F15-88E6-37BEA2263064}"/>
    <dgm:cxn modelId="{8E3E091F-0235-4409-9DD7-1D4D8BAC90A8}" srcId="{C984032F-1E1C-4387-AB2A-064D4A577829}" destId="{4F1D0485-F188-43FE-9142-527DF42F7671}" srcOrd="0" destOrd="0" parTransId="{3DBC3220-BC29-494C-8F9A-5193277ADB73}" sibTransId="{043690A9-7160-4898-B7B7-6DBFFA917D70}"/>
    <dgm:cxn modelId="{F2A681DB-8101-41D0-90E5-D4140744A50B}" type="presOf" srcId="{315781F6-C14F-4BF9-AEF8-09A5F57B2129}" destId="{5B3DCA84-2705-4329-B32C-08BA2A0C129F}" srcOrd="1" destOrd="0" presId="urn:microsoft.com/office/officeart/2005/8/layout/orgChart1"/>
    <dgm:cxn modelId="{C628F4F8-4289-4438-BBB6-5AD5DFCD16D3}" srcId="{182A1527-5524-4674-BB31-8C461EA69436}" destId="{636E70DA-0EF3-48BE-8E34-DD43B5E3330C}" srcOrd="0" destOrd="0" parTransId="{A820F362-6A45-4907-8BAE-D6AB633DD972}" sibTransId="{673973B3-3B4D-4895-AB15-57B6DACB6EFF}"/>
    <dgm:cxn modelId="{A81DD7A8-F9B4-4D9C-AE26-9D90B667F955}" type="presOf" srcId="{636E70DA-0EF3-48BE-8E34-DD43B5E3330C}" destId="{7AB6279A-C180-4FD5-A946-AD90A441D4A3}" srcOrd="0" destOrd="0" presId="urn:microsoft.com/office/officeart/2005/8/layout/orgChart1"/>
    <dgm:cxn modelId="{BA2AA5AA-AA1D-4E63-97A8-CBDB08C7FA31}" type="presOf" srcId="{182A1527-5524-4674-BB31-8C461EA69436}" destId="{B6086631-2FB2-4918-96AB-5F32E6B33ABD}" srcOrd="1" destOrd="0" presId="urn:microsoft.com/office/officeart/2005/8/layout/orgChart1"/>
    <dgm:cxn modelId="{787E8B5C-7B00-4E45-AD5F-7CBABA9392EE}" srcId="{E32D9557-15CC-42A4-898A-31AD75A976B3}" destId="{AF41FB0A-8111-40B2-BC40-11CF5A104D7C}" srcOrd="1" destOrd="0" parTransId="{F6CAAC03-F03D-47F6-B3F9-B42DB4C01A3C}" sibTransId="{62813F01-8269-4C46-93FF-4CA9C3593879}"/>
    <dgm:cxn modelId="{EC26648A-27A6-49AD-8E3E-EA95B23A56B7}" type="presOf" srcId="{AF41FB0A-8111-40B2-BC40-11CF5A104D7C}" destId="{62ECE684-5320-49F8-9970-E3E7F1EBC8FD}" srcOrd="1" destOrd="0" presId="urn:microsoft.com/office/officeart/2005/8/layout/orgChart1"/>
    <dgm:cxn modelId="{D8FACAA8-21AB-431D-A587-983E3793AAAC}" type="presOf" srcId="{59B47DDD-B0F6-4615-9632-FECB922CDA58}" destId="{04EA2D85-D0BB-42A2-B38B-6A7A4B7C116B}" srcOrd="0" destOrd="0" presId="urn:microsoft.com/office/officeart/2005/8/layout/orgChart1"/>
    <dgm:cxn modelId="{AC46ABE1-C8B7-4D5A-9ABE-C2DF9D1FFF88}" type="presOf" srcId="{FC0EE4A7-377F-4125-9BA6-487DF1171667}" destId="{9CDB0741-73F2-43EA-8604-3AE0AF99B5C4}" srcOrd="1" destOrd="0" presId="urn:microsoft.com/office/officeart/2005/8/layout/orgChart1"/>
    <dgm:cxn modelId="{A478AD94-7352-4F26-BE5C-F45035FD75C1}" type="presOf" srcId="{4F1D0485-F188-43FE-9142-527DF42F7671}" destId="{CE9D8AD6-F2CB-4E5E-8F0B-833853E506BE}" srcOrd="0" destOrd="0" presId="urn:microsoft.com/office/officeart/2005/8/layout/orgChart1"/>
    <dgm:cxn modelId="{E0057D0E-30ED-4DC2-B11D-AF48DE25ABE6}" type="presOf" srcId="{C984032F-1E1C-4387-AB2A-064D4A577829}" destId="{7616F8EE-7645-44A4-A17B-C1E76C38769A}" srcOrd="0" destOrd="0" presId="urn:microsoft.com/office/officeart/2005/8/layout/orgChart1"/>
    <dgm:cxn modelId="{60235901-CA97-41DD-A10C-BE0DCB3C04C3}" type="presOf" srcId="{A820F362-6A45-4907-8BAE-D6AB633DD972}" destId="{AC14A747-5A3B-401A-8F8A-1FBE2748D7FF}" srcOrd="0" destOrd="0" presId="urn:microsoft.com/office/officeart/2005/8/layout/orgChart1"/>
    <dgm:cxn modelId="{23250E69-36B5-44D4-A518-9D55927573E8}" srcId="{59B47DDD-B0F6-4615-9632-FECB922CDA58}" destId="{FC0EE4A7-377F-4125-9BA6-487DF1171667}" srcOrd="0" destOrd="0" parTransId="{FB558B77-9218-4FC8-A279-917F700FBBC7}" sibTransId="{2CCFCF74-AF68-48A9-8393-B4D4C40A39AB}"/>
    <dgm:cxn modelId="{311DF53D-EB22-45B9-A62F-0B62695D88DC}" type="presOf" srcId="{AF41FB0A-8111-40B2-BC40-11CF5A104D7C}" destId="{F7E09488-AE2D-4DAC-BC90-289FE2EA487F}" srcOrd="0" destOrd="0" presId="urn:microsoft.com/office/officeart/2005/8/layout/orgChart1"/>
    <dgm:cxn modelId="{C0515360-F473-4EA2-B0E5-F65B77347889}" type="presParOf" srcId="{7616F8EE-7645-44A4-A17B-C1E76C38769A}" destId="{9749425A-D5BD-4443-8668-78A9A21289C6}" srcOrd="0" destOrd="0" presId="urn:microsoft.com/office/officeart/2005/8/layout/orgChart1"/>
    <dgm:cxn modelId="{98150F59-72E1-4A68-AFC9-E7FBCA94A536}" type="presParOf" srcId="{9749425A-D5BD-4443-8668-78A9A21289C6}" destId="{78B8CB73-B72D-4A3A-915C-A3536CF1001E}" srcOrd="0" destOrd="0" presId="urn:microsoft.com/office/officeart/2005/8/layout/orgChart1"/>
    <dgm:cxn modelId="{9BD3527D-9DEA-4599-BE34-93A4D328E452}" type="presParOf" srcId="{78B8CB73-B72D-4A3A-915C-A3536CF1001E}" destId="{CE9D8AD6-F2CB-4E5E-8F0B-833853E506BE}" srcOrd="0" destOrd="0" presId="urn:microsoft.com/office/officeart/2005/8/layout/orgChart1"/>
    <dgm:cxn modelId="{81D8D90C-1936-4988-818C-2430BE050E57}" type="presParOf" srcId="{78B8CB73-B72D-4A3A-915C-A3536CF1001E}" destId="{5A695510-DBCC-4D69-B069-CC4FA5E623B0}" srcOrd="1" destOrd="0" presId="urn:microsoft.com/office/officeart/2005/8/layout/orgChart1"/>
    <dgm:cxn modelId="{1ABAE6AE-4D20-46CA-9430-619494B50808}" type="presParOf" srcId="{9749425A-D5BD-4443-8668-78A9A21289C6}" destId="{5244714D-7EB1-404F-9700-6F526C8B9BD5}" srcOrd="1" destOrd="0" presId="urn:microsoft.com/office/officeart/2005/8/layout/orgChart1"/>
    <dgm:cxn modelId="{51EF180F-D685-4758-9458-85D5FDDD56B2}" type="presParOf" srcId="{5244714D-7EB1-404F-9700-6F526C8B9BD5}" destId="{B1C3D1C3-33A4-4A03-9498-71B0651C0FE8}" srcOrd="0" destOrd="0" presId="urn:microsoft.com/office/officeart/2005/8/layout/orgChart1"/>
    <dgm:cxn modelId="{8CED5524-A6E3-4427-88E2-3CEBA1D2D659}" type="presParOf" srcId="{5244714D-7EB1-404F-9700-6F526C8B9BD5}" destId="{B41AEC82-4C01-407F-8A58-C441A53CED6C}" srcOrd="1" destOrd="0" presId="urn:microsoft.com/office/officeart/2005/8/layout/orgChart1"/>
    <dgm:cxn modelId="{CB1E674E-29BC-496F-8375-CE5517A1FB9D}" type="presParOf" srcId="{B41AEC82-4C01-407F-8A58-C441A53CED6C}" destId="{7FCDE42B-520F-47CE-B885-1B0D82ADC758}" srcOrd="0" destOrd="0" presId="urn:microsoft.com/office/officeart/2005/8/layout/orgChart1"/>
    <dgm:cxn modelId="{A819711D-87BF-4545-A778-8650EFEE7581}" type="presParOf" srcId="{7FCDE42B-520F-47CE-B885-1B0D82ADC758}" destId="{DDE06F61-3ED9-4A64-94F9-71804284942E}" srcOrd="0" destOrd="0" presId="urn:microsoft.com/office/officeart/2005/8/layout/orgChart1"/>
    <dgm:cxn modelId="{174238EB-79AD-4341-BEE6-5509B5658F2A}" type="presParOf" srcId="{7FCDE42B-520F-47CE-B885-1B0D82ADC758}" destId="{B6086631-2FB2-4918-96AB-5F32E6B33ABD}" srcOrd="1" destOrd="0" presId="urn:microsoft.com/office/officeart/2005/8/layout/orgChart1"/>
    <dgm:cxn modelId="{05915188-5200-4ECB-A7C4-2CAED53C0CE0}" type="presParOf" srcId="{B41AEC82-4C01-407F-8A58-C441A53CED6C}" destId="{6CD627F4-B925-4F18-990C-55CA4FFC9F44}" srcOrd="1" destOrd="0" presId="urn:microsoft.com/office/officeart/2005/8/layout/orgChart1"/>
    <dgm:cxn modelId="{7FBE0D3F-DA7B-4B18-A63A-8724966A0C34}" type="presParOf" srcId="{6CD627F4-B925-4F18-990C-55CA4FFC9F44}" destId="{AC14A747-5A3B-401A-8F8A-1FBE2748D7FF}" srcOrd="0" destOrd="0" presId="urn:microsoft.com/office/officeart/2005/8/layout/orgChart1"/>
    <dgm:cxn modelId="{6A5278CF-6552-4A1F-BE68-3B24E03D09AA}" type="presParOf" srcId="{6CD627F4-B925-4F18-990C-55CA4FFC9F44}" destId="{102AF81C-4726-40D9-8366-EBFA0843AE37}" srcOrd="1" destOrd="0" presId="urn:microsoft.com/office/officeart/2005/8/layout/orgChart1"/>
    <dgm:cxn modelId="{E4941AEB-3E53-4931-8C18-B9FCABF246AD}" type="presParOf" srcId="{102AF81C-4726-40D9-8366-EBFA0843AE37}" destId="{EEFD36C7-3C93-4678-9B7C-6BB1D0877A65}" srcOrd="0" destOrd="0" presId="urn:microsoft.com/office/officeart/2005/8/layout/orgChart1"/>
    <dgm:cxn modelId="{D83FFF9F-A67B-42DB-B252-3673E2BD3856}" type="presParOf" srcId="{EEFD36C7-3C93-4678-9B7C-6BB1D0877A65}" destId="{7AB6279A-C180-4FD5-A946-AD90A441D4A3}" srcOrd="0" destOrd="0" presId="urn:microsoft.com/office/officeart/2005/8/layout/orgChart1"/>
    <dgm:cxn modelId="{58342D20-27E9-4E40-92AF-9AAC9E08BA5E}" type="presParOf" srcId="{EEFD36C7-3C93-4678-9B7C-6BB1D0877A65}" destId="{39744557-9E71-48D2-BBD4-A51DD02EB92C}" srcOrd="1" destOrd="0" presId="urn:microsoft.com/office/officeart/2005/8/layout/orgChart1"/>
    <dgm:cxn modelId="{93594545-68C4-4E41-B137-29338B60B49E}" type="presParOf" srcId="{102AF81C-4726-40D9-8366-EBFA0843AE37}" destId="{7198225A-BF47-41C5-A71F-69A3A144BF6B}" srcOrd="1" destOrd="0" presId="urn:microsoft.com/office/officeart/2005/8/layout/orgChart1"/>
    <dgm:cxn modelId="{23A41D97-9BC1-4D4F-A72F-67063C38EB94}" type="presParOf" srcId="{102AF81C-4726-40D9-8366-EBFA0843AE37}" destId="{31561E62-CD02-4BDD-BB7E-8F5758E91128}" srcOrd="2" destOrd="0" presId="urn:microsoft.com/office/officeart/2005/8/layout/orgChart1"/>
    <dgm:cxn modelId="{94F1F624-983B-49D9-86CD-A369986340FF}" type="presParOf" srcId="{B41AEC82-4C01-407F-8A58-C441A53CED6C}" destId="{FE39D212-86B1-42E2-AE13-B4A2B648B638}" srcOrd="2" destOrd="0" presId="urn:microsoft.com/office/officeart/2005/8/layout/orgChart1"/>
    <dgm:cxn modelId="{75D8BA86-1E1F-44E4-9FAE-0EC8FB610802}" type="presParOf" srcId="{5244714D-7EB1-404F-9700-6F526C8B9BD5}" destId="{82A69230-CE2E-4D8E-8771-47CEB20A9C05}" srcOrd="2" destOrd="0" presId="urn:microsoft.com/office/officeart/2005/8/layout/orgChart1"/>
    <dgm:cxn modelId="{80A5A670-2883-444A-A140-2C268F168751}" type="presParOf" srcId="{5244714D-7EB1-404F-9700-6F526C8B9BD5}" destId="{971BB92C-E817-4ACB-BC3E-A75FC711A8B5}" srcOrd="3" destOrd="0" presId="urn:microsoft.com/office/officeart/2005/8/layout/orgChart1"/>
    <dgm:cxn modelId="{E3448C71-D1FA-48EA-AE4F-F7BE973286F5}" type="presParOf" srcId="{971BB92C-E817-4ACB-BC3E-A75FC711A8B5}" destId="{2A9A323C-7C4B-447B-8062-99C5728DEDF9}" srcOrd="0" destOrd="0" presId="urn:microsoft.com/office/officeart/2005/8/layout/orgChart1"/>
    <dgm:cxn modelId="{B8067975-346C-4826-AF8B-26E6F0708B53}" type="presParOf" srcId="{2A9A323C-7C4B-447B-8062-99C5728DEDF9}" destId="{04EA2D85-D0BB-42A2-B38B-6A7A4B7C116B}" srcOrd="0" destOrd="0" presId="urn:microsoft.com/office/officeart/2005/8/layout/orgChart1"/>
    <dgm:cxn modelId="{63E1860B-A09E-46F5-8F29-9CEC40B08F08}" type="presParOf" srcId="{2A9A323C-7C4B-447B-8062-99C5728DEDF9}" destId="{786DF81B-89D3-42E2-BE76-0EB8D8806964}" srcOrd="1" destOrd="0" presId="urn:microsoft.com/office/officeart/2005/8/layout/orgChart1"/>
    <dgm:cxn modelId="{D67533ED-87FF-44CC-889D-A709A49BFF88}" type="presParOf" srcId="{971BB92C-E817-4ACB-BC3E-A75FC711A8B5}" destId="{9079CDBB-F4CB-4744-864B-401498A42905}" srcOrd="1" destOrd="0" presId="urn:microsoft.com/office/officeart/2005/8/layout/orgChart1"/>
    <dgm:cxn modelId="{C698EB47-3688-4C33-926D-8562DA455635}" type="presParOf" srcId="{9079CDBB-F4CB-4744-864B-401498A42905}" destId="{6A5C3804-5BD6-4953-A236-46274EF1ABAB}" srcOrd="0" destOrd="0" presId="urn:microsoft.com/office/officeart/2005/8/layout/orgChart1"/>
    <dgm:cxn modelId="{F07C3AF8-2D91-4DE7-8FF3-EE991E966B27}" type="presParOf" srcId="{9079CDBB-F4CB-4744-864B-401498A42905}" destId="{F835FEBA-71C9-4D0C-AD05-0DB77EE36C13}" srcOrd="1" destOrd="0" presId="urn:microsoft.com/office/officeart/2005/8/layout/orgChart1"/>
    <dgm:cxn modelId="{C2F8E2D6-2851-4A52-BC94-6C87D156DE92}" type="presParOf" srcId="{F835FEBA-71C9-4D0C-AD05-0DB77EE36C13}" destId="{E58FEDCD-FC8E-46BA-BB1B-9FE1713AF522}" srcOrd="0" destOrd="0" presId="urn:microsoft.com/office/officeart/2005/8/layout/orgChart1"/>
    <dgm:cxn modelId="{F23A7E4F-5146-4515-AA4E-6AA0FA1D96B3}" type="presParOf" srcId="{E58FEDCD-FC8E-46BA-BB1B-9FE1713AF522}" destId="{48411D06-3C84-493D-BAAB-FE9E3D3728F0}" srcOrd="0" destOrd="0" presId="urn:microsoft.com/office/officeart/2005/8/layout/orgChart1"/>
    <dgm:cxn modelId="{FCC3EAD0-DD35-4EFD-A5BC-865822391D17}" type="presParOf" srcId="{E58FEDCD-FC8E-46BA-BB1B-9FE1713AF522}" destId="{9CDB0741-73F2-43EA-8604-3AE0AF99B5C4}" srcOrd="1" destOrd="0" presId="urn:microsoft.com/office/officeart/2005/8/layout/orgChart1"/>
    <dgm:cxn modelId="{4DD727E8-FDD8-4D0A-908D-C3EC410A2AA9}" type="presParOf" srcId="{F835FEBA-71C9-4D0C-AD05-0DB77EE36C13}" destId="{4C3C64AB-00B1-43AD-B80B-51A3FFEDD94A}" srcOrd="1" destOrd="0" presId="urn:microsoft.com/office/officeart/2005/8/layout/orgChart1"/>
    <dgm:cxn modelId="{8483D37B-A9A8-413B-B29D-14C315E54138}" type="presParOf" srcId="{F835FEBA-71C9-4D0C-AD05-0DB77EE36C13}" destId="{E6CDA84E-F46E-457A-B31F-7F13D01AE290}" srcOrd="2" destOrd="0" presId="urn:microsoft.com/office/officeart/2005/8/layout/orgChart1"/>
    <dgm:cxn modelId="{841C3058-03B7-4DD7-A9AD-40C0FE60E9A0}" type="presParOf" srcId="{971BB92C-E817-4ACB-BC3E-A75FC711A8B5}" destId="{A6CB0E35-1F66-47F5-8B50-377BC971B9BD}" srcOrd="2" destOrd="0" presId="urn:microsoft.com/office/officeart/2005/8/layout/orgChart1"/>
    <dgm:cxn modelId="{4C998196-E905-4FFE-BF11-320875A81D05}" type="presParOf" srcId="{5244714D-7EB1-404F-9700-6F526C8B9BD5}" destId="{27BCE44C-43E2-4C82-92C7-C411197AC629}" srcOrd="4" destOrd="0" presId="urn:microsoft.com/office/officeart/2005/8/layout/orgChart1"/>
    <dgm:cxn modelId="{D3B8542F-AC37-4360-9C41-9BA48FD7E10A}" type="presParOf" srcId="{5244714D-7EB1-404F-9700-6F526C8B9BD5}" destId="{97482438-6632-4871-B114-A3C4D238BB0E}" srcOrd="5" destOrd="0" presId="urn:microsoft.com/office/officeart/2005/8/layout/orgChart1"/>
    <dgm:cxn modelId="{DC8A083E-99EF-48C3-BC27-A0CC265FAEF6}" type="presParOf" srcId="{97482438-6632-4871-B114-A3C4D238BB0E}" destId="{A8CAF3A7-3ACA-472B-8A8E-B4CF6B2D32AF}" srcOrd="0" destOrd="0" presId="urn:microsoft.com/office/officeart/2005/8/layout/orgChart1"/>
    <dgm:cxn modelId="{B34276D9-1859-49FD-8BC6-41A5769B1AC2}" type="presParOf" srcId="{A8CAF3A7-3ACA-472B-8A8E-B4CF6B2D32AF}" destId="{7DDD173D-2CDD-4228-8C22-368BC64051D7}" srcOrd="0" destOrd="0" presId="urn:microsoft.com/office/officeart/2005/8/layout/orgChart1"/>
    <dgm:cxn modelId="{5D1DCD08-BA75-4D33-99F0-CA60BD49FD3B}" type="presParOf" srcId="{A8CAF3A7-3ACA-472B-8A8E-B4CF6B2D32AF}" destId="{93C45202-016C-42B1-A823-B471492421A3}" srcOrd="1" destOrd="0" presId="urn:microsoft.com/office/officeart/2005/8/layout/orgChart1"/>
    <dgm:cxn modelId="{3FD9C26C-95C6-4D6F-812C-395C427AB5BB}" type="presParOf" srcId="{97482438-6632-4871-B114-A3C4D238BB0E}" destId="{39AE0CC9-8BF8-481B-AE28-974D2C5B987D}" srcOrd="1" destOrd="0" presId="urn:microsoft.com/office/officeart/2005/8/layout/orgChart1"/>
    <dgm:cxn modelId="{D8B6BA0C-8A84-41B8-8CCB-52708435F35C}" type="presParOf" srcId="{39AE0CC9-8BF8-481B-AE28-974D2C5B987D}" destId="{A9D32F7A-5FAA-4B5D-8394-3AD8A746137A}" srcOrd="0" destOrd="0" presId="urn:microsoft.com/office/officeart/2005/8/layout/orgChart1"/>
    <dgm:cxn modelId="{DC54B85C-A15B-48F6-A140-2D5B198DE626}" type="presParOf" srcId="{39AE0CC9-8BF8-481B-AE28-974D2C5B987D}" destId="{3D29B45D-8851-458E-AE5B-11FF3BA8CEB8}" srcOrd="1" destOrd="0" presId="urn:microsoft.com/office/officeart/2005/8/layout/orgChart1"/>
    <dgm:cxn modelId="{CF6FB77D-0536-4EEF-AD44-604E0BA904B3}" type="presParOf" srcId="{3D29B45D-8851-458E-AE5B-11FF3BA8CEB8}" destId="{1A5FB875-A015-44FE-9AD5-9102D27AFFA5}" srcOrd="0" destOrd="0" presId="urn:microsoft.com/office/officeart/2005/8/layout/orgChart1"/>
    <dgm:cxn modelId="{9AA4785C-7B00-493F-B5A6-6D1D212DAC17}" type="presParOf" srcId="{1A5FB875-A015-44FE-9AD5-9102D27AFFA5}" destId="{6E43D265-8A6C-4EBF-A935-14D3910A34FD}" srcOrd="0" destOrd="0" presId="urn:microsoft.com/office/officeart/2005/8/layout/orgChart1"/>
    <dgm:cxn modelId="{53533010-A247-4829-999F-AF94E882FF7E}" type="presParOf" srcId="{1A5FB875-A015-44FE-9AD5-9102D27AFFA5}" destId="{5B3DCA84-2705-4329-B32C-08BA2A0C129F}" srcOrd="1" destOrd="0" presId="urn:microsoft.com/office/officeart/2005/8/layout/orgChart1"/>
    <dgm:cxn modelId="{6DA96A0D-C879-4D3C-AB88-5652ABF39E46}" type="presParOf" srcId="{3D29B45D-8851-458E-AE5B-11FF3BA8CEB8}" destId="{ADD9E201-59D8-4088-9DC8-7E3DEA33CCB3}" srcOrd="1" destOrd="0" presId="urn:microsoft.com/office/officeart/2005/8/layout/orgChart1"/>
    <dgm:cxn modelId="{67594F98-84C1-479B-8005-9F3F462A8058}" type="presParOf" srcId="{3D29B45D-8851-458E-AE5B-11FF3BA8CEB8}" destId="{E7AA38FA-E6EB-4370-88C5-9D64ECEB8FF5}" srcOrd="2" destOrd="0" presId="urn:microsoft.com/office/officeart/2005/8/layout/orgChart1"/>
    <dgm:cxn modelId="{D0F53ADE-1ACB-4BA9-BBD0-68913132BB6D}" type="presParOf" srcId="{39AE0CC9-8BF8-481B-AE28-974D2C5B987D}" destId="{29A8B0CD-2882-4A46-866E-C9B1738078EB}" srcOrd="2" destOrd="0" presId="urn:microsoft.com/office/officeart/2005/8/layout/orgChart1"/>
    <dgm:cxn modelId="{C4555DF3-9B46-4E8E-93BF-6336AD81DFD9}" type="presParOf" srcId="{39AE0CC9-8BF8-481B-AE28-974D2C5B987D}" destId="{760ABCF1-326B-4509-BB42-7677334A92D1}" srcOrd="3" destOrd="0" presId="urn:microsoft.com/office/officeart/2005/8/layout/orgChart1"/>
    <dgm:cxn modelId="{E4E56799-7A02-47A6-8BA0-DCE041274AB2}" type="presParOf" srcId="{760ABCF1-326B-4509-BB42-7677334A92D1}" destId="{CEB90F59-0D9D-468A-92B1-E1E8FCF76C2D}" srcOrd="0" destOrd="0" presId="urn:microsoft.com/office/officeart/2005/8/layout/orgChart1"/>
    <dgm:cxn modelId="{F7DC8A21-1B96-4159-BC69-E9779FB42B88}" type="presParOf" srcId="{CEB90F59-0D9D-468A-92B1-E1E8FCF76C2D}" destId="{F7E09488-AE2D-4DAC-BC90-289FE2EA487F}" srcOrd="0" destOrd="0" presId="urn:microsoft.com/office/officeart/2005/8/layout/orgChart1"/>
    <dgm:cxn modelId="{1D08D385-73B8-4A26-9861-B7A2CD56AA39}" type="presParOf" srcId="{CEB90F59-0D9D-468A-92B1-E1E8FCF76C2D}" destId="{62ECE684-5320-49F8-9970-E3E7F1EBC8FD}" srcOrd="1" destOrd="0" presId="urn:microsoft.com/office/officeart/2005/8/layout/orgChart1"/>
    <dgm:cxn modelId="{AA8F713E-D7FD-4E3E-974E-C792A914675C}" type="presParOf" srcId="{760ABCF1-326B-4509-BB42-7677334A92D1}" destId="{8D7DCA9C-DD8E-4BCD-9393-46126A03964D}" srcOrd="1" destOrd="0" presId="urn:microsoft.com/office/officeart/2005/8/layout/orgChart1"/>
    <dgm:cxn modelId="{90E5BF99-9C50-4F34-B13A-8AA6CC0422AA}" type="presParOf" srcId="{760ABCF1-326B-4509-BB42-7677334A92D1}" destId="{0DE65798-B0A1-4B52-8743-C942AB1F0377}" srcOrd="2" destOrd="0" presId="urn:microsoft.com/office/officeart/2005/8/layout/orgChart1"/>
    <dgm:cxn modelId="{2E4C7B86-D0BD-42EB-90B6-F3345E7DEAC0}" type="presParOf" srcId="{97482438-6632-4871-B114-A3C4D238BB0E}" destId="{64B196A6-E97B-4575-A94D-AC938DF9FB38}" srcOrd="2" destOrd="0" presId="urn:microsoft.com/office/officeart/2005/8/layout/orgChart1"/>
    <dgm:cxn modelId="{6937E04E-64F2-4873-A88E-3446A1D12748}" type="presParOf" srcId="{9749425A-D5BD-4443-8668-78A9A21289C6}" destId="{C101833E-992E-44C2-ACCE-7E6199DAB2A6}" srcOrd="2" destOrd="0" presId="urn:microsoft.com/office/officeart/2005/8/layout/orgChart1"/>
  </dgm:cxnLst>
  <dgm:bg/>
  <dgm:whole/>
</dgm:dataModel>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6D23DA-6244-421A-B0AD-C252C534FB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419</TotalTime>
  <Pages>14</Pages>
  <Words>2163</Words>
  <Characters>12332</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Armanceng</dc:creator>
  <cp:lastModifiedBy>TIK</cp:lastModifiedBy>
  <cp:revision>53</cp:revision>
  <cp:lastPrinted>2018-08-24T04:48:00Z</cp:lastPrinted>
  <dcterms:created xsi:type="dcterms:W3CDTF">2010-02-14T19:35:00Z</dcterms:created>
  <dcterms:modified xsi:type="dcterms:W3CDTF">2018-10-22T06:39:00Z</dcterms:modified>
</cp:coreProperties>
</file>