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AB" w:rsidRPr="00E05267" w:rsidRDefault="00275BAB" w:rsidP="00E05267">
      <w:pPr>
        <w:rPr>
          <w:rFonts w:cs="Times New Roman"/>
          <w:szCs w:val="24"/>
        </w:rPr>
      </w:pPr>
    </w:p>
    <w:p w:rsidR="00902F20" w:rsidRPr="009F0C53" w:rsidRDefault="00DF0C99" w:rsidP="00B84557">
      <w:pPr>
        <w:pStyle w:val="Heading1"/>
      </w:pPr>
      <w:bookmarkStart w:id="0" w:name="_Toc487535436"/>
      <w:r w:rsidRPr="009F0C53">
        <w:t>BAB I</w:t>
      </w:r>
      <w:r w:rsidR="0005770B">
        <w:br/>
      </w:r>
      <w:r w:rsidR="00E00019">
        <w:br/>
      </w:r>
      <w:r w:rsidR="0026679E" w:rsidRPr="009F0C53">
        <w:t>PENDAHULUAN</w:t>
      </w:r>
      <w:bookmarkEnd w:id="0"/>
    </w:p>
    <w:p w:rsidR="006C5D34" w:rsidRDefault="006C5D34" w:rsidP="006C5D34">
      <w:pPr>
        <w:spacing w:after="0" w:line="480" w:lineRule="auto"/>
        <w:jc w:val="center"/>
        <w:rPr>
          <w:rFonts w:ascii="Times New Roman" w:hAnsi="Times New Roman" w:cs="Times New Roman"/>
          <w:sz w:val="24"/>
          <w:szCs w:val="24"/>
        </w:rPr>
      </w:pPr>
    </w:p>
    <w:p w:rsidR="00AB621B" w:rsidRPr="009F0C53" w:rsidRDefault="0026679E" w:rsidP="00F23F58">
      <w:pPr>
        <w:pStyle w:val="Heading2"/>
        <w:numPr>
          <w:ilvl w:val="0"/>
          <w:numId w:val="15"/>
        </w:numPr>
        <w:rPr>
          <w:b w:val="0"/>
        </w:rPr>
      </w:pPr>
      <w:bookmarkStart w:id="1" w:name="_Toc487535437"/>
      <w:r w:rsidRPr="0026679E">
        <w:t>Latar Belakang Masalah</w:t>
      </w:r>
      <w:bookmarkEnd w:id="1"/>
    </w:p>
    <w:p w:rsidR="009F0C53" w:rsidRPr="00AB621B" w:rsidRDefault="009F0C53" w:rsidP="009F0C53">
      <w:pPr>
        <w:pStyle w:val="ListParagraph"/>
        <w:spacing w:line="480" w:lineRule="auto"/>
        <w:ind w:left="360"/>
        <w:rPr>
          <w:rFonts w:ascii="Times New Roman" w:hAnsi="Times New Roman" w:cs="Times New Roman"/>
          <w:b/>
          <w:sz w:val="24"/>
          <w:szCs w:val="24"/>
        </w:rPr>
      </w:pPr>
    </w:p>
    <w:p w:rsidR="00922107" w:rsidRPr="00AB621B" w:rsidRDefault="00922107" w:rsidP="00332C9C">
      <w:pPr>
        <w:pStyle w:val="ListParagraph"/>
        <w:spacing w:line="480" w:lineRule="auto"/>
        <w:ind w:left="426" w:firstLine="720"/>
        <w:jc w:val="both"/>
        <w:rPr>
          <w:rFonts w:ascii="Times New Roman" w:hAnsi="Times New Roman" w:cs="Times New Roman"/>
          <w:b/>
          <w:sz w:val="24"/>
          <w:szCs w:val="24"/>
        </w:rPr>
      </w:pPr>
      <w:r w:rsidRPr="00AB621B">
        <w:rPr>
          <w:rFonts w:ascii="Times New Roman" w:hAnsi="Times New Roman" w:cs="Times New Roman"/>
          <w:sz w:val="24"/>
          <w:szCs w:val="24"/>
        </w:rPr>
        <w:t>Dalam era reform</w:t>
      </w:r>
      <w:r w:rsidR="0053681F">
        <w:rPr>
          <w:rFonts w:ascii="Times New Roman" w:hAnsi="Times New Roman" w:cs="Times New Roman"/>
          <w:sz w:val="24"/>
          <w:szCs w:val="24"/>
        </w:rPr>
        <w:t>asi yang saat ini kita rasakan b</w:t>
      </w:r>
      <w:r w:rsidRPr="00AB621B">
        <w:rPr>
          <w:rFonts w:ascii="Times New Roman" w:hAnsi="Times New Roman" w:cs="Times New Roman"/>
          <w:sz w:val="24"/>
          <w:szCs w:val="24"/>
        </w:rPr>
        <w:t>ersama, bangsa Indonesia sedang berusaha bangkit dari berbagai tantangan krisis multidimensi yang berekepanjangan terutama dalam bidang ekonomi. Untuk itu, dalam memacu kegiatan perekonomian di Indonesia dibutuhkan peningkatan berbagai sumber penerimaan negara yang berdasarkan Anggaran dan Pendapatan Belanja Negara (APBN) yang terdiri dari penerimaan migas, non migas, pakal, penerimaan bukan pajak (PNBP), dan penerimaan lain-lain.</w:t>
      </w:r>
    </w:p>
    <w:p w:rsidR="00922107" w:rsidRPr="00CE1FFA" w:rsidRDefault="00922107" w:rsidP="00332C9C">
      <w:pPr>
        <w:spacing w:line="480" w:lineRule="auto"/>
        <w:ind w:left="426" w:firstLine="720"/>
        <w:jc w:val="both"/>
        <w:rPr>
          <w:rFonts w:ascii="Times New Roman" w:hAnsi="Times New Roman" w:cs="Times New Roman"/>
          <w:sz w:val="24"/>
          <w:szCs w:val="24"/>
        </w:rPr>
      </w:pPr>
      <w:r w:rsidRPr="00CE1FFA">
        <w:rPr>
          <w:rFonts w:ascii="Times New Roman" w:hAnsi="Times New Roman" w:cs="Times New Roman"/>
          <w:sz w:val="24"/>
          <w:szCs w:val="24"/>
        </w:rPr>
        <w:t>Besar kecilnya jumlah penerimaan negara dimaksud sangat dip</w:t>
      </w:r>
      <w:r w:rsidR="00300980">
        <w:rPr>
          <w:rFonts w:ascii="Times New Roman" w:hAnsi="Times New Roman" w:cs="Times New Roman"/>
          <w:sz w:val="24"/>
          <w:szCs w:val="24"/>
        </w:rPr>
        <w:t>e</w:t>
      </w:r>
      <w:r w:rsidRPr="00CE1FFA">
        <w:rPr>
          <w:rFonts w:ascii="Times New Roman" w:hAnsi="Times New Roman" w:cs="Times New Roman"/>
          <w:sz w:val="24"/>
          <w:szCs w:val="24"/>
        </w:rPr>
        <w:t>ngaruhi oleh kebijakan pemerintah yang ada, sehingga sumber-sumber penerimaan negara dimaksud harus mampu dikelola secara optimal oleh lembaga-lembaga pemerintah bersangkutan, baik yang non departemen maupun lembaga-lembaga pemerintah di bawah departemen.</w:t>
      </w:r>
    </w:p>
    <w:p w:rsidR="00922107" w:rsidRPr="00CE1FFA" w:rsidRDefault="00922107" w:rsidP="00332C9C">
      <w:pPr>
        <w:spacing w:line="480" w:lineRule="auto"/>
        <w:ind w:left="426" w:firstLine="720"/>
        <w:jc w:val="both"/>
        <w:rPr>
          <w:rFonts w:ascii="Times New Roman" w:hAnsi="Times New Roman" w:cs="Times New Roman"/>
          <w:sz w:val="24"/>
          <w:szCs w:val="24"/>
        </w:rPr>
      </w:pPr>
      <w:r w:rsidRPr="00CE1FFA">
        <w:rPr>
          <w:rFonts w:ascii="Times New Roman" w:hAnsi="Times New Roman" w:cs="Times New Roman"/>
          <w:sz w:val="24"/>
          <w:szCs w:val="24"/>
        </w:rPr>
        <w:t xml:space="preserve">Sementara itu, sebagaimana diketahui bahwa seluruh aspek kehidupan telah tersentuh oleh dampak era globalisasi, tak terkecuali kehidupan organisasional baik dunia usaha, pemerintah maupun masyarakat itu sendiri yang menurut setiap organisasi untuk dapat terus menerus meningkatkan kemampuannya dan selanjutnya unggul dengan semakin banyaknya pesaing agar tetap bias </w:t>
      </w:r>
      <w:r w:rsidR="001E405B" w:rsidRPr="00CE1FFA">
        <w:rPr>
          <w:rFonts w:ascii="Times New Roman" w:hAnsi="Times New Roman" w:cs="Times New Roman"/>
          <w:sz w:val="24"/>
          <w:szCs w:val="24"/>
        </w:rPr>
        <w:t xml:space="preserve">survive. Pada dunia usaha, hal ini telah dituntut sejak lama </w:t>
      </w:r>
      <w:r w:rsidR="001E405B" w:rsidRPr="00CE1FFA">
        <w:rPr>
          <w:rFonts w:ascii="Times New Roman" w:hAnsi="Times New Roman" w:cs="Times New Roman"/>
          <w:sz w:val="24"/>
          <w:szCs w:val="24"/>
        </w:rPr>
        <w:lastRenderedPageBreak/>
        <w:t>karena pesaing yang siap mengambil kesempatan yang ada setiap saat. Sedangkan bagi organisasi pemerintah sendiri walaupun orientasinya berbeda namun pada hakikatya sama, Untuk itu, pengelolaan sumber-sunber penerimaan negara dimaksud tidak bias serta merta dilaksanakan begitu saja dengan mengesampingkan berbagai aspek profesionalisme.</w:t>
      </w:r>
    </w:p>
    <w:p w:rsidR="001E405B" w:rsidRPr="00CE1FFA" w:rsidRDefault="001E405B" w:rsidP="00F45B7D">
      <w:pPr>
        <w:spacing w:line="480" w:lineRule="auto"/>
        <w:ind w:left="426" w:firstLine="720"/>
        <w:jc w:val="both"/>
        <w:rPr>
          <w:rFonts w:ascii="Times New Roman" w:hAnsi="Times New Roman" w:cs="Times New Roman"/>
          <w:sz w:val="24"/>
          <w:szCs w:val="24"/>
        </w:rPr>
      </w:pPr>
      <w:r w:rsidRPr="00CE1FFA">
        <w:rPr>
          <w:rFonts w:ascii="Times New Roman" w:hAnsi="Times New Roman" w:cs="Times New Roman"/>
          <w:sz w:val="24"/>
          <w:szCs w:val="24"/>
        </w:rPr>
        <w:t>Pemerintah kini harus memiliki persperktif baru yang boleh dibilang telah memilki standar yang dapat dipersamakan dengan sector swasta pada umumnya.Perspektif bahwa pemerintah haruslah kompetitif, pemerintah juga merupakan wirausaha, pemerintah perlu memperhatikan mekanisme pasar, pemerintah hendaknya antisipatif dan masih banyak perspektif lainnya. Oleh karena itu, upaya-upaya yang dilakukan oleh pemerintah hendaknya tidak sekedar memanfaatkan kekuasaan yang dimilikinya.</w:t>
      </w:r>
    </w:p>
    <w:p w:rsidR="001E405B" w:rsidRPr="00CE1FFA" w:rsidRDefault="001E405B" w:rsidP="00F45B7D">
      <w:pPr>
        <w:spacing w:line="480" w:lineRule="auto"/>
        <w:ind w:left="426" w:firstLine="861"/>
        <w:jc w:val="both"/>
        <w:rPr>
          <w:rFonts w:ascii="Times New Roman" w:hAnsi="Times New Roman" w:cs="Times New Roman"/>
          <w:sz w:val="24"/>
          <w:szCs w:val="24"/>
        </w:rPr>
      </w:pPr>
      <w:r w:rsidRPr="00CE1FFA">
        <w:rPr>
          <w:rFonts w:ascii="Times New Roman" w:hAnsi="Times New Roman" w:cs="Times New Roman"/>
          <w:sz w:val="24"/>
          <w:szCs w:val="24"/>
        </w:rPr>
        <w:t>Salah satu sumber penerimaan negara bukan pajak yang potensial adalah dalam bidang lelang,dimana kantor Badan Pengelola Keuangan dan Aset Daerah Provinsi Sulawesi Utara setiap tah</w:t>
      </w:r>
      <w:r w:rsidR="00CE1FFA" w:rsidRPr="00CE1FFA">
        <w:rPr>
          <w:rFonts w:ascii="Times New Roman" w:hAnsi="Times New Roman" w:cs="Times New Roman"/>
          <w:sz w:val="24"/>
          <w:szCs w:val="24"/>
        </w:rPr>
        <w:t>unnnya melakukan penilaian aset. Aset berupa kendaraan yang sudah dianggap tidak dapat melaksanakan fungsi dan tugasnya susai dengan ketentuan segera dipindahtangankan dan dijual secara lelang.</w:t>
      </w:r>
    </w:p>
    <w:p w:rsidR="00CE1FFA" w:rsidRDefault="00CE1FFA" w:rsidP="00F45B7D">
      <w:pPr>
        <w:spacing w:line="480" w:lineRule="auto"/>
        <w:ind w:left="426" w:firstLine="861"/>
        <w:jc w:val="both"/>
        <w:rPr>
          <w:rFonts w:ascii="Times New Roman" w:hAnsi="Times New Roman" w:cs="Times New Roman"/>
          <w:sz w:val="24"/>
          <w:szCs w:val="24"/>
        </w:rPr>
      </w:pPr>
      <w:r w:rsidRPr="00CE1FFA">
        <w:rPr>
          <w:rFonts w:ascii="Times New Roman" w:hAnsi="Times New Roman" w:cs="Times New Roman"/>
          <w:sz w:val="24"/>
          <w:szCs w:val="24"/>
        </w:rPr>
        <w:t>Lelang memberikan kontribusi dalam keuangan negara melalui penerimaan negara bukan pajak berupa bea lelang yang wajib dibayar baik pembeli maupun penjual/pemohon lelang. Pemohon lelang/penjual harus memenuhi kewajiban ber</w:t>
      </w:r>
      <w:r>
        <w:rPr>
          <w:rFonts w:ascii="Times New Roman" w:hAnsi="Times New Roman" w:cs="Times New Roman"/>
          <w:sz w:val="24"/>
          <w:szCs w:val="24"/>
        </w:rPr>
        <w:t>upa bea lelang penjual sesuai</w:t>
      </w:r>
      <w:r w:rsidRPr="00CE1FFA">
        <w:rPr>
          <w:rFonts w:ascii="Times New Roman" w:hAnsi="Times New Roman" w:cs="Times New Roman"/>
          <w:sz w:val="24"/>
          <w:szCs w:val="24"/>
        </w:rPr>
        <w:t xml:space="preserve"> dengan peraturan yang </w:t>
      </w:r>
      <w:r w:rsidRPr="00CE1FFA">
        <w:rPr>
          <w:rFonts w:ascii="Times New Roman" w:hAnsi="Times New Roman" w:cs="Times New Roman"/>
          <w:sz w:val="24"/>
          <w:szCs w:val="24"/>
        </w:rPr>
        <w:lastRenderedPageBreak/>
        <w:t>berlaku. Pembeli lelang yang telah ditetapkan juga wajib melunasi bea lelang pembeli sesuai dengan peraturan yang berlaku.</w:t>
      </w:r>
    </w:p>
    <w:p w:rsidR="00300980" w:rsidRDefault="00300980" w:rsidP="00F45B7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Pada kantor Badan Pengelola Keuangan dan Aset Daerah Provinsi Sulawesi Utara, dimana penulis melakukan Praktek kerja Lapangan di kantor tersebut tepatnya di bidang aset. Badan Pengelola Keuangan dan Aset Daerah setiap tahunnya melakukan penilaian aset yang sudah rusak berat dan tidak lagi memberikan manfaat kepada kantor. Setelah aset dinilai aset tersebut dilakukan penghapusan dari daftar barang dan kemudian dijual, penjualan aset dilakukan melalui panitia lelang. Dari hasil penjualan aset daerah yang dilakukan secara lelang,pembeli wajib membayar bea lelang yang merupaka</w:t>
      </w:r>
      <w:r w:rsidR="00DA6356">
        <w:rPr>
          <w:rFonts w:ascii="Times New Roman" w:hAnsi="Times New Roman" w:cs="Times New Roman"/>
          <w:sz w:val="24"/>
          <w:szCs w:val="24"/>
        </w:rPr>
        <w:t>n penerimaan negara bukan pajak</w:t>
      </w:r>
      <w:r w:rsidR="003552EF">
        <w:rPr>
          <w:rFonts w:ascii="Times New Roman" w:hAnsi="Times New Roman" w:cs="Times New Roman"/>
          <w:sz w:val="24"/>
          <w:szCs w:val="24"/>
        </w:rPr>
        <w:t>. Setelah dipungut bea lelang langsung di setor ke kas negara.</w:t>
      </w:r>
    </w:p>
    <w:p w:rsidR="00CE1FFA" w:rsidRDefault="00934A22" w:rsidP="00F45B7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penulis tertarik untuk membahas mengenai bea lelang pada Kantor Badan Pengelola Keuangan dan Aset Daerah Provinsi Sulawesi Utara, Untuk itu judul yang diangkat adalah : </w:t>
      </w:r>
      <w:r>
        <w:rPr>
          <w:rFonts w:ascii="Times New Roman" w:hAnsi="Times New Roman" w:cs="Times New Roman"/>
          <w:b/>
          <w:sz w:val="24"/>
          <w:szCs w:val="24"/>
        </w:rPr>
        <w:t xml:space="preserve">“ Akuntansi Pajak Bea Lelang pada Badan Pengelola Keuangan dan Aset Daerah Provinsi Sulawesi Utara”. </w:t>
      </w:r>
      <w:r>
        <w:rPr>
          <w:rFonts w:ascii="Times New Roman" w:hAnsi="Times New Roman" w:cs="Times New Roman"/>
          <w:sz w:val="24"/>
          <w:szCs w:val="24"/>
        </w:rPr>
        <w:t xml:space="preserve"> Agar pembahasan selanjutnya lebih terarah</w:t>
      </w:r>
      <w:r w:rsidR="00C257D4">
        <w:rPr>
          <w:rFonts w:ascii="Times New Roman" w:hAnsi="Times New Roman" w:cs="Times New Roman"/>
          <w:sz w:val="24"/>
          <w:szCs w:val="24"/>
        </w:rPr>
        <w:t>, maka penulisan pada laporan akhir ini dibatasi pada bidang aset, bidang akuntansi, dan bidang perbendaharaan.</w:t>
      </w:r>
    </w:p>
    <w:p w:rsidR="003552EF" w:rsidRDefault="003552EF" w:rsidP="00F45B7D">
      <w:pPr>
        <w:spacing w:line="480" w:lineRule="auto"/>
        <w:ind w:left="426" w:firstLine="720"/>
        <w:jc w:val="both"/>
        <w:rPr>
          <w:rFonts w:ascii="Times New Roman" w:hAnsi="Times New Roman" w:cs="Times New Roman"/>
          <w:sz w:val="24"/>
          <w:szCs w:val="24"/>
        </w:rPr>
      </w:pPr>
    </w:p>
    <w:p w:rsidR="003552EF" w:rsidRDefault="003552EF" w:rsidP="00F45B7D">
      <w:pPr>
        <w:spacing w:line="480" w:lineRule="auto"/>
        <w:ind w:left="426" w:firstLine="720"/>
        <w:jc w:val="both"/>
        <w:rPr>
          <w:rFonts w:ascii="Times New Roman" w:hAnsi="Times New Roman" w:cs="Times New Roman"/>
          <w:sz w:val="24"/>
          <w:szCs w:val="24"/>
        </w:rPr>
      </w:pPr>
    </w:p>
    <w:p w:rsidR="0001379C" w:rsidRDefault="00C257D4" w:rsidP="00F23F58">
      <w:pPr>
        <w:pStyle w:val="Heading2"/>
        <w:numPr>
          <w:ilvl w:val="0"/>
          <w:numId w:val="15"/>
        </w:numPr>
      </w:pPr>
      <w:bookmarkStart w:id="2" w:name="_Toc487535438"/>
      <w:r w:rsidRPr="009F0C53">
        <w:lastRenderedPageBreak/>
        <w:t>Rumusan Masalah</w:t>
      </w:r>
      <w:bookmarkEnd w:id="2"/>
    </w:p>
    <w:p w:rsidR="00E00019" w:rsidRPr="00E00019" w:rsidRDefault="00E00019" w:rsidP="00E00019"/>
    <w:p w:rsidR="00AB621B" w:rsidRDefault="00AB621B" w:rsidP="00F45B7D">
      <w:pPr>
        <w:spacing w:line="480" w:lineRule="auto"/>
        <w:ind w:left="426" w:firstLine="720"/>
        <w:jc w:val="both"/>
        <w:rPr>
          <w:rFonts w:ascii="Times New Roman" w:hAnsi="Times New Roman" w:cs="Times New Roman"/>
          <w:sz w:val="24"/>
          <w:szCs w:val="24"/>
        </w:rPr>
      </w:pPr>
      <w:r w:rsidRPr="0001379C">
        <w:rPr>
          <w:rFonts w:ascii="Times New Roman" w:hAnsi="Times New Roman" w:cs="Times New Roman"/>
          <w:sz w:val="24"/>
          <w:szCs w:val="24"/>
        </w:rPr>
        <w:t>Berdasarkan latar belakang yang ada, maka penulis dapat merumuskan masalah yaitu</w:t>
      </w:r>
      <w:r w:rsidR="00797554">
        <w:rPr>
          <w:rFonts w:ascii="Times New Roman" w:hAnsi="Times New Roman" w:cs="Times New Roman"/>
          <w:sz w:val="24"/>
          <w:szCs w:val="24"/>
        </w:rPr>
        <w:t>, bagaimana akuntansi perpajakan bea lelang ketika terjadi lelang aset daerah.</w:t>
      </w:r>
    </w:p>
    <w:p w:rsidR="0001379C" w:rsidRDefault="0001379C" w:rsidP="00F23F58">
      <w:pPr>
        <w:pStyle w:val="Heading2"/>
        <w:numPr>
          <w:ilvl w:val="0"/>
          <w:numId w:val="15"/>
        </w:numPr>
      </w:pPr>
      <w:bookmarkStart w:id="3" w:name="_Toc487535439"/>
      <w:r w:rsidRPr="009F0C53">
        <w:t>Tujuan Penelitian</w:t>
      </w:r>
      <w:bookmarkEnd w:id="3"/>
    </w:p>
    <w:p w:rsidR="00E00019" w:rsidRPr="00E00019" w:rsidRDefault="00E00019" w:rsidP="00E00019"/>
    <w:p w:rsidR="0001379C" w:rsidRDefault="0001379C" w:rsidP="00F45B7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sidR="00E707A8">
        <w:rPr>
          <w:rFonts w:ascii="Times New Roman" w:hAnsi="Times New Roman" w:cs="Times New Roman"/>
          <w:sz w:val="24"/>
          <w:szCs w:val="24"/>
        </w:rPr>
        <w:t>adala</w:t>
      </w:r>
      <w:r w:rsidR="00797554">
        <w:rPr>
          <w:rFonts w:ascii="Times New Roman" w:hAnsi="Times New Roman" w:cs="Times New Roman"/>
          <w:sz w:val="24"/>
          <w:szCs w:val="24"/>
        </w:rPr>
        <w:t>h untuk mengetahui akuntansi perpajakan bea lelang ketika terjadi lelang aset daerah.</w:t>
      </w:r>
    </w:p>
    <w:p w:rsidR="0001379C" w:rsidRDefault="0001379C" w:rsidP="00F23F58">
      <w:pPr>
        <w:pStyle w:val="Heading2"/>
        <w:numPr>
          <w:ilvl w:val="0"/>
          <w:numId w:val="15"/>
        </w:numPr>
      </w:pPr>
      <w:bookmarkStart w:id="4" w:name="_Toc487535440"/>
      <w:r w:rsidRPr="009F0C53">
        <w:t>Manfaat Penelitian</w:t>
      </w:r>
      <w:bookmarkEnd w:id="4"/>
    </w:p>
    <w:p w:rsidR="00E00019" w:rsidRPr="00E00019" w:rsidRDefault="00E00019" w:rsidP="00E00019"/>
    <w:p w:rsidR="0001379C" w:rsidRDefault="0001379C" w:rsidP="008C354B">
      <w:pPr>
        <w:spacing w:line="480" w:lineRule="auto"/>
        <w:ind w:left="360" w:firstLine="66"/>
        <w:jc w:val="both"/>
        <w:rPr>
          <w:rFonts w:ascii="Times New Roman" w:hAnsi="Times New Roman" w:cs="Times New Roman"/>
          <w:sz w:val="24"/>
          <w:szCs w:val="24"/>
        </w:rPr>
      </w:pPr>
      <w:r>
        <w:rPr>
          <w:rFonts w:ascii="Times New Roman" w:hAnsi="Times New Roman" w:cs="Times New Roman"/>
          <w:sz w:val="24"/>
          <w:szCs w:val="24"/>
        </w:rPr>
        <w:t>Manfaat penelitian yang dapat diperoleh sebagai beriku :</w:t>
      </w:r>
    </w:p>
    <w:p w:rsidR="0001379C" w:rsidRPr="0001379C" w:rsidRDefault="0001379C" w:rsidP="008C354B">
      <w:pPr>
        <w:pStyle w:val="ListParagraph"/>
        <w:numPr>
          <w:ilvl w:val="0"/>
          <w:numId w:val="2"/>
        </w:numPr>
        <w:tabs>
          <w:tab w:val="left" w:pos="1276"/>
        </w:tabs>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lang w:val="en-US"/>
        </w:rPr>
        <w:t>Sebagai tambahan wawasan dan ilmu pengetahuan bagi penulis, khususnya tentang akuntansi pajak bea lelang.</w:t>
      </w:r>
    </w:p>
    <w:p w:rsidR="0001379C" w:rsidRPr="00184F3E" w:rsidRDefault="00184F3E" w:rsidP="008C354B">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Sebagai salah satu sumbangan pemikiran bagi kantor untuk patuh terhadap peraturan perundang-undangan.</w:t>
      </w:r>
    </w:p>
    <w:p w:rsidR="00184F3E" w:rsidRPr="00184F3E" w:rsidRDefault="00184F3E" w:rsidP="008C354B">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Sebagai tambahan referensi bagi Politeknik Negeri manado khususnya di jurusan akutansi.</w:t>
      </w:r>
    </w:p>
    <w:p w:rsidR="00184F3E" w:rsidRDefault="00184F3E" w:rsidP="00F23F58">
      <w:pPr>
        <w:pStyle w:val="Heading2"/>
        <w:numPr>
          <w:ilvl w:val="0"/>
          <w:numId w:val="15"/>
        </w:numPr>
      </w:pPr>
      <w:bookmarkStart w:id="5" w:name="_Toc487535441"/>
      <w:r w:rsidRPr="009F0C53">
        <w:t>Metode Analisa Data</w:t>
      </w:r>
      <w:bookmarkEnd w:id="5"/>
    </w:p>
    <w:p w:rsidR="00E00019" w:rsidRPr="00E00019" w:rsidRDefault="00E00019" w:rsidP="00E00019"/>
    <w:p w:rsidR="00184F3E" w:rsidRDefault="00184F3E" w:rsidP="00DC0B50">
      <w:pPr>
        <w:tabs>
          <w:tab w:val="left" w:pos="426"/>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Metode yang digunan</w:t>
      </w:r>
      <w:r w:rsidR="00E2428D">
        <w:rPr>
          <w:rFonts w:ascii="Times New Roman" w:hAnsi="Times New Roman" w:cs="Times New Roman"/>
          <w:sz w:val="24"/>
          <w:szCs w:val="24"/>
        </w:rPr>
        <w:t>a</w:t>
      </w:r>
      <w:r>
        <w:rPr>
          <w:rFonts w:ascii="Times New Roman" w:hAnsi="Times New Roman" w:cs="Times New Roman"/>
          <w:sz w:val="24"/>
          <w:szCs w:val="24"/>
        </w:rPr>
        <w:t xml:space="preserve">kan dalam penulisan ini adalah metode deskriptif, dimana penulis menggambarkan, menjelaskan dan membandingkan </w:t>
      </w:r>
      <w:r w:rsidR="00E2428D">
        <w:rPr>
          <w:rFonts w:ascii="Times New Roman" w:hAnsi="Times New Roman" w:cs="Times New Roman"/>
          <w:sz w:val="24"/>
          <w:szCs w:val="24"/>
        </w:rPr>
        <w:t xml:space="preserve"> proses pemungutan dan penyetoran bea lelang pada Kantor badan Pengelola Keuangan dan Aset Daerah.</w:t>
      </w:r>
    </w:p>
    <w:p w:rsidR="00023397" w:rsidRDefault="009F0C53" w:rsidP="00F23F58">
      <w:pPr>
        <w:pStyle w:val="Heading2"/>
        <w:numPr>
          <w:ilvl w:val="0"/>
          <w:numId w:val="15"/>
        </w:numPr>
      </w:pPr>
      <w:bookmarkStart w:id="6" w:name="_Toc487535442"/>
      <w:r>
        <w:lastRenderedPageBreak/>
        <w:t>Deskripsi</w:t>
      </w:r>
      <w:r w:rsidR="00E2428D" w:rsidRPr="009F0C53">
        <w:t xml:space="preserve"> umum Kantor Badan Pengelola Keuangan dan Aset Daerah Provinsi    Sulawesi Utara</w:t>
      </w:r>
      <w:bookmarkEnd w:id="6"/>
    </w:p>
    <w:p w:rsidR="00E00019" w:rsidRPr="00E00019" w:rsidRDefault="00E00019" w:rsidP="00E00019"/>
    <w:p w:rsidR="00E2428D" w:rsidRDefault="00E2428D" w:rsidP="00E00019">
      <w:pPr>
        <w:pStyle w:val="Heading3"/>
      </w:pPr>
      <w:bookmarkStart w:id="7" w:name="_Toc487535443"/>
      <w:r w:rsidRPr="009F0C53">
        <w:t>Sejarah Singkat Kantor</w:t>
      </w:r>
      <w:bookmarkEnd w:id="7"/>
    </w:p>
    <w:p w:rsidR="00E00019" w:rsidRPr="00E00019" w:rsidRDefault="00E00019" w:rsidP="00E00019"/>
    <w:p w:rsidR="003827EF" w:rsidRDefault="003827EF" w:rsidP="00A31685">
      <w:pPr>
        <w:spacing w:after="0" w:line="480" w:lineRule="auto"/>
        <w:ind w:left="709" w:firstLine="774"/>
        <w:jc w:val="both"/>
        <w:rPr>
          <w:rFonts w:ascii="Times New Roman" w:hAnsi="Times New Roman" w:cs="Times New Roman"/>
          <w:sz w:val="24"/>
          <w:szCs w:val="24"/>
        </w:rPr>
      </w:pPr>
      <w:r w:rsidRPr="00E540FA">
        <w:rPr>
          <w:rFonts w:ascii="Times New Roman" w:hAnsi="Times New Roman" w:cs="Times New Roman"/>
          <w:sz w:val="24"/>
          <w:szCs w:val="24"/>
        </w:rPr>
        <w:t>Kantor Badan Pengelola Keuangan dan Aset Daerah Provinsi Sulawesi Utara, kantor yang biasa di sebut BPKAD ini berada di lantai III  Kantor Gubernur Sulawesi Utara yang tepatnya di sayap kanan kantor Gubernur Sulawesi Utara dan awal mula kantor ini di mulai berdirinya kantor Gubernur Sulawesi Utara pada tahun 1960.</w:t>
      </w:r>
    </w:p>
    <w:p w:rsidR="003827EF" w:rsidRDefault="003827EF" w:rsidP="00A31685">
      <w:pPr>
        <w:spacing w:after="0" w:line="480" w:lineRule="auto"/>
        <w:ind w:left="709" w:firstLine="774"/>
        <w:jc w:val="both"/>
        <w:rPr>
          <w:rFonts w:ascii="Times New Roman" w:hAnsi="Times New Roman" w:cs="Times New Roman"/>
          <w:b/>
          <w:sz w:val="24"/>
          <w:szCs w:val="24"/>
        </w:rPr>
      </w:pPr>
      <w:r w:rsidRPr="00E540FA">
        <w:rPr>
          <w:rFonts w:ascii="Times New Roman" w:hAnsi="Times New Roman" w:cs="Times New Roman"/>
          <w:sz w:val="24"/>
          <w:szCs w:val="24"/>
        </w:rPr>
        <w:t>Kantor Badan Pengelola Keuangan dan Aset Daerah Provinsi Sulawesi Utara (BPKAD)</w:t>
      </w:r>
      <w:r>
        <w:rPr>
          <w:rFonts w:ascii="Times New Roman" w:hAnsi="Times New Roman" w:cs="Times New Roman"/>
          <w:sz w:val="24"/>
          <w:szCs w:val="24"/>
        </w:rPr>
        <w:t xml:space="preserve"> p</w:t>
      </w:r>
      <w:r w:rsidRPr="00E540FA">
        <w:rPr>
          <w:rFonts w:ascii="Times New Roman" w:hAnsi="Times New Roman" w:cs="Times New Roman"/>
          <w:sz w:val="24"/>
          <w:szCs w:val="24"/>
        </w:rPr>
        <w:t>ada awalnya di bentuk kantor Gubernur Sulawesi Utara bernama Biro Keuangan dan kemudian pada 30 Desember 2011 Biro Keuangan ini di ganti dengan Badan Pengelola Keuangan dan Barang  Milik Daerah Provinsi SULUTdibawah Pimpinan Sekreariat Daerah Provinsi Sulawesi Utara, kemudian kantor Badan Pengelola Keuangan dan Barang Milik Daerah di ubah pada Desember 2016 menjadi Badan Pengelola Keuangan dan Aset Daerah Provinsi Sulawesi Utara</w:t>
      </w:r>
      <w:r w:rsidRPr="00E540FA">
        <w:rPr>
          <w:rFonts w:ascii="Times New Roman" w:hAnsi="Times New Roman" w:cs="Times New Roman"/>
          <w:b/>
          <w:sz w:val="24"/>
          <w:szCs w:val="24"/>
        </w:rPr>
        <w:t>.</w:t>
      </w:r>
    </w:p>
    <w:p w:rsidR="003827EF" w:rsidRDefault="003827EF" w:rsidP="00C14545">
      <w:pPr>
        <w:spacing w:line="480" w:lineRule="auto"/>
        <w:ind w:firstLine="360"/>
        <w:jc w:val="both"/>
        <w:rPr>
          <w:rFonts w:ascii="Times New Roman" w:hAnsi="Times New Roman" w:cs="Times New Roman"/>
          <w:b/>
          <w:sz w:val="24"/>
          <w:szCs w:val="24"/>
        </w:rPr>
      </w:pPr>
      <w:r w:rsidRPr="00C14545">
        <w:rPr>
          <w:rFonts w:ascii="Times New Roman" w:hAnsi="Times New Roman" w:cs="Times New Roman"/>
          <w:b/>
          <w:sz w:val="24"/>
          <w:szCs w:val="24"/>
        </w:rPr>
        <w:t>Visi dan Misi</w:t>
      </w:r>
    </w:p>
    <w:p w:rsidR="00C14545" w:rsidRDefault="00C14545" w:rsidP="00C14545">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VISI</w:t>
      </w:r>
    </w:p>
    <w:p w:rsidR="00C14545" w:rsidRDefault="003827EF" w:rsidP="00F45B7D">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Terwujudnya pengelolaan keuangan daerah yang Akuntabel dan Transparan</w:t>
      </w:r>
    </w:p>
    <w:p w:rsidR="00C14545" w:rsidRPr="00C14545" w:rsidRDefault="00C14545" w:rsidP="00C14545">
      <w:pPr>
        <w:spacing w:line="480" w:lineRule="auto"/>
        <w:ind w:firstLine="360"/>
        <w:jc w:val="both"/>
        <w:rPr>
          <w:rFonts w:ascii="Times New Roman" w:hAnsi="Times New Roman" w:cs="Times New Roman"/>
          <w:b/>
          <w:sz w:val="24"/>
          <w:szCs w:val="24"/>
        </w:rPr>
      </w:pPr>
      <w:r w:rsidRPr="00C14545">
        <w:rPr>
          <w:rFonts w:ascii="Times New Roman" w:hAnsi="Times New Roman" w:cs="Times New Roman"/>
          <w:b/>
          <w:sz w:val="24"/>
          <w:szCs w:val="24"/>
        </w:rPr>
        <w:t>MISI</w:t>
      </w:r>
    </w:p>
    <w:p w:rsidR="003827EF" w:rsidRDefault="003827EF" w:rsidP="00F45B7D">
      <w:pPr>
        <w:pStyle w:val="ListParagraph"/>
        <w:numPr>
          <w:ilvl w:val="0"/>
          <w:numId w:val="3"/>
        </w:numPr>
        <w:tabs>
          <w:tab w:val="left" w:pos="851"/>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M</w:t>
      </w:r>
      <w:r w:rsidR="00C14545">
        <w:rPr>
          <w:rFonts w:ascii="Times New Roman" w:hAnsi="Times New Roman" w:cs="Times New Roman"/>
          <w:sz w:val="24"/>
          <w:szCs w:val="24"/>
        </w:rPr>
        <w:t>ewujudkan</w:t>
      </w:r>
      <w:r>
        <w:rPr>
          <w:rFonts w:ascii="Times New Roman" w:hAnsi="Times New Roman" w:cs="Times New Roman"/>
          <w:sz w:val="24"/>
          <w:szCs w:val="24"/>
        </w:rPr>
        <w:t xml:space="preserve"> sistem pengelolan keuangan daerah  yang efisien dan efektif</w:t>
      </w:r>
    </w:p>
    <w:p w:rsidR="00D5582C" w:rsidRDefault="003827EF" w:rsidP="00F45B7D">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Mewujudkan aparat pengelolaan Keuangan daerah yang  profesional</w:t>
      </w:r>
    </w:p>
    <w:p w:rsidR="00D5582C" w:rsidRPr="00FD775B" w:rsidRDefault="003827EF" w:rsidP="00F45B7D">
      <w:pPr>
        <w:pStyle w:val="ListParagraph"/>
        <w:numPr>
          <w:ilvl w:val="0"/>
          <w:numId w:val="3"/>
        </w:numPr>
        <w:spacing w:after="0" w:line="480" w:lineRule="auto"/>
        <w:ind w:left="851" w:hanging="294"/>
        <w:jc w:val="both"/>
        <w:rPr>
          <w:rFonts w:ascii="Times New Roman" w:hAnsi="Times New Roman" w:cs="Times New Roman"/>
          <w:sz w:val="24"/>
          <w:szCs w:val="24"/>
          <w:lang w:val="en-US"/>
        </w:rPr>
      </w:pPr>
      <w:r w:rsidRPr="00D5582C">
        <w:rPr>
          <w:rFonts w:ascii="Times New Roman" w:hAnsi="Times New Roman" w:cs="Times New Roman"/>
          <w:sz w:val="24"/>
          <w:szCs w:val="24"/>
        </w:rPr>
        <w:t>Menciptakan pelayanan prim</w:t>
      </w:r>
      <w:r w:rsidR="00D5582C" w:rsidRPr="00D5582C">
        <w:rPr>
          <w:rFonts w:ascii="Times New Roman" w:hAnsi="Times New Roman" w:cs="Times New Roman"/>
          <w:sz w:val="24"/>
          <w:szCs w:val="24"/>
        </w:rPr>
        <w:t>a</w:t>
      </w:r>
    </w:p>
    <w:p w:rsidR="00FD775B" w:rsidRDefault="00FD775B" w:rsidP="00FD775B">
      <w:pPr>
        <w:pStyle w:val="ListParagraph"/>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MOTTO</w:t>
      </w:r>
    </w:p>
    <w:p w:rsidR="00FD775B" w:rsidRPr="00FD775B" w:rsidRDefault="00FD775B" w:rsidP="00FD775B">
      <w:pPr>
        <w:pStyle w:val="ListParagraph"/>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Pelayanan yang tegas dan santun</w:t>
      </w:r>
    </w:p>
    <w:p w:rsidR="00023397" w:rsidRDefault="00023397" w:rsidP="00D5582C">
      <w:pPr>
        <w:spacing w:line="480" w:lineRule="auto"/>
        <w:jc w:val="center"/>
        <w:rPr>
          <w:rFonts w:ascii="Times New Roman" w:hAnsi="Times New Roman" w:cs="Times New Roman"/>
          <w:noProof/>
          <w:sz w:val="24"/>
          <w:szCs w:val="24"/>
        </w:rPr>
      </w:pPr>
      <w:r>
        <w:rPr>
          <w:rFonts w:ascii="Times New Roman" w:hAnsi="Times New Roman" w:cs="Times New Roman"/>
          <w:sz w:val="24"/>
          <w:szCs w:val="24"/>
        </w:rPr>
        <w:br w:type="page"/>
      </w:r>
      <w:r>
        <w:rPr>
          <w:rFonts w:ascii="Times New Roman" w:hAnsi="Times New Roman" w:cs="Times New Roman"/>
          <w:noProof/>
          <w:sz w:val="24"/>
          <w:szCs w:val="24"/>
        </w:rPr>
        <w:lastRenderedPageBreak/>
        <w:t>Gambar 1.1 : Kantor BPKAD SULUT</w:t>
      </w:r>
    </w:p>
    <w:p w:rsidR="00023397" w:rsidRDefault="001614A0" w:rsidP="001614A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simplePos x="0" y="0"/>
            <wp:positionH relativeFrom="margin">
              <wp:align>right</wp:align>
            </wp:positionH>
            <wp:positionV relativeFrom="paragraph">
              <wp:posOffset>13335</wp:posOffset>
            </wp:positionV>
            <wp:extent cx="4691380" cy="3030855"/>
            <wp:effectExtent l="0" t="0" r="0" b="0"/>
            <wp:wrapSquare wrapText="bothSides"/>
            <wp:docPr id="10" name="Picture 9" descr="Kantor-Gubern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or-Gubernur.jpg"/>
                    <pic:cNvPicPr/>
                  </pic:nvPicPr>
                  <pic:blipFill>
                    <a:blip r:embed="rId9">
                      <a:extLst>
                        <a:ext uri="{28A0092B-C50C-407E-A947-70E740481C1C}">
                          <a14:useLocalDpi xmlns:a14="http://schemas.microsoft.com/office/drawing/2010/main" val="0"/>
                        </a:ext>
                      </a:extLst>
                    </a:blip>
                    <a:stretch>
                      <a:fillRect/>
                    </a:stretch>
                  </pic:blipFill>
                  <pic:spPr>
                    <a:xfrm>
                      <a:off x="0" y="0"/>
                      <a:ext cx="4691380" cy="3030855"/>
                    </a:xfrm>
                    <a:prstGeom prst="rect">
                      <a:avLst/>
                    </a:prstGeom>
                  </pic:spPr>
                </pic:pic>
              </a:graphicData>
            </a:graphic>
          </wp:anchor>
        </w:drawing>
      </w:r>
      <w:r w:rsidR="00023397">
        <w:rPr>
          <w:rFonts w:ascii="Times New Roman" w:hAnsi="Times New Roman" w:cs="Times New Roman"/>
          <w:sz w:val="24"/>
          <w:szCs w:val="24"/>
        </w:rPr>
        <w:br w:type="textWrapping" w:clear="all"/>
      </w:r>
      <w:r w:rsidR="00023397">
        <w:rPr>
          <w:rFonts w:ascii="Times New Roman" w:hAnsi="Times New Roman" w:cs="Times New Roman"/>
          <w:sz w:val="24"/>
          <w:szCs w:val="24"/>
        </w:rPr>
        <w:tab/>
      </w:r>
      <w:r w:rsidR="00023397">
        <w:rPr>
          <w:rFonts w:ascii="Times New Roman" w:hAnsi="Times New Roman" w:cs="Times New Roman"/>
          <w:sz w:val="24"/>
          <w:szCs w:val="24"/>
        </w:rPr>
        <w:tab/>
        <w:t>Sumber : BPKAD SULUT</w:t>
      </w:r>
    </w:p>
    <w:p w:rsidR="00DA50EB" w:rsidRDefault="00DA50EB" w:rsidP="006C5D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Alamat Kantor</w:t>
      </w:r>
    </w:p>
    <w:p w:rsidR="00DA50EB" w:rsidRPr="005C2B96" w:rsidRDefault="00DA50EB" w:rsidP="006C5D34">
      <w:pPr>
        <w:pStyle w:val="ListParagraph"/>
        <w:spacing w:after="100" w:afterAutospacing="1" w:line="480" w:lineRule="auto"/>
        <w:jc w:val="both"/>
        <w:rPr>
          <w:rFonts w:ascii="Times New Roman" w:hAnsi="Times New Roman" w:cs="Times New Roman"/>
          <w:sz w:val="24"/>
          <w:szCs w:val="24"/>
        </w:rPr>
      </w:pPr>
      <w:r w:rsidRPr="005C2B96">
        <w:rPr>
          <w:rFonts w:ascii="Times New Roman" w:eastAsia="Times New Roman" w:hAnsi="Times New Roman" w:cs="Times New Roman"/>
          <w:sz w:val="24"/>
          <w:szCs w:val="24"/>
          <w:lang w:eastAsia="id-ID"/>
        </w:rPr>
        <w:t>Adapun lokasi tempat penulis melaksanakan Praktek Kerja Lapangan adalah :</w:t>
      </w:r>
    </w:p>
    <w:tbl>
      <w:tblPr>
        <w:tblStyle w:val="TableGrid"/>
        <w:tblW w:w="8285" w:type="dxa"/>
        <w:tblInd w:w="720" w:type="dxa"/>
        <w:tblBorders>
          <w:insideH w:val="none" w:sz="0" w:space="0" w:color="auto"/>
          <w:insideV w:val="none" w:sz="0" w:space="0" w:color="auto"/>
        </w:tblBorders>
        <w:tblLook w:val="04A0" w:firstRow="1" w:lastRow="0" w:firstColumn="1" w:lastColumn="0" w:noHBand="0" w:noVBand="1"/>
      </w:tblPr>
      <w:tblGrid>
        <w:gridCol w:w="2403"/>
        <w:gridCol w:w="5882"/>
      </w:tblGrid>
      <w:tr w:rsidR="00DA50EB" w:rsidRPr="005C2B96" w:rsidTr="0073543B">
        <w:trPr>
          <w:trHeight w:val="1265"/>
        </w:trPr>
        <w:tc>
          <w:tcPr>
            <w:tcW w:w="2403" w:type="dxa"/>
            <w:tcBorders>
              <w:top w:val="nil"/>
              <w:left w:val="nil"/>
              <w:bottom w:val="nil"/>
            </w:tcBorders>
          </w:tcPr>
          <w:p w:rsidR="00DA50EB" w:rsidRPr="005C2B96" w:rsidRDefault="00DA50EB" w:rsidP="006C5D34">
            <w:pPr>
              <w:tabs>
                <w:tab w:val="left" w:pos="6096"/>
                <w:tab w:val="left" w:leader="dot" w:pos="7371"/>
                <w:tab w:val="right" w:pos="7938"/>
              </w:tabs>
              <w:spacing w:line="480" w:lineRule="auto"/>
              <w:ind w:left="141" w:hanging="141"/>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 xml:space="preserve">Lokasi </w:t>
            </w: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p>
          <w:p w:rsidR="00DA50EB" w:rsidRPr="004B4382" w:rsidRDefault="00DA50EB" w:rsidP="006C5D34">
            <w:pPr>
              <w:tabs>
                <w:tab w:val="left" w:pos="6096"/>
                <w:tab w:val="left" w:leader="dot" w:pos="7371"/>
                <w:tab w:val="right" w:pos="7938"/>
              </w:tabs>
              <w:spacing w:line="480" w:lineRule="auto"/>
              <w:ind w:left="426"/>
              <w:jc w:val="both"/>
              <w:rPr>
                <w:rFonts w:ascii="Times New Roman" w:eastAsia="Times New Roman" w:hAnsi="Times New Roman" w:cs="Times New Roman"/>
                <w:sz w:val="24"/>
                <w:szCs w:val="24"/>
                <w:lang w:eastAsia="id-ID"/>
              </w:rPr>
            </w:pP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Telepon</w:t>
            </w: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Fax</w:t>
            </w: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Email</w:t>
            </w:r>
          </w:p>
          <w:p w:rsidR="00DA50EB" w:rsidRPr="005C2B96" w:rsidRDefault="00DA50EB" w:rsidP="006C5D34">
            <w:pPr>
              <w:tabs>
                <w:tab w:val="left" w:pos="6096"/>
                <w:tab w:val="left" w:leader="dot" w:pos="7371"/>
                <w:tab w:val="right" w:pos="7938"/>
              </w:tabs>
              <w:spacing w:line="480" w:lineRule="auto"/>
              <w:ind w:left="426" w:hanging="284"/>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Website</w:t>
            </w:r>
          </w:p>
        </w:tc>
        <w:tc>
          <w:tcPr>
            <w:tcW w:w="5882" w:type="dxa"/>
            <w:tcBorders>
              <w:top w:val="nil"/>
              <w:bottom w:val="nil"/>
              <w:right w:val="nil"/>
            </w:tcBorders>
          </w:tcPr>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C2B96">
              <w:rPr>
                <w:rFonts w:ascii="Times New Roman" w:eastAsia="Times New Roman" w:hAnsi="Times New Roman" w:cs="Times New Roman"/>
                <w:sz w:val="24"/>
                <w:szCs w:val="24"/>
                <w:lang w:eastAsia="id-ID"/>
              </w:rPr>
              <w:t xml:space="preserve">Kantor Badan Pengelola Keuangan Dan Aset Daerah </w:t>
            </w:r>
          </w:p>
          <w:p w:rsidR="00DA50EB"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Jln. 17 Agustus n</w:t>
            </w:r>
            <w:r>
              <w:rPr>
                <w:rFonts w:ascii="Times New Roman" w:eastAsia="Times New Roman" w:hAnsi="Times New Roman" w:cs="Times New Roman"/>
                <w:sz w:val="24"/>
                <w:szCs w:val="24"/>
                <w:lang w:eastAsia="id-ID"/>
              </w:rPr>
              <w:t>o. 69, Kompleks Kantor Gubernur</w:t>
            </w: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Provinsi Sulut</w:t>
            </w: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 (0431) 843845</w:t>
            </w: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 (0431) 865461</w:t>
            </w:r>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 xml:space="preserve">: </w:t>
            </w:r>
            <w:hyperlink r:id="rId10" w:history="1">
              <w:r w:rsidRPr="005C2B96">
                <w:rPr>
                  <w:rStyle w:val="Hyperlink"/>
                </w:rPr>
                <w:t>bpkbmd.sulut@yahoo.com</w:t>
              </w:r>
            </w:hyperlink>
          </w:p>
          <w:p w:rsidR="00DA50EB" w:rsidRPr="005C2B96" w:rsidRDefault="00DA50EB" w:rsidP="006C5D34">
            <w:pPr>
              <w:tabs>
                <w:tab w:val="left" w:pos="6096"/>
                <w:tab w:val="left" w:leader="dot" w:pos="7371"/>
                <w:tab w:val="right" w:pos="7938"/>
              </w:tabs>
              <w:spacing w:line="480" w:lineRule="auto"/>
              <w:jc w:val="both"/>
              <w:rPr>
                <w:rFonts w:ascii="Times New Roman" w:eastAsia="Times New Roman" w:hAnsi="Times New Roman" w:cs="Times New Roman"/>
                <w:sz w:val="24"/>
                <w:szCs w:val="24"/>
                <w:lang w:eastAsia="id-ID"/>
              </w:rPr>
            </w:pPr>
            <w:r w:rsidRPr="005C2B96">
              <w:rPr>
                <w:rFonts w:ascii="Times New Roman" w:eastAsia="Times New Roman" w:hAnsi="Times New Roman" w:cs="Times New Roman"/>
                <w:sz w:val="24"/>
                <w:szCs w:val="24"/>
                <w:lang w:eastAsia="id-ID"/>
              </w:rPr>
              <w:t xml:space="preserve">: </w:t>
            </w:r>
            <w:r w:rsidRPr="005C2B96">
              <w:rPr>
                <w:rFonts w:ascii="Times New Roman" w:hAnsi="Times New Roman" w:cs="Times New Roman"/>
                <w:sz w:val="24"/>
                <w:szCs w:val="24"/>
              </w:rPr>
              <w:t>bpkbmd.sulutprov.go.id</w:t>
            </w:r>
          </w:p>
        </w:tc>
      </w:tr>
    </w:tbl>
    <w:p w:rsidR="00DA50EB" w:rsidRDefault="00DA50EB" w:rsidP="006C5D34">
      <w:pPr>
        <w:spacing w:after="0" w:line="480" w:lineRule="auto"/>
        <w:jc w:val="both"/>
        <w:rPr>
          <w:rFonts w:ascii="Times New Roman" w:hAnsi="Times New Roman" w:cs="Times New Roman"/>
          <w:sz w:val="24"/>
          <w:szCs w:val="24"/>
        </w:rPr>
      </w:pPr>
    </w:p>
    <w:p w:rsidR="00DA50EB" w:rsidRDefault="00DA50EB" w:rsidP="006C5D34">
      <w:pPr>
        <w:tabs>
          <w:tab w:val="left" w:pos="3334"/>
        </w:tabs>
        <w:spacing w:line="480" w:lineRule="auto"/>
        <w:jc w:val="both"/>
        <w:rPr>
          <w:rFonts w:ascii="Times New Roman" w:hAnsi="Times New Roman" w:cs="Times New Roman"/>
          <w:sz w:val="24"/>
          <w:szCs w:val="24"/>
        </w:rPr>
      </w:pPr>
    </w:p>
    <w:p w:rsidR="00DA50EB" w:rsidRDefault="00023397" w:rsidP="00611013">
      <w:pPr>
        <w:pStyle w:val="Heading3"/>
      </w:pPr>
      <w:r w:rsidRPr="00DA50EB">
        <w:rPr>
          <w:rFonts w:cs="Times New Roman"/>
        </w:rPr>
        <w:lastRenderedPageBreak/>
        <w:br w:type="page"/>
      </w:r>
      <w:bookmarkStart w:id="8" w:name="_Toc487535444"/>
      <w:r w:rsidR="00DA50EB" w:rsidRPr="009F0C53">
        <w:lastRenderedPageBreak/>
        <w:t>Struktur Organisasi</w:t>
      </w:r>
      <w:bookmarkEnd w:id="8"/>
    </w:p>
    <w:p w:rsidR="00611013" w:rsidRPr="00611013" w:rsidRDefault="00611013" w:rsidP="00611013"/>
    <w:p w:rsidR="00DA50EB" w:rsidRPr="00023397" w:rsidRDefault="00DA50EB" w:rsidP="009F0C53">
      <w:pPr>
        <w:pStyle w:val="ListParagraph"/>
        <w:spacing w:after="0" w:line="480" w:lineRule="auto"/>
        <w:ind w:left="785"/>
        <w:jc w:val="center"/>
        <w:rPr>
          <w:rFonts w:ascii="Times New Roman" w:hAnsi="Times New Roman" w:cs="Times New Roman"/>
          <w:sz w:val="24"/>
          <w:szCs w:val="24"/>
        </w:rPr>
      </w:pPr>
      <w:r>
        <w:rPr>
          <w:rFonts w:ascii="Times New Roman" w:hAnsi="Times New Roman" w:cs="Times New Roman"/>
          <w:sz w:val="24"/>
          <w:szCs w:val="24"/>
          <w:lang w:val="en-US"/>
        </w:rPr>
        <w:t>Gambar 1.2 Struktur Organisasi</w:t>
      </w:r>
    </w:p>
    <w:p w:rsidR="00DA50EB" w:rsidRPr="00023397" w:rsidRDefault="00DA50EB" w:rsidP="006C5D34">
      <w:pPr>
        <w:pStyle w:val="ListParagraph"/>
        <w:spacing w:after="0" w:line="480" w:lineRule="auto"/>
        <w:ind w:left="785"/>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745990" cy="6229350"/>
            <wp:effectExtent l="0" t="0" r="0" b="0"/>
            <wp:docPr id="4" name="Picture 0" descr="7894c6dabbe6e2c10d71217aac25b577_STRUKTUR J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4c6dabbe6e2c10d71217aac25b577_STRUKTUR JAB(1).jpg"/>
                    <pic:cNvPicPr/>
                  </pic:nvPicPr>
                  <pic:blipFill>
                    <a:blip r:embed="rId11"/>
                    <a:stretch>
                      <a:fillRect/>
                    </a:stretch>
                  </pic:blipFill>
                  <pic:spPr>
                    <a:xfrm>
                      <a:off x="0" y="0"/>
                      <a:ext cx="4755440" cy="6241754"/>
                    </a:xfrm>
                    <a:prstGeom prst="rect">
                      <a:avLst/>
                    </a:prstGeom>
                    <a:ln>
                      <a:noFill/>
                    </a:ln>
                    <a:effectLst>
                      <a:softEdge rad="112500"/>
                    </a:effectLst>
                  </pic:spPr>
                </pic:pic>
              </a:graphicData>
            </a:graphic>
          </wp:inline>
        </w:drawing>
      </w:r>
    </w:p>
    <w:p w:rsidR="00483040" w:rsidRDefault="00483040" w:rsidP="006C5D34">
      <w:pPr>
        <w:tabs>
          <w:tab w:val="left" w:pos="3334"/>
        </w:tabs>
        <w:spacing w:line="480" w:lineRule="auto"/>
        <w:jc w:val="both"/>
        <w:rPr>
          <w:rFonts w:ascii="Times New Roman" w:hAnsi="Times New Roman" w:cs="Times New Roman"/>
          <w:sz w:val="24"/>
          <w:szCs w:val="24"/>
        </w:rPr>
      </w:pPr>
    </w:p>
    <w:p w:rsidR="00DA50EB" w:rsidRDefault="005C2F85" w:rsidP="006C5D34">
      <w:pPr>
        <w:tabs>
          <w:tab w:val="left" w:pos="33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A50EB">
        <w:rPr>
          <w:rFonts w:ascii="Times New Roman" w:hAnsi="Times New Roman" w:cs="Times New Roman"/>
          <w:sz w:val="24"/>
          <w:szCs w:val="24"/>
        </w:rPr>
        <w:t>Sumber : BPKAD SULUT</w:t>
      </w:r>
    </w:p>
    <w:p w:rsidR="00C72FF0" w:rsidRPr="00483040" w:rsidRDefault="00C72FF0" w:rsidP="00F23F58">
      <w:pPr>
        <w:pStyle w:val="ListParagraph"/>
        <w:numPr>
          <w:ilvl w:val="0"/>
          <w:numId w:val="4"/>
        </w:numPr>
        <w:spacing w:line="480" w:lineRule="auto"/>
        <w:jc w:val="both"/>
        <w:rPr>
          <w:rFonts w:ascii="Times New Roman" w:hAnsi="Times New Roman" w:cs="Times New Roman"/>
          <w:b/>
          <w:sz w:val="24"/>
          <w:szCs w:val="24"/>
        </w:rPr>
      </w:pPr>
      <w:r w:rsidRPr="009F0C53">
        <w:rPr>
          <w:rFonts w:ascii="Times New Roman" w:hAnsi="Times New Roman" w:cs="Times New Roman"/>
          <w:b/>
          <w:sz w:val="24"/>
          <w:szCs w:val="24"/>
          <w:lang w:val="en-US"/>
        </w:rPr>
        <w:lastRenderedPageBreak/>
        <w:t>Kepala Badan</w:t>
      </w:r>
    </w:p>
    <w:p w:rsidR="00C72FF0" w:rsidRDefault="00C72FF0" w:rsidP="006C5D3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Kepala Badan mempunyai tugas perumusan kebijakan teknis, </w:t>
      </w:r>
      <w:r w:rsidRPr="00C72FF0">
        <w:rPr>
          <w:rFonts w:ascii="Times New Roman" w:hAnsi="Times New Roman" w:cs="Times New Roman"/>
          <w:sz w:val="24"/>
          <w:szCs w:val="24"/>
        </w:rPr>
        <w:t xml:space="preserve">penyusunan perencanaan, pengoordinasian dan </w:t>
      </w:r>
      <w:r>
        <w:rPr>
          <w:rFonts w:ascii="Times New Roman" w:hAnsi="Times New Roman" w:cs="Times New Roman"/>
          <w:sz w:val="24"/>
          <w:szCs w:val="24"/>
        </w:rPr>
        <w:t xml:space="preserve">pembinaan pelaksanaan tugas, </w:t>
      </w:r>
      <w:r w:rsidRPr="00C72FF0">
        <w:rPr>
          <w:rFonts w:ascii="Times New Roman" w:hAnsi="Times New Roman" w:cs="Times New Roman"/>
          <w:sz w:val="24"/>
          <w:szCs w:val="24"/>
        </w:rPr>
        <w:t>pemberian dukungan atas penyelenggaraan pemerintahan daerah di bidang pengelolaan keua</w:t>
      </w:r>
      <w:r>
        <w:rPr>
          <w:rFonts w:ascii="Times New Roman" w:hAnsi="Times New Roman" w:cs="Times New Roman"/>
          <w:sz w:val="24"/>
          <w:szCs w:val="24"/>
        </w:rPr>
        <w:t xml:space="preserve">ngan daerah dan aset daerah, </w:t>
      </w:r>
      <w:r w:rsidRPr="00C72FF0">
        <w:rPr>
          <w:rFonts w:ascii="Times New Roman" w:hAnsi="Times New Roman" w:cs="Times New Roman"/>
          <w:sz w:val="24"/>
          <w:szCs w:val="24"/>
        </w:rPr>
        <w:t>penyelenggaraan urusan a</w:t>
      </w:r>
      <w:r>
        <w:rPr>
          <w:rFonts w:ascii="Times New Roman" w:hAnsi="Times New Roman" w:cs="Times New Roman"/>
          <w:sz w:val="24"/>
          <w:szCs w:val="24"/>
        </w:rPr>
        <w:t xml:space="preserve">dministrasi kesekretariatan, </w:t>
      </w:r>
      <w:r w:rsidRPr="00C72FF0">
        <w:rPr>
          <w:rFonts w:ascii="Times New Roman" w:hAnsi="Times New Roman" w:cs="Times New Roman"/>
          <w:sz w:val="24"/>
          <w:szCs w:val="24"/>
        </w:rPr>
        <w:t>pen</w:t>
      </w:r>
      <w:r>
        <w:rPr>
          <w:rFonts w:ascii="Times New Roman" w:hAnsi="Times New Roman" w:cs="Times New Roman"/>
          <w:sz w:val="24"/>
          <w:szCs w:val="24"/>
        </w:rPr>
        <w:t>yelenggaraan urusan anggaran,</w:t>
      </w:r>
      <w:r w:rsidRPr="00C72FF0">
        <w:rPr>
          <w:rFonts w:ascii="Times New Roman" w:hAnsi="Times New Roman" w:cs="Times New Roman"/>
          <w:sz w:val="24"/>
          <w:szCs w:val="24"/>
        </w:rPr>
        <w:t xml:space="preserve"> penyelengg</w:t>
      </w:r>
      <w:r>
        <w:rPr>
          <w:rFonts w:ascii="Times New Roman" w:hAnsi="Times New Roman" w:cs="Times New Roman"/>
          <w:sz w:val="24"/>
          <w:szCs w:val="24"/>
        </w:rPr>
        <w:t xml:space="preserve">araan urusan perbendaharaan, </w:t>
      </w:r>
      <w:r w:rsidRPr="00C72FF0">
        <w:rPr>
          <w:rFonts w:ascii="Times New Roman" w:hAnsi="Times New Roman" w:cs="Times New Roman"/>
          <w:sz w:val="24"/>
          <w:szCs w:val="24"/>
        </w:rPr>
        <w:t>peny</w:t>
      </w:r>
      <w:r>
        <w:rPr>
          <w:rFonts w:ascii="Times New Roman" w:hAnsi="Times New Roman" w:cs="Times New Roman"/>
          <w:sz w:val="24"/>
          <w:szCs w:val="24"/>
        </w:rPr>
        <w:t>elenggaraan urusan akuntansi, penyelenggaraan urusan aset dan</w:t>
      </w:r>
      <w:r w:rsidRPr="00C72FF0">
        <w:rPr>
          <w:rFonts w:ascii="Times New Roman" w:hAnsi="Times New Roman" w:cs="Times New Roman"/>
          <w:sz w:val="24"/>
          <w:szCs w:val="24"/>
        </w:rPr>
        <w:t xml:space="preserve"> pelaksanaan tugas lain yang diberikan oleh pimpinan.</w:t>
      </w:r>
    </w:p>
    <w:p w:rsidR="00B017C9" w:rsidRPr="00483040" w:rsidRDefault="00B017C9" w:rsidP="00F23F58">
      <w:pPr>
        <w:pStyle w:val="ListParagraph"/>
        <w:numPr>
          <w:ilvl w:val="0"/>
          <w:numId w:val="4"/>
        </w:numPr>
        <w:spacing w:line="480" w:lineRule="auto"/>
        <w:jc w:val="both"/>
        <w:rPr>
          <w:rFonts w:ascii="Times New Roman" w:hAnsi="Times New Roman" w:cs="Times New Roman"/>
          <w:b/>
          <w:sz w:val="24"/>
          <w:szCs w:val="24"/>
        </w:rPr>
      </w:pPr>
      <w:r w:rsidRPr="009F0C53">
        <w:rPr>
          <w:rFonts w:ascii="Times New Roman" w:hAnsi="Times New Roman" w:cs="Times New Roman"/>
          <w:b/>
          <w:sz w:val="24"/>
          <w:szCs w:val="24"/>
          <w:lang w:val="en-US"/>
        </w:rPr>
        <w:t>Sekretariat</w:t>
      </w:r>
    </w:p>
    <w:p w:rsidR="00B017C9" w:rsidRDefault="00B017C9" w:rsidP="006C5D34">
      <w:pPr>
        <w:pStyle w:val="ListParagraph"/>
        <w:spacing w:line="480" w:lineRule="auto"/>
        <w:ind w:firstLine="720"/>
        <w:jc w:val="both"/>
        <w:rPr>
          <w:rFonts w:ascii="Times New Roman" w:hAnsi="Times New Roman" w:cs="Times New Roman"/>
          <w:sz w:val="24"/>
          <w:szCs w:val="24"/>
        </w:rPr>
      </w:pPr>
      <w:r w:rsidRPr="00B017C9">
        <w:rPr>
          <w:rFonts w:ascii="Times New Roman" w:hAnsi="Times New Roman" w:cs="Times New Roman"/>
          <w:sz w:val="24"/>
          <w:szCs w:val="24"/>
        </w:rPr>
        <w:t>Sekretariat dipimpin oleh seorang Sekretaris, mempunyai tugas penyelenggaraan pelayanan administrasi umum, kepegawaian dan hukum, perencanaan dan keuangan serta melaksanakan tugas lain yang diberikan oleh pimpinan.</w:t>
      </w:r>
    </w:p>
    <w:p w:rsidR="00B84557" w:rsidRDefault="001E6B19" w:rsidP="00B84557">
      <w:pPr>
        <w:pStyle w:val="ListParagraph"/>
        <w:numPr>
          <w:ilvl w:val="0"/>
          <w:numId w:val="4"/>
        </w:numPr>
        <w:spacing w:line="480" w:lineRule="auto"/>
        <w:jc w:val="both"/>
        <w:rPr>
          <w:rFonts w:ascii="Times New Roman" w:hAnsi="Times New Roman" w:cs="Times New Roman"/>
          <w:b/>
          <w:sz w:val="24"/>
          <w:szCs w:val="24"/>
        </w:rPr>
      </w:pPr>
      <w:r w:rsidRPr="00E033CF">
        <w:rPr>
          <w:rFonts w:ascii="Times New Roman" w:hAnsi="Times New Roman" w:cs="Times New Roman"/>
          <w:b/>
          <w:sz w:val="24"/>
          <w:szCs w:val="24"/>
        </w:rPr>
        <w:t>Bidang Anggaran</w:t>
      </w:r>
    </w:p>
    <w:p w:rsidR="00E033CF" w:rsidRDefault="00483040" w:rsidP="00E033CF">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1E6B19" w:rsidRPr="001E6B19">
        <w:rPr>
          <w:rFonts w:ascii="Times New Roman" w:hAnsi="Times New Roman" w:cs="Times New Roman"/>
          <w:sz w:val="24"/>
          <w:szCs w:val="24"/>
        </w:rPr>
        <w:t>Bidang Anggaran mempunyai tugas melaksanakan penyelenggaraan urusan di bidang penyusunan anggaran pendapatan dan belanja daerah, pengendalian pelaksanaan anggaran dan pembinaan keuangan kabupaten/kota serta melaksanakan tugas lain yang diberikan oleh pimpinan</w:t>
      </w:r>
      <w:r w:rsidR="001E6B19">
        <w:rPr>
          <w:rFonts w:ascii="Times New Roman" w:hAnsi="Times New Roman" w:cs="Times New Roman"/>
          <w:sz w:val="24"/>
          <w:szCs w:val="24"/>
          <w:lang w:val="en-US"/>
        </w:rPr>
        <w:t>.</w:t>
      </w:r>
    </w:p>
    <w:p w:rsidR="00351386" w:rsidRDefault="00351386" w:rsidP="00F23F58">
      <w:pPr>
        <w:pStyle w:val="ListParagraph"/>
        <w:numPr>
          <w:ilvl w:val="0"/>
          <w:numId w:val="4"/>
        </w:numPr>
        <w:spacing w:line="480" w:lineRule="auto"/>
        <w:jc w:val="both"/>
        <w:rPr>
          <w:rFonts w:ascii="Times New Roman" w:hAnsi="Times New Roman" w:cs="Times New Roman"/>
          <w:b/>
          <w:sz w:val="24"/>
          <w:szCs w:val="24"/>
          <w:lang w:val="en-US"/>
        </w:rPr>
      </w:pPr>
      <w:r w:rsidRPr="009F0C53">
        <w:rPr>
          <w:rFonts w:ascii="Times New Roman" w:hAnsi="Times New Roman" w:cs="Times New Roman"/>
          <w:b/>
          <w:sz w:val="24"/>
          <w:szCs w:val="24"/>
          <w:lang w:val="en-US"/>
        </w:rPr>
        <w:t>Bidang Perbendaharaan</w:t>
      </w:r>
    </w:p>
    <w:p w:rsidR="00E033CF" w:rsidRDefault="00351386" w:rsidP="00E033CF">
      <w:pPr>
        <w:pStyle w:val="ListParagraph"/>
        <w:spacing w:line="480" w:lineRule="auto"/>
        <w:ind w:firstLine="720"/>
        <w:jc w:val="both"/>
        <w:rPr>
          <w:rFonts w:ascii="Times New Roman" w:hAnsi="Times New Roman" w:cs="Times New Roman"/>
          <w:sz w:val="24"/>
          <w:szCs w:val="24"/>
        </w:rPr>
      </w:pPr>
      <w:r w:rsidRPr="00351386">
        <w:rPr>
          <w:rFonts w:ascii="Times New Roman" w:hAnsi="Times New Roman" w:cs="Times New Roman"/>
          <w:sz w:val="24"/>
          <w:szCs w:val="24"/>
        </w:rPr>
        <w:t xml:space="preserve">Bidang Perbendaharaan mempunyai tugas melaksanakan penyelenggaraan urusan di bidang pengelolaan administrasi gaji, </w:t>
      </w:r>
      <w:r w:rsidRPr="00351386">
        <w:rPr>
          <w:rFonts w:ascii="Times New Roman" w:hAnsi="Times New Roman" w:cs="Times New Roman"/>
          <w:sz w:val="24"/>
          <w:szCs w:val="24"/>
        </w:rPr>
        <w:lastRenderedPageBreak/>
        <w:t>penatausahaan penerimaan dan pengeluaran daerah dan pengelolaan kas serta melaksanakan tugas lain yang diberikan oleh pimpinan.</w:t>
      </w:r>
    </w:p>
    <w:p w:rsidR="00901A8A" w:rsidRPr="00E033CF" w:rsidRDefault="00901A8A" w:rsidP="00F23F58">
      <w:pPr>
        <w:pStyle w:val="ListParagraph"/>
        <w:numPr>
          <w:ilvl w:val="0"/>
          <w:numId w:val="4"/>
        </w:numPr>
        <w:spacing w:line="480" w:lineRule="auto"/>
        <w:jc w:val="both"/>
        <w:rPr>
          <w:rFonts w:ascii="Times New Roman" w:hAnsi="Times New Roman" w:cs="Times New Roman"/>
          <w:sz w:val="24"/>
          <w:szCs w:val="24"/>
        </w:rPr>
      </w:pPr>
      <w:r w:rsidRPr="009F0C53">
        <w:rPr>
          <w:rFonts w:ascii="Times New Roman" w:hAnsi="Times New Roman" w:cs="Times New Roman"/>
          <w:b/>
          <w:sz w:val="24"/>
          <w:szCs w:val="24"/>
          <w:lang w:val="en-US"/>
        </w:rPr>
        <w:t>Bidang Akuntansi</w:t>
      </w:r>
    </w:p>
    <w:p w:rsidR="00901A8A" w:rsidRDefault="00E033CF" w:rsidP="006C5D3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01A8A" w:rsidRPr="0033195F">
        <w:rPr>
          <w:rFonts w:ascii="Times New Roman" w:hAnsi="Times New Roman" w:cs="Times New Roman"/>
          <w:sz w:val="24"/>
          <w:szCs w:val="24"/>
        </w:rPr>
        <w:t>Bidang Akuntansi mempunyai tugas melaksanakan penyelenggaraan urusan di bidang pelaporan keuangan, monitoring dan evaluasi pengelolaan keuangan dan investasi hutang dan piutang serta melaksanakan tugas lain yang diberikan pimpinan.</w:t>
      </w:r>
    </w:p>
    <w:p w:rsidR="0033195F" w:rsidRPr="009F0C53" w:rsidRDefault="0033195F" w:rsidP="00F23F58">
      <w:pPr>
        <w:pStyle w:val="ListParagraph"/>
        <w:numPr>
          <w:ilvl w:val="0"/>
          <w:numId w:val="4"/>
        </w:numPr>
        <w:spacing w:line="480" w:lineRule="auto"/>
        <w:jc w:val="both"/>
        <w:rPr>
          <w:rFonts w:ascii="Times New Roman" w:hAnsi="Times New Roman" w:cs="Times New Roman"/>
          <w:b/>
          <w:sz w:val="24"/>
          <w:szCs w:val="24"/>
          <w:lang w:val="en-US"/>
        </w:rPr>
      </w:pPr>
      <w:r w:rsidRPr="009F0C53">
        <w:rPr>
          <w:rFonts w:ascii="Times New Roman" w:hAnsi="Times New Roman" w:cs="Times New Roman"/>
          <w:b/>
          <w:sz w:val="24"/>
          <w:szCs w:val="24"/>
          <w:lang w:val="en-US"/>
        </w:rPr>
        <w:t>Bidang Aset</w:t>
      </w:r>
    </w:p>
    <w:p w:rsidR="0033195F" w:rsidRDefault="00483040" w:rsidP="006C5D3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3195F" w:rsidRPr="00DF6A50">
        <w:rPr>
          <w:rFonts w:ascii="Times New Roman" w:hAnsi="Times New Roman" w:cs="Times New Roman"/>
          <w:sz w:val="24"/>
          <w:szCs w:val="24"/>
        </w:rPr>
        <w:t>Bidang Aset mempunyai tugas melaksanakan penyelenggaraan urusan di bidang perencanaan dan penatausahaan aset, penggunaan, pemanfaatan dan pengamanan aset, pemindahtanganan dan penghapusan aset serta melaksanakan tugas lain yang diberikan oleh pimpinan.</w:t>
      </w:r>
    </w:p>
    <w:p w:rsidR="00B84557" w:rsidRDefault="00483040" w:rsidP="00B84557">
      <w:pPr>
        <w:pStyle w:val="Heading3"/>
      </w:pPr>
      <w:bookmarkStart w:id="9" w:name="_Toc487535445"/>
      <w:r>
        <w:t>Aktifitas Usaha Entitas</w:t>
      </w:r>
      <w:bookmarkEnd w:id="9"/>
    </w:p>
    <w:p w:rsidR="00B84557" w:rsidRPr="00B84557" w:rsidRDefault="00B84557" w:rsidP="00B84557"/>
    <w:p w:rsidR="00A5663A" w:rsidRDefault="00A5663A" w:rsidP="00A5663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A5663A">
        <w:rPr>
          <w:rFonts w:ascii="Times New Roman" w:hAnsi="Times New Roman" w:cs="Times New Roman"/>
          <w:sz w:val="24"/>
          <w:szCs w:val="24"/>
        </w:rPr>
        <w:t xml:space="preserve">Tugas Badan Pengelola Keuangan dan </w:t>
      </w:r>
      <w:r w:rsidR="006F21A7">
        <w:rPr>
          <w:rFonts w:ascii="Times New Roman" w:hAnsi="Times New Roman" w:cs="Times New Roman"/>
          <w:sz w:val="24"/>
          <w:szCs w:val="24"/>
        </w:rPr>
        <w:t xml:space="preserve">Aset Daerah Provinsi mempunyai </w:t>
      </w:r>
      <w:r w:rsidRPr="00A5663A">
        <w:rPr>
          <w:rFonts w:ascii="Times New Roman" w:hAnsi="Times New Roman" w:cs="Times New Roman"/>
          <w:sz w:val="24"/>
          <w:szCs w:val="24"/>
        </w:rPr>
        <w:t>tugas membantu Gubernur dalam menyelenggarakan pengelolaan keuangan dan aset daerah.</w:t>
      </w:r>
    </w:p>
    <w:p w:rsidR="00A5663A" w:rsidRDefault="00F94301" w:rsidP="00A5663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F94301">
        <w:rPr>
          <w:rFonts w:ascii="Times New Roman" w:hAnsi="Times New Roman" w:cs="Times New Roman"/>
          <w:sz w:val="24"/>
          <w:szCs w:val="24"/>
        </w:rPr>
        <w:t>Fungsi Badan Pengelola Keuangan dan Aset Daerah Provinsi dalam melaksanakan tugas menyelenggarakan fungsi :</w:t>
      </w:r>
    </w:p>
    <w:p w:rsidR="00F94301" w:rsidRDefault="00F94301" w:rsidP="00F23F58">
      <w:pPr>
        <w:pStyle w:val="ListParagraph"/>
        <w:numPr>
          <w:ilvl w:val="0"/>
          <w:numId w:val="14"/>
        </w:numPr>
        <w:spacing w:line="480" w:lineRule="auto"/>
        <w:jc w:val="both"/>
        <w:rPr>
          <w:rFonts w:ascii="Times New Roman" w:hAnsi="Times New Roman" w:cs="Times New Roman"/>
          <w:sz w:val="24"/>
          <w:szCs w:val="24"/>
        </w:rPr>
      </w:pPr>
      <w:r w:rsidRPr="005C2B96">
        <w:rPr>
          <w:rFonts w:ascii="Times New Roman" w:hAnsi="Times New Roman" w:cs="Times New Roman"/>
          <w:sz w:val="24"/>
          <w:szCs w:val="24"/>
        </w:rPr>
        <w:t>Perumusan kebijakan teknis</w:t>
      </w:r>
    </w:p>
    <w:p w:rsidR="00F94301" w:rsidRPr="00F94301" w:rsidRDefault="00F94301" w:rsidP="00F23F58">
      <w:pPr>
        <w:pStyle w:val="ListParagraph"/>
        <w:numPr>
          <w:ilvl w:val="0"/>
          <w:numId w:val="14"/>
        </w:numPr>
        <w:spacing w:line="480" w:lineRule="auto"/>
        <w:jc w:val="both"/>
        <w:rPr>
          <w:rFonts w:ascii="Times New Roman" w:hAnsi="Times New Roman" w:cs="Times New Roman"/>
          <w:sz w:val="24"/>
          <w:szCs w:val="24"/>
        </w:rPr>
      </w:pPr>
      <w:r w:rsidRPr="005C2B96">
        <w:rPr>
          <w:rFonts w:ascii="Times New Roman" w:hAnsi="Times New Roman" w:cs="Times New Roman"/>
          <w:sz w:val="24"/>
          <w:szCs w:val="24"/>
          <w:lang w:val="fi-FI"/>
        </w:rPr>
        <w:t>Penyusunan perencanaan, pengoordinasian dan pembinaan pelaksanaan tugas</w:t>
      </w:r>
    </w:p>
    <w:p w:rsidR="00F94301" w:rsidRPr="00F94301" w:rsidRDefault="00F94301" w:rsidP="00F23F58">
      <w:pPr>
        <w:pStyle w:val="ListParagraph"/>
        <w:numPr>
          <w:ilvl w:val="0"/>
          <w:numId w:val="14"/>
        </w:numPr>
        <w:spacing w:line="480" w:lineRule="auto"/>
        <w:jc w:val="both"/>
        <w:rPr>
          <w:rFonts w:ascii="Times New Roman" w:hAnsi="Times New Roman" w:cs="Times New Roman"/>
          <w:sz w:val="24"/>
          <w:szCs w:val="24"/>
        </w:rPr>
      </w:pPr>
      <w:r w:rsidRPr="005C2B96">
        <w:rPr>
          <w:rFonts w:ascii="Times New Roman" w:hAnsi="Times New Roman" w:cs="Times New Roman"/>
          <w:sz w:val="24"/>
          <w:szCs w:val="24"/>
          <w:lang w:val="sv-SE"/>
        </w:rPr>
        <w:lastRenderedPageBreak/>
        <w:t>Pemberian dukungan atas penyelenggaraan pemerintahan daerah di bidang pengelolaan keuangan daerah dan aset daerah</w:t>
      </w:r>
    </w:p>
    <w:p w:rsidR="00F94301" w:rsidRDefault="00F94301" w:rsidP="00F23F58">
      <w:pPr>
        <w:pStyle w:val="ListParagraph"/>
        <w:numPr>
          <w:ilvl w:val="0"/>
          <w:numId w:val="14"/>
        </w:numPr>
        <w:spacing w:line="480" w:lineRule="auto"/>
        <w:jc w:val="both"/>
        <w:rPr>
          <w:rFonts w:ascii="Times New Roman" w:hAnsi="Times New Roman" w:cs="Times New Roman"/>
          <w:sz w:val="24"/>
          <w:szCs w:val="24"/>
        </w:rPr>
      </w:pPr>
      <w:r w:rsidRPr="005C2B96">
        <w:rPr>
          <w:rFonts w:ascii="Times New Roman" w:hAnsi="Times New Roman" w:cs="Times New Roman"/>
          <w:sz w:val="24"/>
          <w:szCs w:val="24"/>
        </w:rPr>
        <w:t>Penyelenggaraan urusan administrasi kesekretariatan, a</w:t>
      </w:r>
      <w:r w:rsidRPr="005C2B96">
        <w:rPr>
          <w:rFonts w:ascii="Times New Roman" w:hAnsi="Times New Roman" w:cs="Times New Roman"/>
          <w:sz w:val="24"/>
          <w:szCs w:val="24"/>
          <w:lang w:val="sv-SE"/>
        </w:rPr>
        <w:t xml:space="preserve">nggaran, perbendaharaan, akuntansi dan </w:t>
      </w:r>
      <w:r w:rsidRPr="005C2B96">
        <w:rPr>
          <w:rFonts w:ascii="Times New Roman" w:hAnsi="Times New Roman" w:cs="Times New Roman"/>
          <w:sz w:val="24"/>
          <w:szCs w:val="24"/>
        </w:rPr>
        <w:t>aset</w:t>
      </w:r>
    </w:p>
    <w:p w:rsidR="00F94301" w:rsidRPr="00F94301" w:rsidRDefault="00F94301" w:rsidP="00F23F58">
      <w:pPr>
        <w:pStyle w:val="ListParagraph"/>
        <w:numPr>
          <w:ilvl w:val="0"/>
          <w:numId w:val="14"/>
        </w:numPr>
        <w:spacing w:line="480" w:lineRule="auto"/>
        <w:jc w:val="both"/>
        <w:rPr>
          <w:rFonts w:ascii="Times New Roman" w:hAnsi="Times New Roman" w:cs="Times New Roman"/>
          <w:sz w:val="24"/>
          <w:szCs w:val="24"/>
        </w:rPr>
      </w:pPr>
      <w:r w:rsidRPr="005C2B96">
        <w:rPr>
          <w:rFonts w:ascii="Times New Roman" w:hAnsi="Times New Roman" w:cs="Times New Roman"/>
          <w:sz w:val="24"/>
          <w:szCs w:val="24"/>
          <w:lang w:val="fi-FI"/>
        </w:rPr>
        <w:t>Pelaksanaan fungsi lain yang diberikan oleh pimpinan</w:t>
      </w:r>
    </w:p>
    <w:p w:rsidR="00F94301" w:rsidRDefault="00F94301">
      <w:pPr>
        <w:rPr>
          <w:rFonts w:ascii="Times New Roman" w:hAnsi="Times New Roman" w:cs="Times New Roman"/>
          <w:b/>
          <w:sz w:val="24"/>
          <w:szCs w:val="24"/>
        </w:rPr>
      </w:pPr>
      <w:r>
        <w:rPr>
          <w:rFonts w:ascii="Times New Roman" w:hAnsi="Times New Roman" w:cs="Times New Roman"/>
          <w:b/>
          <w:sz w:val="24"/>
          <w:szCs w:val="24"/>
        </w:rPr>
        <w:br w:type="page"/>
      </w:r>
      <w:bookmarkStart w:id="10" w:name="_GoBack"/>
      <w:bookmarkEnd w:id="10"/>
    </w:p>
    <w:sectPr w:rsidR="00F94301" w:rsidSect="00B80668">
      <w:footerReference w:type="default" r:id="rId12"/>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77" w:rsidRDefault="00F45977" w:rsidP="009073C0">
      <w:pPr>
        <w:spacing w:after="0" w:line="240" w:lineRule="auto"/>
      </w:pPr>
      <w:r>
        <w:separator/>
      </w:r>
    </w:p>
  </w:endnote>
  <w:endnote w:type="continuationSeparator" w:id="0">
    <w:p w:rsidR="00F45977" w:rsidRDefault="00F45977" w:rsidP="0090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3938"/>
      <w:docPartObj>
        <w:docPartGallery w:val="Page Numbers (Bottom of Page)"/>
        <w:docPartUnique/>
      </w:docPartObj>
    </w:sdtPr>
    <w:sdtEndPr>
      <w:rPr>
        <w:noProof/>
      </w:rPr>
    </w:sdtEndPr>
    <w:sdtContent>
      <w:p w:rsidR="00BC414C" w:rsidRDefault="00904DE4">
        <w:pPr>
          <w:pStyle w:val="Footer"/>
          <w:jc w:val="center"/>
        </w:pPr>
        <w:r>
          <w:fldChar w:fldCharType="begin"/>
        </w:r>
        <w:r w:rsidR="00BC414C">
          <w:instrText xml:space="preserve"> PAGE   \* MERGEFORMAT </w:instrText>
        </w:r>
        <w:r>
          <w:fldChar w:fldCharType="separate"/>
        </w:r>
        <w:r w:rsidR="00EB50EA">
          <w:rPr>
            <w:noProof/>
          </w:rPr>
          <w:t>2</w:t>
        </w:r>
        <w:r>
          <w:rPr>
            <w:noProof/>
          </w:rPr>
          <w:fldChar w:fldCharType="end"/>
        </w:r>
      </w:p>
    </w:sdtContent>
  </w:sdt>
  <w:p w:rsidR="00BC414C" w:rsidRDefault="00BC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77" w:rsidRDefault="00F45977" w:rsidP="009073C0">
      <w:pPr>
        <w:spacing w:after="0" w:line="240" w:lineRule="auto"/>
      </w:pPr>
      <w:r>
        <w:separator/>
      </w:r>
    </w:p>
  </w:footnote>
  <w:footnote w:type="continuationSeparator" w:id="0">
    <w:p w:rsidR="00F45977" w:rsidRDefault="00F45977" w:rsidP="00907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AD7"/>
    <w:multiLevelType w:val="hybridMultilevel"/>
    <w:tmpl w:val="B37E71F0"/>
    <w:lvl w:ilvl="0" w:tplc="FB662E78">
      <w:start w:val="1"/>
      <w:numFmt w:val="decimal"/>
      <w:lvlText w:val="%1."/>
      <w:lvlJc w:val="left"/>
      <w:pPr>
        <w:ind w:left="2160" w:hanging="360"/>
      </w:pPr>
      <w:rPr>
        <w:rFonts w:ascii="Times New Roman" w:eastAsiaTheme="minorEastAsia" w:hAnsi="Times New Roman" w:cs="Times New Roman"/>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7367D3"/>
    <w:multiLevelType w:val="hybridMultilevel"/>
    <w:tmpl w:val="2C96FE0E"/>
    <w:lvl w:ilvl="0" w:tplc="CAF0F0B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35FA4"/>
    <w:multiLevelType w:val="hybridMultilevel"/>
    <w:tmpl w:val="3A007460"/>
    <w:lvl w:ilvl="0" w:tplc="F2CAF82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E6048D"/>
    <w:multiLevelType w:val="hybridMultilevel"/>
    <w:tmpl w:val="6EC4F7F2"/>
    <w:lvl w:ilvl="0" w:tplc="9A449C6C">
      <w:start w:val="1"/>
      <w:numFmt w:val="decimal"/>
      <w:lvlText w:val="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84A7A59"/>
    <w:multiLevelType w:val="hybridMultilevel"/>
    <w:tmpl w:val="3CACFB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B722B25"/>
    <w:multiLevelType w:val="hybridMultilevel"/>
    <w:tmpl w:val="D14C093E"/>
    <w:lvl w:ilvl="0" w:tplc="0544834A">
      <w:start w:val="1"/>
      <w:numFmt w:val="lowerLetter"/>
      <w:lvlText w:val="%1."/>
      <w:lvlJc w:val="left"/>
      <w:pPr>
        <w:ind w:left="2705" w:hanging="360"/>
      </w:pPr>
      <w:rPr>
        <w:rFonts w:ascii="Times New Roman" w:eastAsiaTheme="minorEastAsia"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nsid w:val="204E0FB4"/>
    <w:multiLevelType w:val="hybridMultilevel"/>
    <w:tmpl w:val="DBEEF514"/>
    <w:lvl w:ilvl="0" w:tplc="0409000D">
      <w:start w:val="1"/>
      <w:numFmt w:val="bullet"/>
      <w:lvlText w:val=""/>
      <w:lvlJc w:val="left"/>
      <w:pPr>
        <w:ind w:left="2302" w:hanging="360"/>
      </w:pPr>
      <w:rPr>
        <w:rFonts w:ascii="Wingdings" w:hAnsi="Wingdings" w:hint="default"/>
      </w:rPr>
    </w:lvl>
    <w:lvl w:ilvl="1" w:tplc="04210003" w:tentative="1">
      <w:start w:val="1"/>
      <w:numFmt w:val="bullet"/>
      <w:lvlText w:val="o"/>
      <w:lvlJc w:val="left"/>
      <w:pPr>
        <w:ind w:left="3022" w:hanging="360"/>
      </w:pPr>
      <w:rPr>
        <w:rFonts w:ascii="Courier New" w:hAnsi="Courier New" w:cs="Courier New" w:hint="default"/>
      </w:rPr>
    </w:lvl>
    <w:lvl w:ilvl="2" w:tplc="04210005" w:tentative="1">
      <w:start w:val="1"/>
      <w:numFmt w:val="bullet"/>
      <w:lvlText w:val=""/>
      <w:lvlJc w:val="left"/>
      <w:pPr>
        <w:ind w:left="3742" w:hanging="360"/>
      </w:pPr>
      <w:rPr>
        <w:rFonts w:ascii="Wingdings" w:hAnsi="Wingdings" w:hint="default"/>
      </w:rPr>
    </w:lvl>
    <w:lvl w:ilvl="3" w:tplc="04210001" w:tentative="1">
      <w:start w:val="1"/>
      <w:numFmt w:val="bullet"/>
      <w:lvlText w:val=""/>
      <w:lvlJc w:val="left"/>
      <w:pPr>
        <w:ind w:left="4462" w:hanging="360"/>
      </w:pPr>
      <w:rPr>
        <w:rFonts w:ascii="Symbol" w:hAnsi="Symbol" w:hint="default"/>
      </w:rPr>
    </w:lvl>
    <w:lvl w:ilvl="4" w:tplc="04210003" w:tentative="1">
      <w:start w:val="1"/>
      <w:numFmt w:val="bullet"/>
      <w:lvlText w:val="o"/>
      <w:lvlJc w:val="left"/>
      <w:pPr>
        <w:ind w:left="5182" w:hanging="360"/>
      </w:pPr>
      <w:rPr>
        <w:rFonts w:ascii="Courier New" w:hAnsi="Courier New" w:cs="Courier New" w:hint="default"/>
      </w:rPr>
    </w:lvl>
    <w:lvl w:ilvl="5" w:tplc="04210005" w:tentative="1">
      <w:start w:val="1"/>
      <w:numFmt w:val="bullet"/>
      <w:lvlText w:val=""/>
      <w:lvlJc w:val="left"/>
      <w:pPr>
        <w:ind w:left="5902" w:hanging="360"/>
      </w:pPr>
      <w:rPr>
        <w:rFonts w:ascii="Wingdings" w:hAnsi="Wingdings" w:hint="default"/>
      </w:rPr>
    </w:lvl>
    <w:lvl w:ilvl="6" w:tplc="04210001" w:tentative="1">
      <w:start w:val="1"/>
      <w:numFmt w:val="bullet"/>
      <w:lvlText w:val=""/>
      <w:lvlJc w:val="left"/>
      <w:pPr>
        <w:ind w:left="6622" w:hanging="360"/>
      </w:pPr>
      <w:rPr>
        <w:rFonts w:ascii="Symbol" w:hAnsi="Symbol" w:hint="default"/>
      </w:rPr>
    </w:lvl>
    <w:lvl w:ilvl="7" w:tplc="04210003" w:tentative="1">
      <w:start w:val="1"/>
      <w:numFmt w:val="bullet"/>
      <w:lvlText w:val="o"/>
      <w:lvlJc w:val="left"/>
      <w:pPr>
        <w:ind w:left="7342" w:hanging="360"/>
      </w:pPr>
      <w:rPr>
        <w:rFonts w:ascii="Courier New" w:hAnsi="Courier New" w:cs="Courier New" w:hint="default"/>
      </w:rPr>
    </w:lvl>
    <w:lvl w:ilvl="8" w:tplc="04210005" w:tentative="1">
      <w:start w:val="1"/>
      <w:numFmt w:val="bullet"/>
      <w:lvlText w:val=""/>
      <w:lvlJc w:val="left"/>
      <w:pPr>
        <w:ind w:left="8062" w:hanging="360"/>
      </w:pPr>
      <w:rPr>
        <w:rFonts w:ascii="Wingdings" w:hAnsi="Wingdings" w:hint="default"/>
      </w:rPr>
    </w:lvl>
  </w:abstractNum>
  <w:abstractNum w:abstractNumId="7">
    <w:nsid w:val="20F457A5"/>
    <w:multiLevelType w:val="multilevel"/>
    <w:tmpl w:val="3C8AFA6C"/>
    <w:lvl w:ilvl="0">
      <w:start w:val="1"/>
      <w:numFmt w:val="decimal"/>
      <w:lvlText w:val="%1."/>
      <w:lvlJc w:val="left"/>
      <w:pPr>
        <w:ind w:left="1014" w:hanging="360"/>
      </w:pPr>
      <w:rPr>
        <w:rFonts w:hint="default"/>
      </w:rPr>
    </w:lvl>
    <w:lvl w:ilvl="1">
      <w:start w:val="1"/>
      <w:numFmt w:val="decimal"/>
      <w:isLgl/>
      <w:lvlText w:val="%1.%2"/>
      <w:lvlJc w:val="left"/>
      <w:pPr>
        <w:ind w:left="101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094" w:hanging="1440"/>
      </w:pPr>
      <w:rPr>
        <w:rFonts w:hint="default"/>
      </w:rPr>
    </w:lvl>
    <w:lvl w:ilvl="8">
      <w:start w:val="1"/>
      <w:numFmt w:val="decimal"/>
      <w:isLgl/>
      <w:lvlText w:val="%1.%2.%3.%4.%5.%6.%7.%8.%9"/>
      <w:lvlJc w:val="left"/>
      <w:pPr>
        <w:ind w:left="2454" w:hanging="1800"/>
      </w:pPr>
      <w:rPr>
        <w:rFonts w:hint="default"/>
      </w:rPr>
    </w:lvl>
  </w:abstractNum>
  <w:abstractNum w:abstractNumId="8">
    <w:nsid w:val="23855E9A"/>
    <w:multiLevelType w:val="hybridMultilevel"/>
    <w:tmpl w:val="242854FA"/>
    <w:lvl w:ilvl="0" w:tplc="734E0414">
      <w:start w:val="1"/>
      <w:numFmt w:val="decimal"/>
      <w:lvlText w:val="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88940E0"/>
    <w:multiLevelType w:val="hybridMultilevel"/>
    <w:tmpl w:val="5DBEBA84"/>
    <w:lvl w:ilvl="0" w:tplc="0032FDAC">
      <w:start w:val="1"/>
      <w:numFmt w:val="decimal"/>
      <w:lvlText w:val="2.2.%1"/>
      <w:lvlJc w:val="left"/>
      <w:pPr>
        <w:ind w:left="785" w:hanging="360"/>
      </w:pPr>
      <w:rPr>
        <w:rFonts w:ascii="Times New Roman" w:hAnsi="Times New Roman" w:cs="Times New Roman"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2CDD68F0"/>
    <w:multiLevelType w:val="hybridMultilevel"/>
    <w:tmpl w:val="C010E0BA"/>
    <w:lvl w:ilvl="0" w:tplc="EC284A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D170F8D"/>
    <w:multiLevelType w:val="hybridMultilevel"/>
    <w:tmpl w:val="8E640AC8"/>
    <w:lvl w:ilvl="0" w:tplc="0544834A">
      <w:start w:val="1"/>
      <w:numFmt w:val="lowerLetter"/>
      <w:lvlText w:val="%1."/>
      <w:lvlJc w:val="left"/>
      <w:pPr>
        <w:ind w:left="1505" w:hanging="360"/>
      </w:pPr>
      <w:rPr>
        <w:rFonts w:ascii="Times New Roman" w:eastAsiaTheme="minorEastAsia" w:hAnsi="Times New Roman" w:cs="Times New Roman"/>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2">
    <w:nsid w:val="2FE655FC"/>
    <w:multiLevelType w:val="hybridMultilevel"/>
    <w:tmpl w:val="EA2896E2"/>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34A84268"/>
    <w:multiLevelType w:val="hybridMultilevel"/>
    <w:tmpl w:val="0D1419B8"/>
    <w:lvl w:ilvl="0" w:tplc="20441F94">
      <w:start w:val="1"/>
      <w:numFmt w:val="lowerLetter"/>
      <w:lvlText w:val="%1)"/>
      <w:lvlJc w:val="left"/>
      <w:pPr>
        <w:ind w:left="643" w:hanging="360"/>
      </w:pPr>
      <w:rPr>
        <w:b/>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4">
    <w:nsid w:val="3776661F"/>
    <w:multiLevelType w:val="hybridMultilevel"/>
    <w:tmpl w:val="D3DE92D2"/>
    <w:lvl w:ilvl="0" w:tplc="FE0260E0">
      <w:start w:val="1"/>
      <w:numFmt w:val="upperLetter"/>
      <w:pStyle w:val="Heading3"/>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840C0D"/>
    <w:multiLevelType w:val="hybridMultilevel"/>
    <w:tmpl w:val="BE88FF7E"/>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38210A32"/>
    <w:multiLevelType w:val="hybridMultilevel"/>
    <w:tmpl w:val="B1324DD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11F72C3"/>
    <w:multiLevelType w:val="hybridMultilevel"/>
    <w:tmpl w:val="EA988CDA"/>
    <w:lvl w:ilvl="0" w:tplc="29E4831A">
      <w:start w:val="1"/>
      <w:numFmt w:val="bullet"/>
      <w:lvlText w:val="-"/>
      <w:lvlJc w:val="left"/>
      <w:pPr>
        <w:ind w:left="1582" w:hanging="360"/>
      </w:pPr>
      <w:rPr>
        <w:rFonts w:ascii="Times New Roman" w:eastAsiaTheme="minorHAnsi" w:hAnsi="Times New Roman" w:cs="Times New Roman" w:hint="default"/>
      </w:rPr>
    </w:lvl>
    <w:lvl w:ilvl="1" w:tplc="04210003">
      <w:start w:val="1"/>
      <w:numFmt w:val="bullet"/>
      <w:lvlText w:val="o"/>
      <w:lvlJc w:val="left"/>
      <w:pPr>
        <w:ind w:left="2302" w:hanging="360"/>
      </w:pPr>
      <w:rPr>
        <w:rFonts w:ascii="Courier New" w:hAnsi="Courier New" w:cs="Courier New" w:hint="default"/>
      </w:rPr>
    </w:lvl>
    <w:lvl w:ilvl="2" w:tplc="04210005">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18">
    <w:nsid w:val="451A28DC"/>
    <w:multiLevelType w:val="hybridMultilevel"/>
    <w:tmpl w:val="97CE3B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D921626"/>
    <w:multiLevelType w:val="hybridMultilevel"/>
    <w:tmpl w:val="E5DA7BB0"/>
    <w:lvl w:ilvl="0" w:tplc="46D26AC6">
      <w:start w:val="1"/>
      <w:numFmt w:val="decimal"/>
      <w:lvlText w:val="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2F539F7"/>
    <w:multiLevelType w:val="hybridMultilevel"/>
    <w:tmpl w:val="C28E7898"/>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7FF1BB0"/>
    <w:multiLevelType w:val="hybridMultilevel"/>
    <w:tmpl w:val="E2021DD8"/>
    <w:lvl w:ilvl="0" w:tplc="0409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2">
    <w:nsid w:val="5BE23D89"/>
    <w:multiLevelType w:val="hybridMultilevel"/>
    <w:tmpl w:val="CFDE2C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5159F4"/>
    <w:multiLevelType w:val="multilevel"/>
    <w:tmpl w:val="CDC801BA"/>
    <w:lvl w:ilvl="0">
      <w:start w:val="1"/>
      <w:numFmt w:val="decimal"/>
      <w:lvlText w:val="%1."/>
      <w:lvlJc w:val="left"/>
      <w:pPr>
        <w:tabs>
          <w:tab w:val="num" w:pos="720"/>
        </w:tabs>
        <w:ind w:left="720" w:hanging="360"/>
      </w:pPr>
      <w:rPr>
        <w:rFonts w:ascii="Helvetica" w:eastAsia="Times New Roman" w:hAnsi="Helvetica" w:cs="Helvetica"/>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0B0E23"/>
    <w:multiLevelType w:val="hybridMultilevel"/>
    <w:tmpl w:val="01EE71A4"/>
    <w:lvl w:ilvl="0" w:tplc="04090017">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25">
    <w:nsid w:val="5E3E36A5"/>
    <w:multiLevelType w:val="hybridMultilevel"/>
    <w:tmpl w:val="61FEC30C"/>
    <w:lvl w:ilvl="0" w:tplc="D2384A5C">
      <w:start w:val="1"/>
      <w:numFmt w:val="decimal"/>
      <w:lvlText w:val="2.1.%1"/>
      <w:lvlJc w:val="left"/>
      <w:pPr>
        <w:ind w:left="785" w:hanging="360"/>
      </w:pPr>
      <w:rPr>
        <w:rFonts w:ascii="Times New Roman" w:eastAsiaTheme="minorHAnsi" w:hAnsi="Times New Roman" w:cs="Times New Roman"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6">
    <w:nsid w:val="61F83387"/>
    <w:multiLevelType w:val="hybridMultilevel"/>
    <w:tmpl w:val="5C082F8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77A707E"/>
    <w:multiLevelType w:val="hybridMultilevel"/>
    <w:tmpl w:val="468A77F0"/>
    <w:lvl w:ilvl="0" w:tplc="72801934">
      <w:numFmt w:val="bullet"/>
      <w:lvlText w:val="-"/>
      <w:lvlJc w:val="left"/>
      <w:pPr>
        <w:ind w:left="1145" w:hanging="360"/>
      </w:pPr>
      <w:rPr>
        <w:rFonts w:ascii="Times New Roman" w:eastAsiaTheme="minorHAnsi"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28">
    <w:nsid w:val="6A7140D7"/>
    <w:multiLevelType w:val="hybridMultilevel"/>
    <w:tmpl w:val="326CCC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E5617CC"/>
    <w:multiLevelType w:val="hybridMultilevel"/>
    <w:tmpl w:val="3CACE8B4"/>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76363CEB"/>
    <w:multiLevelType w:val="hybridMultilevel"/>
    <w:tmpl w:val="7CEE1A54"/>
    <w:lvl w:ilvl="0" w:tplc="734E0414">
      <w:start w:val="1"/>
      <w:numFmt w:val="decimal"/>
      <w:lvlText w:val="3.%1"/>
      <w:lvlJc w:val="left"/>
      <w:pPr>
        <w:ind w:left="1453" w:hanging="360"/>
      </w:pPr>
      <w:rPr>
        <w:rFonts w:hint="default"/>
      </w:rPr>
    </w:lvl>
    <w:lvl w:ilvl="1" w:tplc="04210019" w:tentative="1">
      <w:start w:val="1"/>
      <w:numFmt w:val="lowerLetter"/>
      <w:lvlText w:val="%2."/>
      <w:lvlJc w:val="left"/>
      <w:pPr>
        <w:ind w:left="2173" w:hanging="360"/>
      </w:pPr>
    </w:lvl>
    <w:lvl w:ilvl="2" w:tplc="0421001B" w:tentative="1">
      <w:start w:val="1"/>
      <w:numFmt w:val="lowerRoman"/>
      <w:lvlText w:val="%3."/>
      <w:lvlJc w:val="right"/>
      <w:pPr>
        <w:ind w:left="2893" w:hanging="180"/>
      </w:pPr>
    </w:lvl>
    <w:lvl w:ilvl="3" w:tplc="0421000F" w:tentative="1">
      <w:start w:val="1"/>
      <w:numFmt w:val="decimal"/>
      <w:lvlText w:val="%4."/>
      <w:lvlJc w:val="left"/>
      <w:pPr>
        <w:ind w:left="3613" w:hanging="360"/>
      </w:pPr>
    </w:lvl>
    <w:lvl w:ilvl="4" w:tplc="04210019" w:tentative="1">
      <w:start w:val="1"/>
      <w:numFmt w:val="lowerLetter"/>
      <w:lvlText w:val="%5."/>
      <w:lvlJc w:val="left"/>
      <w:pPr>
        <w:ind w:left="4333" w:hanging="360"/>
      </w:pPr>
    </w:lvl>
    <w:lvl w:ilvl="5" w:tplc="0421001B" w:tentative="1">
      <w:start w:val="1"/>
      <w:numFmt w:val="lowerRoman"/>
      <w:lvlText w:val="%6."/>
      <w:lvlJc w:val="right"/>
      <w:pPr>
        <w:ind w:left="5053" w:hanging="180"/>
      </w:pPr>
    </w:lvl>
    <w:lvl w:ilvl="6" w:tplc="0421000F" w:tentative="1">
      <w:start w:val="1"/>
      <w:numFmt w:val="decimal"/>
      <w:lvlText w:val="%7."/>
      <w:lvlJc w:val="left"/>
      <w:pPr>
        <w:ind w:left="5773" w:hanging="360"/>
      </w:pPr>
    </w:lvl>
    <w:lvl w:ilvl="7" w:tplc="04210019" w:tentative="1">
      <w:start w:val="1"/>
      <w:numFmt w:val="lowerLetter"/>
      <w:lvlText w:val="%8."/>
      <w:lvlJc w:val="left"/>
      <w:pPr>
        <w:ind w:left="6493" w:hanging="360"/>
      </w:pPr>
    </w:lvl>
    <w:lvl w:ilvl="8" w:tplc="0421001B" w:tentative="1">
      <w:start w:val="1"/>
      <w:numFmt w:val="lowerRoman"/>
      <w:lvlText w:val="%9."/>
      <w:lvlJc w:val="right"/>
      <w:pPr>
        <w:ind w:left="7213" w:hanging="180"/>
      </w:pPr>
    </w:lvl>
  </w:abstractNum>
  <w:num w:numId="1">
    <w:abstractNumId w:val="22"/>
  </w:num>
  <w:num w:numId="2">
    <w:abstractNumId w:val="18"/>
  </w:num>
  <w:num w:numId="3">
    <w:abstractNumId w:val="7"/>
  </w:num>
  <w:num w:numId="4">
    <w:abstractNumId w:val="13"/>
  </w:num>
  <w:num w:numId="5">
    <w:abstractNumId w:val="20"/>
  </w:num>
  <w:num w:numId="6">
    <w:abstractNumId w:val="17"/>
  </w:num>
  <w:num w:numId="7">
    <w:abstractNumId w:val="2"/>
  </w:num>
  <w:num w:numId="8">
    <w:abstractNumId w:val="6"/>
  </w:num>
  <w:num w:numId="9">
    <w:abstractNumId w:val="28"/>
  </w:num>
  <w:num w:numId="10">
    <w:abstractNumId w:val="26"/>
  </w:num>
  <w:num w:numId="11">
    <w:abstractNumId w:val="4"/>
  </w:num>
  <w:num w:numId="12">
    <w:abstractNumId w:val="19"/>
  </w:num>
  <w:num w:numId="13">
    <w:abstractNumId w:val="14"/>
  </w:num>
  <w:num w:numId="14">
    <w:abstractNumId w:val="16"/>
  </w:num>
  <w:num w:numId="15">
    <w:abstractNumId w:val="3"/>
  </w:num>
  <w:num w:numId="16">
    <w:abstractNumId w:val="25"/>
  </w:num>
  <w:num w:numId="17">
    <w:abstractNumId w:val="9"/>
  </w:num>
  <w:num w:numId="18">
    <w:abstractNumId w:val="1"/>
  </w:num>
  <w:num w:numId="19">
    <w:abstractNumId w:val="21"/>
  </w:num>
  <w:num w:numId="20">
    <w:abstractNumId w:val="12"/>
  </w:num>
  <w:num w:numId="21">
    <w:abstractNumId w:val="29"/>
  </w:num>
  <w:num w:numId="22">
    <w:abstractNumId w:val="24"/>
  </w:num>
  <w:num w:numId="23">
    <w:abstractNumId w:val="15"/>
  </w:num>
  <w:num w:numId="24">
    <w:abstractNumId w:val="5"/>
  </w:num>
  <w:num w:numId="25">
    <w:abstractNumId w:val="10"/>
  </w:num>
  <w:num w:numId="26">
    <w:abstractNumId w:val="11"/>
  </w:num>
  <w:num w:numId="27">
    <w:abstractNumId w:val="27"/>
  </w:num>
  <w:num w:numId="28">
    <w:abstractNumId w:val="23"/>
  </w:num>
  <w:num w:numId="29">
    <w:abstractNumId w:val="0"/>
  </w:num>
  <w:num w:numId="30">
    <w:abstractNumId w:val="30"/>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61F7"/>
    <w:rsid w:val="000017FA"/>
    <w:rsid w:val="000053B6"/>
    <w:rsid w:val="0001379C"/>
    <w:rsid w:val="00023397"/>
    <w:rsid w:val="0002601B"/>
    <w:rsid w:val="000267E3"/>
    <w:rsid w:val="000313D9"/>
    <w:rsid w:val="000331D5"/>
    <w:rsid w:val="00037C20"/>
    <w:rsid w:val="00047B2F"/>
    <w:rsid w:val="00047FAC"/>
    <w:rsid w:val="000572EA"/>
    <w:rsid w:val="0005770B"/>
    <w:rsid w:val="00085E7F"/>
    <w:rsid w:val="000A0E85"/>
    <w:rsid w:val="000A14EE"/>
    <w:rsid w:val="000A33AB"/>
    <w:rsid w:val="000A572E"/>
    <w:rsid w:val="000B36D4"/>
    <w:rsid w:val="000D6B39"/>
    <w:rsid w:val="000D7C84"/>
    <w:rsid w:val="000E457C"/>
    <w:rsid w:val="00100C52"/>
    <w:rsid w:val="00153DE6"/>
    <w:rsid w:val="001541CA"/>
    <w:rsid w:val="001614A0"/>
    <w:rsid w:val="00162CA0"/>
    <w:rsid w:val="0016480F"/>
    <w:rsid w:val="00164DD5"/>
    <w:rsid w:val="001658C2"/>
    <w:rsid w:val="001707C7"/>
    <w:rsid w:val="00184F3E"/>
    <w:rsid w:val="00191CC8"/>
    <w:rsid w:val="001A38C3"/>
    <w:rsid w:val="001B2B24"/>
    <w:rsid w:val="001B7251"/>
    <w:rsid w:val="001C3467"/>
    <w:rsid w:val="001C6D49"/>
    <w:rsid w:val="001E014A"/>
    <w:rsid w:val="001E405B"/>
    <w:rsid w:val="001E6B19"/>
    <w:rsid w:val="001F4427"/>
    <w:rsid w:val="001F64EA"/>
    <w:rsid w:val="001F7D92"/>
    <w:rsid w:val="002068E2"/>
    <w:rsid w:val="00224CB1"/>
    <w:rsid w:val="00241E17"/>
    <w:rsid w:val="00261172"/>
    <w:rsid w:val="0026679E"/>
    <w:rsid w:val="002705AD"/>
    <w:rsid w:val="00274F7F"/>
    <w:rsid w:val="00275BAB"/>
    <w:rsid w:val="00292528"/>
    <w:rsid w:val="00293E45"/>
    <w:rsid w:val="002A45EA"/>
    <w:rsid w:val="002A620B"/>
    <w:rsid w:val="002C1196"/>
    <w:rsid w:val="002C50E8"/>
    <w:rsid w:val="002D58A1"/>
    <w:rsid w:val="002E0524"/>
    <w:rsid w:val="002E10C5"/>
    <w:rsid w:val="002E4310"/>
    <w:rsid w:val="002E62D8"/>
    <w:rsid w:val="002F0CE7"/>
    <w:rsid w:val="002F352B"/>
    <w:rsid w:val="002F4E98"/>
    <w:rsid w:val="00300980"/>
    <w:rsid w:val="0030278A"/>
    <w:rsid w:val="00310656"/>
    <w:rsid w:val="003112D4"/>
    <w:rsid w:val="0031728A"/>
    <w:rsid w:val="003312C4"/>
    <w:rsid w:val="0033195F"/>
    <w:rsid w:val="00332C9C"/>
    <w:rsid w:val="00351386"/>
    <w:rsid w:val="003552EF"/>
    <w:rsid w:val="00357A64"/>
    <w:rsid w:val="003615EF"/>
    <w:rsid w:val="00363603"/>
    <w:rsid w:val="00370502"/>
    <w:rsid w:val="003827EF"/>
    <w:rsid w:val="00390D6C"/>
    <w:rsid w:val="00391142"/>
    <w:rsid w:val="00393D97"/>
    <w:rsid w:val="003A67B3"/>
    <w:rsid w:val="003C127B"/>
    <w:rsid w:val="003D51D5"/>
    <w:rsid w:val="003D7A65"/>
    <w:rsid w:val="00401DF6"/>
    <w:rsid w:val="00413B5A"/>
    <w:rsid w:val="004207D5"/>
    <w:rsid w:val="0042572A"/>
    <w:rsid w:val="00451A1D"/>
    <w:rsid w:val="00464548"/>
    <w:rsid w:val="00465CE0"/>
    <w:rsid w:val="00471018"/>
    <w:rsid w:val="00473344"/>
    <w:rsid w:val="00483040"/>
    <w:rsid w:val="0049028F"/>
    <w:rsid w:val="00496103"/>
    <w:rsid w:val="004A5F60"/>
    <w:rsid w:val="004B7812"/>
    <w:rsid w:val="004C2D89"/>
    <w:rsid w:val="004D28EF"/>
    <w:rsid w:val="004D6173"/>
    <w:rsid w:val="004D675D"/>
    <w:rsid w:val="004E436C"/>
    <w:rsid w:val="0053303A"/>
    <w:rsid w:val="0053681F"/>
    <w:rsid w:val="005643A1"/>
    <w:rsid w:val="0057505D"/>
    <w:rsid w:val="00581BC6"/>
    <w:rsid w:val="005C2F85"/>
    <w:rsid w:val="005D1F97"/>
    <w:rsid w:val="005D691F"/>
    <w:rsid w:val="005E6D48"/>
    <w:rsid w:val="005F0858"/>
    <w:rsid w:val="005F59D7"/>
    <w:rsid w:val="005F6C02"/>
    <w:rsid w:val="00611013"/>
    <w:rsid w:val="00611A5D"/>
    <w:rsid w:val="00620835"/>
    <w:rsid w:val="00622FAF"/>
    <w:rsid w:val="006269ED"/>
    <w:rsid w:val="00683FF8"/>
    <w:rsid w:val="006915CD"/>
    <w:rsid w:val="006A2168"/>
    <w:rsid w:val="006A2954"/>
    <w:rsid w:val="006A45F3"/>
    <w:rsid w:val="006A6C2F"/>
    <w:rsid w:val="006B23BF"/>
    <w:rsid w:val="006C5D34"/>
    <w:rsid w:val="006D5993"/>
    <w:rsid w:val="006F0A68"/>
    <w:rsid w:val="006F21A7"/>
    <w:rsid w:val="007009B8"/>
    <w:rsid w:val="00704E7B"/>
    <w:rsid w:val="00714048"/>
    <w:rsid w:val="00721B59"/>
    <w:rsid w:val="007326C1"/>
    <w:rsid w:val="0073543B"/>
    <w:rsid w:val="0076544D"/>
    <w:rsid w:val="00766498"/>
    <w:rsid w:val="007704C5"/>
    <w:rsid w:val="00773F1D"/>
    <w:rsid w:val="00774607"/>
    <w:rsid w:val="00797554"/>
    <w:rsid w:val="007B1EFA"/>
    <w:rsid w:val="007C3952"/>
    <w:rsid w:val="007C5766"/>
    <w:rsid w:val="007C6374"/>
    <w:rsid w:val="007D213A"/>
    <w:rsid w:val="008016A0"/>
    <w:rsid w:val="0082611F"/>
    <w:rsid w:val="00826BE6"/>
    <w:rsid w:val="00826F6B"/>
    <w:rsid w:val="008462E6"/>
    <w:rsid w:val="0086046F"/>
    <w:rsid w:val="00871B8E"/>
    <w:rsid w:val="008919C5"/>
    <w:rsid w:val="0089269A"/>
    <w:rsid w:val="008931FE"/>
    <w:rsid w:val="008B657A"/>
    <w:rsid w:val="008C354B"/>
    <w:rsid w:val="008D1A68"/>
    <w:rsid w:val="008E5922"/>
    <w:rsid w:val="008E7665"/>
    <w:rsid w:val="008F007C"/>
    <w:rsid w:val="00901A8A"/>
    <w:rsid w:val="00902F20"/>
    <w:rsid w:val="00904DE4"/>
    <w:rsid w:val="009073C0"/>
    <w:rsid w:val="00922107"/>
    <w:rsid w:val="009234C8"/>
    <w:rsid w:val="0092699F"/>
    <w:rsid w:val="00927E36"/>
    <w:rsid w:val="00934A22"/>
    <w:rsid w:val="009423DB"/>
    <w:rsid w:val="009471D1"/>
    <w:rsid w:val="009479D9"/>
    <w:rsid w:val="009568D5"/>
    <w:rsid w:val="0096449D"/>
    <w:rsid w:val="009803B1"/>
    <w:rsid w:val="009814F1"/>
    <w:rsid w:val="009B6342"/>
    <w:rsid w:val="009C5B46"/>
    <w:rsid w:val="009D0FBD"/>
    <w:rsid w:val="009F0C53"/>
    <w:rsid w:val="009F20BB"/>
    <w:rsid w:val="009F3922"/>
    <w:rsid w:val="00A219C9"/>
    <w:rsid w:val="00A31685"/>
    <w:rsid w:val="00A3574E"/>
    <w:rsid w:val="00A50AF3"/>
    <w:rsid w:val="00A539FC"/>
    <w:rsid w:val="00A54320"/>
    <w:rsid w:val="00A5663A"/>
    <w:rsid w:val="00A83459"/>
    <w:rsid w:val="00A95051"/>
    <w:rsid w:val="00AB2B7E"/>
    <w:rsid w:val="00AB621B"/>
    <w:rsid w:val="00AC5FA8"/>
    <w:rsid w:val="00AD4E61"/>
    <w:rsid w:val="00AE1251"/>
    <w:rsid w:val="00AF6737"/>
    <w:rsid w:val="00B017C9"/>
    <w:rsid w:val="00B218CE"/>
    <w:rsid w:val="00B2259C"/>
    <w:rsid w:val="00B60416"/>
    <w:rsid w:val="00B631C3"/>
    <w:rsid w:val="00B67F75"/>
    <w:rsid w:val="00B77726"/>
    <w:rsid w:val="00B80668"/>
    <w:rsid w:val="00B84557"/>
    <w:rsid w:val="00BC18F6"/>
    <w:rsid w:val="00BC414C"/>
    <w:rsid w:val="00BC6211"/>
    <w:rsid w:val="00BC6441"/>
    <w:rsid w:val="00BF7608"/>
    <w:rsid w:val="00BF7B6D"/>
    <w:rsid w:val="00C02124"/>
    <w:rsid w:val="00C03727"/>
    <w:rsid w:val="00C06F7A"/>
    <w:rsid w:val="00C1260C"/>
    <w:rsid w:val="00C14545"/>
    <w:rsid w:val="00C2432F"/>
    <w:rsid w:val="00C257D4"/>
    <w:rsid w:val="00C32C4A"/>
    <w:rsid w:val="00C36BB4"/>
    <w:rsid w:val="00C36DAC"/>
    <w:rsid w:val="00C4030A"/>
    <w:rsid w:val="00C72FF0"/>
    <w:rsid w:val="00CA052D"/>
    <w:rsid w:val="00CA3524"/>
    <w:rsid w:val="00CB06AB"/>
    <w:rsid w:val="00CB3269"/>
    <w:rsid w:val="00CB49AA"/>
    <w:rsid w:val="00CC33A4"/>
    <w:rsid w:val="00CD77CC"/>
    <w:rsid w:val="00CE1FFA"/>
    <w:rsid w:val="00CF5D66"/>
    <w:rsid w:val="00D2394E"/>
    <w:rsid w:val="00D45D1C"/>
    <w:rsid w:val="00D5582C"/>
    <w:rsid w:val="00D56DD0"/>
    <w:rsid w:val="00D62992"/>
    <w:rsid w:val="00D62F05"/>
    <w:rsid w:val="00D771EC"/>
    <w:rsid w:val="00D82C17"/>
    <w:rsid w:val="00D92137"/>
    <w:rsid w:val="00DA50EB"/>
    <w:rsid w:val="00DA6356"/>
    <w:rsid w:val="00DC02B8"/>
    <w:rsid w:val="00DC0B50"/>
    <w:rsid w:val="00DC5343"/>
    <w:rsid w:val="00DE5BE5"/>
    <w:rsid w:val="00DE6172"/>
    <w:rsid w:val="00DE7241"/>
    <w:rsid w:val="00DE7E5D"/>
    <w:rsid w:val="00DF0024"/>
    <w:rsid w:val="00DF01EE"/>
    <w:rsid w:val="00DF0C99"/>
    <w:rsid w:val="00DF25E5"/>
    <w:rsid w:val="00DF370C"/>
    <w:rsid w:val="00DF3D94"/>
    <w:rsid w:val="00DF6A50"/>
    <w:rsid w:val="00E00019"/>
    <w:rsid w:val="00E033CF"/>
    <w:rsid w:val="00E05267"/>
    <w:rsid w:val="00E1125B"/>
    <w:rsid w:val="00E217F4"/>
    <w:rsid w:val="00E2428D"/>
    <w:rsid w:val="00E24CF7"/>
    <w:rsid w:val="00E57F13"/>
    <w:rsid w:val="00E707A8"/>
    <w:rsid w:val="00E861F7"/>
    <w:rsid w:val="00EB2A85"/>
    <w:rsid w:val="00EB50EA"/>
    <w:rsid w:val="00EE0AAC"/>
    <w:rsid w:val="00EF7B39"/>
    <w:rsid w:val="00F05B61"/>
    <w:rsid w:val="00F23F58"/>
    <w:rsid w:val="00F26803"/>
    <w:rsid w:val="00F3356C"/>
    <w:rsid w:val="00F45977"/>
    <w:rsid w:val="00F45B7D"/>
    <w:rsid w:val="00F66CBB"/>
    <w:rsid w:val="00F67BEA"/>
    <w:rsid w:val="00F8683B"/>
    <w:rsid w:val="00F94301"/>
    <w:rsid w:val="00FD5D01"/>
    <w:rsid w:val="00FD7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E4"/>
  </w:style>
  <w:style w:type="paragraph" w:styleId="Heading1">
    <w:name w:val="heading 1"/>
    <w:basedOn w:val="Normal"/>
    <w:next w:val="Normal"/>
    <w:link w:val="Heading1Char"/>
    <w:uiPriority w:val="9"/>
    <w:qFormat/>
    <w:rsid w:val="00E00019"/>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E00019"/>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E00019"/>
    <w:pPr>
      <w:keepNext/>
      <w:keepLines/>
      <w:numPr>
        <w:numId w:val="13"/>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C02124"/>
    <w:pPr>
      <w:keepNext/>
      <w:keepLines/>
      <w:spacing w:before="40" w:after="0"/>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2F20"/>
    <w:rPr>
      <w:color w:val="0563C1" w:themeColor="hyperlink"/>
      <w:u w:val="single"/>
    </w:rPr>
  </w:style>
  <w:style w:type="paragraph" w:styleId="ListParagraph">
    <w:name w:val="List Paragraph"/>
    <w:basedOn w:val="Normal"/>
    <w:link w:val="ListParagraphChar"/>
    <w:uiPriority w:val="34"/>
    <w:qFormat/>
    <w:rsid w:val="008E7665"/>
    <w:pPr>
      <w:ind w:left="720"/>
      <w:contextualSpacing/>
    </w:pPr>
    <w:rPr>
      <w:lang w:val="id-ID"/>
    </w:rPr>
  </w:style>
  <w:style w:type="paragraph" w:styleId="BodyText">
    <w:name w:val="Body Text"/>
    <w:basedOn w:val="Normal"/>
    <w:link w:val="BodyTextChar"/>
    <w:uiPriority w:val="1"/>
    <w:semiHidden/>
    <w:unhideWhenUsed/>
    <w:qFormat/>
    <w:rsid w:val="001541C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1541CA"/>
    <w:rPr>
      <w:rFonts w:ascii="Times New Roman" w:eastAsia="Times New Roman" w:hAnsi="Times New Roman" w:cs="Times New Roman"/>
      <w:sz w:val="24"/>
      <w:szCs w:val="24"/>
    </w:rPr>
  </w:style>
  <w:style w:type="character" w:styleId="Strong">
    <w:name w:val="Strong"/>
    <w:basedOn w:val="DefaultParagraphFont"/>
    <w:uiPriority w:val="22"/>
    <w:qFormat/>
    <w:rsid w:val="003827EF"/>
    <w:rPr>
      <w:b/>
      <w:bCs/>
    </w:rPr>
  </w:style>
  <w:style w:type="paragraph" w:styleId="NormalWeb">
    <w:name w:val="Normal (Web)"/>
    <w:basedOn w:val="Normal"/>
    <w:uiPriority w:val="99"/>
    <w:unhideWhenUsed/>
    <w:rsid w:val="003827E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2E0524"/>
  </w:style>
  <w:style w:type="paragraph" w:styleId="BalloonText">
    <w:name w:val="Balloon Text"/>
    <w:basedOn w:val="Normal"/>
    <w:link w:val="BalloonTextChar"/>
    <w:uiPriority w:val="99"/>
    <w:semiHidden/>
    <w:unhideWhenUsed/>
    <w:rsid w:val="005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97"/>
    <w:rPr>
      <w:rFonts w:ascii="Segoe UI" w:hAnsi="Segoe UI" w:cs="Segoe UI"/>
      <w:sz w:val="18"/>
      <w:szCs w:val="18"/>
    </w:rPr>
  </w:style>
  <w:style w:type="character" w:customStyle="1" w:styleId="Heading1Char">
    <w:name w:val="Heading 1 Char"/>
    <w:basedOn w:val="DefaultParagraphFont"/>
    <w:link w:val="Heading1"/>
    <w:uiPriority w:val="9"/>
    <w:rsid w:val="00E00019"/>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E00019"/>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E00019"/>
    <w:rPr>
      <w:rFonts w:ascii="Times New Roman" w:eastAsiaTheme="majorEastAsia" w:hAnsi="Times New Roman" w:cstheme="majorBidi"/>
      <w:b/>
      <w:color w:val="000000" w:themeColor="text1"/>
      <w:sz w:val="24"/>
      <w:szCs w:val="24"/>
    </w:rPr>
  </w:style>
  <w:style w:type="paragraph" w:styleId="Header">
    <w:name w:val="header"/>
    <w:basedOn w:val="Normal"/>
    <w:link w:val="HeaderChar"/>
    <w:uiPriority w:val="99"/>
    <w:unhideWhenUsed/>
    <w:rsid w:val="0090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C0"/>
  </w:style>
  <w:style w:type="paragraph" w:styleId="Footer">
    <w:name w:val="footer"/>
    <w:basedOn w:val="Normal"/>
    <w:link w:val="FooterChar"/>
    <w:uiPriority w:val="99"/>
    <w:unhideWhenUsed/>
    <w:rsid w:val="0090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C0"/>
  </w:style>
  <w:style w:type="character" w:styleId="Emphasis">
    <w:name w:val="Emphasis"/>
    <w:basedOn w:val="DefaultParagraphFont"/>
    <w:uiPriority w:val="20"/>
    <w:qFormat/>
    <w:rsid w:val="00C36BB4"/>
    <w:rPr>
      <w:i/>
      <w:iCs/>
    </w:rPr>
  </w:style>
  <w:style w:type="character" w:customStyle="1" w:styleId="ListParagraphChar">
    <w:name w:val="List Paragraph Char"/>
    <w:link w:val="ListParagraph"/>
    <w:uiPriority w:val="34"/>
    <w:rsid w:val="007009B8"/>
    <w:rPr>
      <w:lang w:val="id-ID"/>
    </w:rPr>
  </w:style>
  <w:style w:type="character" w:customStyle="1" w:styleId="UnresolvedMention">
    <w:name w:val="Unresolved Mention"/>
    <w:basedOn w:val="DefaultParagraphFont"/>
    <w:uiPriority w:val="99"/>
    <w:semiHidden/>
    <w:unhideWhenUsed/>
    <w:rsid w:val="00B60416"/>
    <w:rPr>
      <w:color w:val="808080"/>
      <w:shd w:val="clear" w:color="auto" w:fill="E6E6E6"/>
    </w:rPr>
  </w:style>
  <w:style w:type="paragraph" w:styleId="TOCHeading">
    <w:name w:val="TOC Heading"/>
    <w:basedOn w:val="Heading1"/>
    <w:next w:val="Normal"/>
    <w:uiPriority w:val="39"/>
    <w:unhideWhenUsed/>
    <w:qFormat/>
    <w:rsid w:val="00C32C4A"/>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C354B"/>
    <w:pPr>
      <w:tabs>
        <w:tab w:val="right" w:leader="dot" w:pos="79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C32C4A"/>
    <w:pPr>
      <w:spacing w:after="100"/>
      <w:ind w:left="220"/>
    </w:pPr>
  </w:style>
  <w:style w:type="paragraph" w:styleId="TOC3">
    <w:name w:val="toc 3"/>
    <w:basedOn w:val="Normal"/>
    <w:next w:val="Normal"/>
    <w:autoRedefine/>
    <w:uiPriority w:val="39"/>
    <w:unhideWhenUsed/>
    <w:rsid w:val="00C32C4A"/>
    <w:pPr>
      <w:spacing w:after="100"/>
      <w:ind w:left="440"/>
    </w:pPr>
  </w:style>
  <w:style w:type="character" w:customStyle="1" w:styleId="Heading4Char">
    <w:name w:val="Heading 4 Char"/>
    <w:basedOn w:val="DefaultParagraphFont"/>
    <w:link w:val="Heading4"/>
    <w:uiPriority w:val="9"/>
    <w:rsid w:val="00C02124"/>
    <w:rPr>
      <w:rFonts w:ascii="Times New Roman" w:eastAsiaTheme="majorEastAsia" w:hAnsi="Times New Roman" w:cstheme="majorBidi"/>
      <w:b/>
      <w:iCs/>
      <w:color w:val="000000" w:themeColor="text1"/>
      <w:sz w:val="24"/>
    </w:rPr>
  </w:style>
  <w:style w:type="paragraph" w:styleId="Title">
    <w:name w:val="Title"/>
    <w:basedOn w:val="Normal"/>
    <w:next w:val="Normal"/>
    <w:link w:val="TitleChar"/>
    <w:uiPriority w:val="10"/>
    <w:qFormat/>
    <w:rsid w:val="00DC5343"/>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DC5343"/>
    <w:rPr>
      <w:rFonts w:ascii="Times New Roman" w:eastAsiaTheme="majorEastAsia" w:hAnsi="Times New Roman" w:cstheme="majorBidi"/>
      <w:b/>
      <w:spacing w:val="-10"/>
      <w:kern w:val="28"/>
      <w:sz w:val="24"/>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216">
      <w:bodyDiv w:val="1"/>
      <w:marLeft w:val="0"/>
      <w:marRight w:val="0"/>
      <w:marTop w:val="0"/>
      <w:marBottom w:val="0"/>
      <w:divBdr>
        <w:top w:val="none" w:sz="0" w:space="0" w:color="auto"/>
        <w:left w:val="none" w:sz="0" w:space="0" w:color="auto"/>
        <w:bottom w:val="none" w:sz="0" w:space="0" w:color="auto"/>
        <w:right w:val="none" w:sz="0" w:space="0" w:color="auto"/>
      </w:divBdr>
    </w:div>
    <w:div w:id="73866683">
      <w:bodyDiv w:val="1"/>
      <w:marLeft w:val="0"/>
      <w:marRight w:val="0"/>
      <w:marTop w:val="0"/>
      <w:marBottom w:val="0"/>
      <w:divBdr>
        <w:top w:val="none" w:sz="0" w:space="0" w:color="auto"/>
        <w:left w:val="none" w:sz="0" w:space="0" w:color="auto"/>
        <w:bottom w:val="none" w:sz="0" w:space="0" w:color="auto"/>
        <w:right w:val="none" w:sz="0" w:space="0" w:color="auto"/>
      </w:divBdr>
      <w:divsChild>
        <w:div w:id="1813405179">
          <w:marLeft w:val="0"/>
          <w:marRight w:val="0"/>
          <w:marTop w:val="0"/>
          <w:marBottom w:val="0"/>
          <w:divBdr>
            <w:top w:val="none" w:sz="0" w:space="0" w:color="auto"/>
            <w:left w:val="none" w:sz="0" w:space="0" w:color="auto"/>
            <w:bottom w:val="none" w:sz="0" w:space="0" w:color="auto"/>
            <w:right w:val="none" w:sz="0" w:space="0" w:color="auto"/>
          </w:divBdr>
        </w:div>
        <w:div w:id="382679321">
          <w:marLeft w:val="0"/>
          <w:marRight w:val="0"/>
          <w:marTop w:val="0"/>
          <w:marBottom w:val="0"/>
          <w:divBdr>
            <w:top w:val="none" w:sz="0" w:space="0" w:color="auto"/>
            <w:left w:val="none" w:sz="0" w:space="0" w:color="auto"/>
            <w:bottom w:val="none" w:sz="0" w:space="0" w:color="auto"/>
            <w:right w:val="none" w:sz="0" w:space="0" w:color="auto"/>
          </w:divBdr>
        </w:div>
        <w:div w:id="81924339">
          <w:marLeft w:val="0"/>
          <w:marRight w:val="0"/>
          <w:marTop w:val="0"/>
          <w:marBottom w:val="0"/>
          <w:divBdr>
            <w:top w:val="none" w:sz="0" w:space="0" w:color="auto"/>
            <w:left w:val="none" w:sz="0" w:space="0" w:color="auto"/>
            <w:bottom w:val="none" w:sz="0" w:space="0" w:color="auto"/>
            <w:right w:val="none" w:sz="0" w:space="0" w:color="auto"/>
          </w:divBdr>
        </w:div>
        <w:div w:id="1279682864">
          <w:marLeft w:val="0"/>
          <w:marRight w:val="0"/>
          <w:marTop w:val="0"/>
          <w:marBottom w:val="0"/>
          <w:divBdr>
            <w:top w:val="none" w:sz="0" w:space="0" w:color="auto"/>
            <w:left w:val="none" w:sz="0" w:space="0" w:color="auto"/>
            <w:bottom w:val="none" w:sz="0" w:space="0" w:color="auto"/>
            <w:right w:val="none" w:sz="0" w:space="0" w:color="auto"/>
          </w:divBdr>
        </w:div>
        <w:div w:id="141778799">
          <w:marLeft w:val="0"/>
          <w:marRight w:val="0"/>
          <w:marTop w:val="0"/>
          <w:marBottom w:val="0"/>
          <w:divBdr>
            <w:top w:val="none" w:sz="0" w:space="0" w:color="auto"/>
            <w:left w:val="none" w:sz="0" w:space="0" w:color="auto"/>
            <w:bottom w:val="none" w:sz="0" w:space="0" w:color="auto"/>
            <w:right w:val="none" w:sz="0" w:space="0" w:color="auto"/>
          </w:divBdr>
        </w:div>
        <w:div w:id="1077090071">
          <w:marLeft w:val="0"/>
          <w:marRight w:val="0"/>
          <w:marTop w:val="0"/>
          <w:marBottom w:val="0"/>
          <w:divBdr>
            <w:top w:val="none" w:sz="0" w:space="0" w:color="auto"/>
            <w:left w:val="none" w:sz="0" w:space="0" w:color="auto"/>
            <w:bottom w:val="none" w:sz="0" w:space="0" w:color="auto"/>
            <w:right w:val="none" w:sz="0" w:space="0" w:color="auto"/>
          </w:divBdr>
        </w:div>
        <w:div w:id="1252811417">
          <w:marLeft w:val="0"/>
          <w:marRight w:val="0"/>
          <w:marTop w:val="0"/>
          <w:marBottom w:val="0"/>
          <w:divBdr>
            <w:top w:val="none" w:sz="0" w:space="0" w:color="auto"/>
            <w:left w:val="none" w:sz="0" w:space="0" w:color="auto"/>
            <w:bottom w:val="none" w:sz="0" w:space="0" w:color="auto"/>
            <w:right w:val="none" w:sz="0" w:space="0" w:color="auto"/>
          </w:divBdr>
        </w:div>
        <w:div w:id="736586102">
          <w:marLeft w:val="0"/>
          <w:marRight w:val="0"/>
          <w:marTop w:val="0"/>
          <w:marBottom w:val="0"/>
          <w:divBdr>
            <w:top w:val="none" w:sz="0" w:space="0" w:color="auto"/>
            <w:left w:val="none" w:sz="0" w:space="0" w:color="auto"/>
            <w:bottom w:val="none" w:sz="0" w:space="0" w:color="auto"/>
            <w:right w:val="none" w:sz="0" w:space="0" w:color="auto"/>
          </w:divBdr>
        </w:div>
        <w:div w:id="60256671">
          <w:marLeft w:val="0"/>
          <w:marRight w:val="0"/>
          <w:marTop w:val="0"/>
          <w:marBottom w:val="0"/>
          <w:divBdr>
            <w:top w:val="none" w:sz="0" w:space="0" w:color="auto"/>
            <w:left w:val="none" w:sz="0" w:space="0" w:color="auto"/>
            <w:bottom w:val="none" w:sz="0" w:space="0" w:color="auto"/>
            <w:right w:val="none" w:sz="0" w:space="0" w:color="auto"/>
          </w:divBdr>
        </w:div>
        <w:div w:id="260309045">
          <w:marLeft w:val="0"/>
          <w:marRight w:val="0"/>
          <w:marTop w:val="0"/>
          <w:marBottom w:val="0"/>
          <w:divBdr>
            <w:top w:val="none" w:sz="0" w:space="0" w:color="auto"/>
            <w:left w:val="none" w:sz="0" w:space="0" w:color="auto"/>
            <w:bottom w:val="none" w:sz="0" w:space="0" w:color="auto"/>
            <w:right w:val="none" w:sz="0" w:space="0" w:color="auto"/>
          </w:divBdr>
        </w:div>
      </w:divsChild>
    </w:div>
    <w:div w:id="632832670">
      <w:bodyDiv w:val="1"/>
      <w:marLeft w:val="0"/>
      <w:marRight w:val="0"/>
      <w:marTop w:val="0"/>
      <w:marBottom w:val="0"/>
      <w:divBdr>
        <w:top w:val="none" w:sz="0" w:space="0" w:color="auto"/>
        <w:left w:val="none" w:sz="0" w:space="0" w:color="auto"/>
        <w:bottom w:val="none" w:sz="0" w:space="0" w:color="auto"/>
        <w:right w:val="none" w:sz="0" w:space="0" w:color="auto"/>
      </w:divBdr>
    </w:div>
    <w:div w:id="1105617511">
      <w:bodyDiv w:val="1"/>
      <w:marLeft w:val="0"/>
      <w:marRight w:val="0"/>
      <w:marTop w:val="0"/>
      <w:marBottom w:val="0"/>
      <w:divBdr>
        <w:top w:val="none" w:sz="0" w:space="0" w:color="auto"/>
        <w:left w:val="none" w:sz="0" w:space="0" w:color="auto"/>
        <w:bottom w:val="none" w:sz="0" w:space="0" w:color="auto"/>
        <w:right w:val="none" w:sz="0" w:space="0" w:color="auto"/>
      </w:divBdr>
      <w:divsChild>
        <w:div w:id="816148924">
          <w:marLeft w:val="0"/>
          <w:marRight w:val="0"/>
          <w:marTop w:val="0"/>
          <w:marBottom w:val="0"/>
          <w:divBdr>
            <w:top w:val="none" w:sz="0" w:space="0" w:color="auto"/>
            <w:left w:val="none" w:sz="0" w:space="0" w:color="auto"/>
            <w:bottom w:val="none" w:sz="0" w:space="0" w:color="auto"/>
            <w:right w:val="none" w:sz="0" w:space="0" w:color="auto"/>
          </w:divBdr>
        </w:div>
        <w:div w:id="1463376630">
          <w:marLeft w:val="0"/>
          <w:marRight w:val="0"/>
          <w:marTop w:val="0"/>
          <w:marBottom w:val="0"/>
          <w:divBdr>
            <w:top w:val="none" w:sz="0" w:space="0" w:color="auto"/>
            <w:left w:val="none" w:sz="0" w:space="0" w:color="auto"/>
            <w:bottom w:val="none" w:sz="0" w:space="0" w:color="auto"/>
            <w:right w:val="none" w:sz="0" w:space="0" w:color="auto"/>
          </w:divBdr>
        </w:div>
        <w:div w:id="1018198375">
          <w:marLeft w:val="0"/>
          <w:marRight w:val="0"/>
          <w:marTop w:val="0"/>
          <w:marBottom w:val="0"/>
          <w:divBdr>
            <w:top w:val="none" w:sz="0" w:space="0" w:color="auto"/>
            <w:left w:val="none" w:sz="0" w:space="0" w:color="auto"/>
            <w:bottom w:val="none" w:sz="0" w:space="0" w:color="auto"/>
            <w:right w:val="none" w:sz="0" w:space="0" w:color="auto"/>
          </w:divBdr>
        </w:div>
        <w:div w:id="2131851186">
          <w:marLeft w:val="0"/>
          <w:marRight w:val="0"/>
          <w:marTop w:val="0"/>
          <w:marBottom w:val="0"/>
          <w:divBdr>
            <w:top w:val="none" w:sz="0" w:space="0" w:color="auto"/>
            <w:left w:val="none" w:sz="0" w:space="0" w:color="auto"/>
            <w:bottom w:val="none" w:sz="0" w:space="0" w:color="auto"/>
            <w:right w:val="none" w:sz="0" w:space="0" w:color="auto"/>
          </w:divBdr>
        </w:div>
        <w:div w:id="186914818">
          <w:marLeft w:val="0"/>
          <w:marRight w:val="0"/>
          <w:marTop w:val="0"/>
          <w:marBottom w:val="0"/>
          <w:divBdr>
            <w:top w:val="none" w:sz="0" w:space="0" w:color="auto"/>
            <w:left w:val="none" w:sz="0" w:space="0" w:color="auto"/>
            <w:bottom w:val="none" w:sz="0" w:space="0" w:color="auto"/>
            <w:right w:val="none" w:sz="0" w:space="0" w:color="auto"/>
          </w:divBdr>
        </w:div>
        <w:div w:id="547226552">
          <w:marLeft w:val="0"/>
          <w:marRight w:val="0"/>
          <w:marTop w:val="0"/>
          <w:marBottom w:val="0"/>
          <w:divBdr>
            <w:top w:val="none" w:sz="0" w:space="0" w:color="auto"/>
            <w:left w:val="none" w:sz="0" w:space="0" w:color="auto"/>
            <w:bottom w:val="none" w:sz="0" w:space="0" w:color="auto"/>
            <w:right w:val="none" w:sz="0" w:space="0" w:color="auto"/>
          </w:divBdr>
        </w:div>
      </w:divsChild>
    </w:div>
    <w:div w:id="1133333410">
      <w:bodyDiv w:val="1"/>
      <w:marLeft w:val="0"/>
      <w:marRight w:val="0"/>
      <w:marTop w:val="0"/>
      <w:marBottom w:val="0"/>
      <w:divBdr>
        <w:top w:val="none" w:sz="0" w:space="0" w:color="auto"/>
        <w:left w:val="none" w:sz="0" w:space="0" w:color="auto"/>
        <w:bottom w:val="none" w:sz="0" w:space="0" w:color="auto"/>
        <w:right w:val="none" w:sz="0" w:space="0" w:color="auto"/>
      </w:divBdr>
    </w:div>
    <w:div w:id="1534003805">
      <w:bodyDiv w:val="1"/>
      <w:marLeft w:val="0"/>
      <w:marRight w:val="0"/>
      <w:marTop w:val="0"/>
      <w:marBottom w:val="0"/>
      <w:divBdr>
        <w:top w:val="none" w:sz="0" w:space="0" w:color="auto"/>
        <w:left w:val="none" w:sz="0" w:space="0" w:color="auto"/>
        <w:bottom w:val="none" w:sz="0" w:space="0" w:color="auto"/>
        <w:right w:val="none" w:sz="0" w:space="0" w:color="auto"/>
      </w:divBdr>
    </w:div>
    <w:div w:id="1572302207">
      <w:bodyDiv w:val="1"/>
      <w:marLeft w:val="0"/>
      <w:marRight w:val="0"/>
      <w:marTop w:val="0"/>
      <w:marBottom w:val="0"/>
      <w:divBdr>
        <w:top w:val="none" w:sz="0" w:space="0" w:color="auto"/>
        <w:left w:val="none" w:sz="0" w:space="0" w:color="auto"/>
        <w:bottom w:val="none" w:sz="0" w:space="0" w:color="auto"/>
        <w:right w:val="none" w:sz="0" w:space="0" w:color="auto"/>
      </w:divBdr>
    </w:div>
    <w:div w:id="1977906166">
      <w:bodyDiv w:val="1"/>
      <w:marLeft w:val="0"/>
      <w:marRight w:val="0"/>
      <w:marTop w:val="0"/>
      <w:marBottom w:val="0"/>
      <w:divBdr>
        <w:top w:val="none" w:sz="0" w:space="0" w:color="auto"/>
        <w:left w:val="none" w:sz="0" w:space="0" w:color="auto"/>
        <w:bottom w:val="none" w:sz="0" w:space="0" w:color="auto"/>
        <w:right w:val="none" w:sz="0" w:space="0" w:color="auto"/>
      </w:divBdr>
      <w:divsChild>
        <w:div w:id="168508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bpkbmd.sulut@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5854-9E92-4BFC-ADB8-066A419D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Sirkulasi</cp:lastModifiedBy>
  <cp:revision>88</cp:revision>
  <cp:lastPrinted>2017-08-08T03:42:00Z</cp:lastPrinted>
  <dcterms:created xsi:type="dcterms:W3CDTF">2017-05-09T14:38:00Z</dcterms:created>
  <dcterms:modified xsi:type="dcterms:W3CDTF">2017-12-18T02:47:00Z</dcterms:modified>
</cp:coreProperties>
</file>