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1F" w:rsidRPr="009E1A94" w:rsidRDefault="00135B30" w:rsidP="009E1A94">
      <w:pPr>
        <w:spacing w:line="360" w:lineRule="auto"/>
        <w:jc w:val="center"/>
        <w:rPr>
          <w:rFonts w:ascii="Times New Roman" w:hAnsi="Times New Roman" w:cs="Times New Roman"/>
          <w:b/>
          <w:sz w:val="24"/>
          <w:szCs w:val="24"/>
        </w:rPr>
      </w:pPr>
      <w:r w:rsidRPr="009E1A94">
        <w:rPr>
          <w:rFonts w:ascii="Times New Roman" w:hAnsi="Times New Roman" w:cs="Times New Roman"/>
          <w:b/>
          <w:sz w:val="24"/>
          <w:szCs w:val="24"/>
        </w:rPr>
        <w:t xml:space="preserve">BAB I </w:t>
      </w:r>
    </w:p>
    <w:p w:rsidR="00A74227" w:rsidRPr="009E1A94" w:rsidRDefault="00135B30" w:rsidP="009E1A94">
      <w:pPr>
        <w:spacing w:line="360" w:lineRule="auto"/>
        <w:jc w:val="center"/>
        <w:rPr>
          <w:rFonts w:ascii="Times New Roman" w:hAnsi="Times New Roman" w:cs="Times New Roman"/>
          <w:b/>
          <w:sz w:val="24"/>
          <w:szCs w:val="24"/>
        </w:rPr>
      </w:pPr>
      <w:r w:rsidRPr="009E1A94">
        <w:rPr>
          <w:rFonts w:ascii="Times New Roman" w:hAnsi="Times New Roman" w:cs="Times New Roman"/>
          <w:b/>
          <w:sz w:val="24"/>
          <w:szCs w:val="24"/>
        </w:rPr>
        <w:t>PENDAHULUAN</w:t>
      </w:r>
    </w:p>
    <w:p w:rsidR="002D09E3" w:rsidRPr="00B80F41" w:rsidRDefault="002D09E3" w:rsidP="009E1A94">
      <w:pPr>
        <w:spacing w:line="360" w:lineRule="auto"/>
        <w:jc w:val="center"/>
        <w:rPr>
          <w:rFonts w:ascii="Times New Roman" w:hAnsi="Times New Roman" w:cs="Times New Roman"/>
          <w:sz w:val="12"/>
          <w:szCs w:val="24"/>
        </w:rPr>
      </w:pPr>
    </w:p>
    <w:p w:rsidR="006B0A55" w:rsidRPr="00A92B42" w:rsidRDefault="000F1AB4" w:rsidP="00A92B42">
      <w:pPr>
        <w:pStyle w:val="ListParagraph"/>
        <w:numPr>
          <w:ilvl w:val="1"/>
          <w:numId w:val="87"/>
        </w:numPr>
        <w:spacing w:line="360" w:lineRule="auto"/>
        <w:jc w:val="both"/>
        <w:rPr>
          <w:rFonts w:ascii="Times New Roman" w:hAnsi="Times New Roman" w:cs="Times New Roman"/>
          <w:b/>
          <w:sz w:val="24"/>
          <w:szCs w:val="24"/>
        </w:rPr>
      </w:pPr>
      <w:r w:rsidRPr="00A92B42">
        <w:rPr>
          <w:rFonts w:ascii="Times New Roman" w:hAnsi="Times New Roman" w:cs="Times New Roman"/>
          <w:b/>
          <w:sz w:val="24"/>
          <w:szCs w:val="24"/>
        </w:rPr>
        <w:t>Latar Belakang</w:t>
      </w:r>
    </w:p>
    <w:p w:rsidR="00636B27" w:rsidRPr="009E1A94" w:rsidRDefault="00636B27" w:rsidP="00D06533">
      <w:pPr>
        <w:pStyle w:val="ListParagraph"/>
        <w:spacing w:line="360" w:lineRule="auto"/>
        <w:ind w:left="810" w:firstLine="626"/>
        <w:jc w:val="both"/>
        <w:rPr>
          <w:rFonts w:ascii="Times New Roman" w:hAnsi="Times New Roman" w:cs="Times New Roman"/>
          <w:sz w:val="24"/>
          <w:szCs w:val="24"/>
        </w:rPr>
      </w:pPr>
      <w:r w:rsidRPr="009E1A94">
        <w:rPr>
          <w:rFonts w:ascii="Times New Roman" w:hAnsi="Times New Roman" w:cs="Times New Roman"/>
          <w:sz w:val="24"/>
          <w:szCs w:val="24"/>
        </w:rPr>
        <w:t xml:space="preserve">Pengelolaan </w:t>
      </w:r>
      <w:r w:rsidR="00DD4334" w:rsidRPr="009E1A94">
        <w:rPr>
          <w:rFonts w:ascii="Times New Roman" w:hAnsi="Times New Roman" w:cs="Times New Roman"/>
          <w:sz w:val="24"/>
          <w:szCs w:val="24"/>
        </w:rPr>
        <w:t xml:space="preserve">Keuangan Daerah </w:t>
      </w:r>
      <w:r w:rsidRPr="009E1A94">
        <w:rPr>
          <w:rFonts w:ascii="Times New Roman" w:hAnsi="Times New Roman" w:cs="Times New Roman"/>
          <w:sz w:val="24"/>
          <w:szCs w:val="24"/>
        </w:rPr>
        <w:t>merupakan salah satu bidang yang mengalami peru</w:t>
      </w:r>
      <w:r w:rsidR="004958BB" w:rsidRPr="009E1A94">
        <w:rPr>
          <w:rFonts w:ascii="Times New Roman" w:hAnsi="Times New Roman" w:cs="Times New Roman"/>
          <w:sz w:val="24"/>
          <w:szCs w:val="24"/>
        </w:rPr>
        <w:t xml:space="preserve">bahan mendasar dengan ditetapkanya UU No.32 </w:t>
      </w:r>
      <w:r w:rsidR="002C69BB">
        <w:rPr>
          <w:rFonts w:ascii="Times New Roman" w:hAnsi="Times New Roman" w:cs="Times New Roman"/>
          <w:sz w:val="24"/>
          <w:szCs w:val="24"/>
        </w:rPr>
        <w:t>tahun 2</w:t>
      </w:r>
      <w:r w:rsidR="00B73861" w:rsidRPr="009E1A94">
        <w:rPr>
          <w:rFonts w:ascii="Times New Roman" w:hAnsi="Times New Roman" w:cs="Times New Roman"/>
          <w:sz w:val="24"/>
          <w:szCs w:val="24"/>
        </w:rPr>
        <w:t>014 tentang Pemerintahan Daerah dan UU No. 33 tahun 2004 tentang perimbangan Keuangan antara Pemerintah Pusat dan Pemerintah Daerah. Kedua Undang-Undang tersebut telah memberikan wewenang lebih luas kepada Pemerintah Da</w:t>
      </w:r>
      <w:r w:rsidR="00DF3A98">
        <w:rPr>
          <w:rFonts w:ascii="Times New Roman" w:hAnsi="Times New Roman" w:cs="Times New Roman"/>
          <w:sz w:val="24"/>
          <w:szCs w:val="24"/>
        </w:rPr>
        <w:t>erah. Wewenang dimaksud diantara</w:t>
      </w:r>
      <w:r w:rsidR="00B73861" w:rsidRPr="009E1A94">
        <w:rPr>
          <w:rFonts w:ascii="Times New Roman" w:hAnsi="Times New Roman" w:cs="Times New Roman"/>
          <w:sz w:val="24"/>
          <w:szCs w:val="24"/>
        </w:rPr>
        <w:t xml:space="preserve">nya adalah keleluasaan dalam mobilisasi sumber </w:t>
      </w:r>
      <w:proofErr w:type="gramStart"/>
      <w:r w:rsidR="00B73861" w:rsidRPr="009E1A94">
        <w:rPr>
          <w:rFonts w:ascii="Times New Roman" w:hAnsi="Times New Roman" w:cs="Times New Roman"/>
          <w:sz w:val="24"/>
          <w:szCs w:val="24"/>
        </w:rPr>
        <w:t>dana</w:t>
      </w:r>
      <w:proofErr w:type="gramEnd"/>
      <w:r w:rsidR="00B73861" w:rsidRPr="009E1A94">
        <w:rPr>
          <w:rFonts w:ascii="Times New Roman" w:hAnsi="Times New Roman" w:cs="Times New Roman"/>
          <w:sz w:val="24"/>
          <w:szCs w:val="24"/>
        </w:rPr>
        <w:t>, mene</w:t>
      </w:r>
      <w:r w:rsidR="002C69BB">
        <w:rPr>
          <w:rFonts w:ascii="Times New Roman" w:hAnsi="Times New Roman" w:cs="Times New Roman"/>
          <w:sz w:val="24"/>
          <w:szCs w:val="24"/>
        </w:rPr>
        <w:t>n</w:t>
      </w:r>
      <w:r w:rsidR="00B73861" w:rsidRPr="009E1A94">
        <w:rPr>
          <w:rFonts w:ascii="Times New Roman" w:hAnsi="Times New Roman" w:cs="Times New Roman"/>
          <w:sz w:val="24"/>
          <w:szCs w:val="24"/>
        </w:rPr>
        <w:t>tukan arah, tujuan dan target penggunaan angg</w:t>
      </w:r>
      <w:r w:rsidR="002C69BB">
        <w:rPr>
          <w:rFonts w:ascii="Times New Roman" w:hAnsi="Times New Roman" w:cs="Times New Roman"/>
          <w:sz w:val="24"/>
          <w:szCs w:val="24"/>
        </w:rPr>
        <w:t>a</w:t>
      </w:r>
      <w:r w:rsidR="00B73861" w:rsidRPr="009E1A94">
        <w:rPr>
          <w:rFonts w:ascii="Times New Roman" w:hAnsi="Times New Roman" w:cs="Times New Roman"/>
          <w:sz w:val="24"/>
          <w:szCs w:val="24"/>
        </w:rPr>
        <w:t>ran.</w:t>
      </w:r>
    </w:p>
    <w:p w:rsidR="00D67FDA" w:rsidRPr="009E1A94" w:rsidRDefault="00D67FDA"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Disisi lain tuntutan transparansi dalam sistem Pemerintah semakin meningkat pada era reformasi saat ini, tidak terkecuali transparansi dalam pengelolaan Ke</w:t>
      </w:r>
      <w:r w:rsidR="00AA5A6A" w:rsidRPr="009E1A94">
        <w:rPr>
          <w:rFonts w:ascii="Times New Roman" w:hAnsi="Times New Roman" w:cs="Times New Roman"/>
          <w:sz w:val="24"/>
          <w:szCs w:val="24"/>
        </w:rPr>
        <w:t>uangan</w:t>
      </w:r>
      <w:r w:rsidRPr="009E1A94">
        <w:rPr>
          <w:rFonts w:ascii="Times New Roman" w:hAnsi="Times New Roman" w:cs="Times New Roman"/>
          <w:sz w:val="24"/>
          <w:szCs w:val="24"/>
        </w:rPr>
        <w:t xml:space="preserve"> Pemerintah Daerah. Pemerintah Daerah diwajibkan menyampaikan laporan pertanggu</w:t>
      </w:r>
      <w:r w:rsidR="00B03D96">
        <w:rPr>
          <w:rFonts w:ascii="Times New Roman" w:hAnsi="Times New Roman" w:cs="Times New Roman"/>
          <w:sz w:val="24"/>
          <w:szCs w:val="24"/>
        </w:rPr>
        <w:t>ng jawaban yang menggunakan sis</w:t>
      </w:r>
      <w:r w:rsidRPr="009E1A94">
        <w:rPr>
          <w:rFonts w:ascii="Times New Roman" w:hAnsi="Times New Roman" w:cs="Times New Roman"/>
          <w:sz w:val="24"/>
          <w:szCs w:val="24"/>
        </w:rPr>
        <w:t>tem akuntansi yang diatur oleh Pemerintah Pusat dalam bentuk Undang-Undang dan Peraturan Pemerintah yang bersifat mengikat seluruh Pemerintah Daerah. Dalam sistem Pemerintah Daerah terdapat 2 subsistem, yaitu Satuan Kerja Pengelola Keuangan Daerah (SKPKD) dan Satuan Kerja Perangkat Daerah (SKPD), oleh karena itu setiap SKPD harus menyampaikan Laporan Keuangan sebaik mungkin</w:t>
      </w:r>
      <w:r w:rsidR="00D93E0C" w:rsidRPr="009E1A94">
        <w:rPr>
          <w:rFonts w:ascii="Times New Roman" w:hAnsi="Times New Roman" w:cs="Times New Roman"/>
          <w:sz w:val="24"/>
          <w:szCs w:val="24"/>
        </w:rPr>
        <w:t>.</w:t>
      </w:r>
    </w:p>
    <w:p w:rsidR="004829CC" w:rsidRDefault="00B0671B"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Salah satu upaya konkrit untuk mewujudkan transparans</w:t>
      </w:r>
      <w:r w:rsidR="00DD4334">
        <w:rPr>
          <w:rFonts w:ascii="Times New Roman" w:hAnsi="Times New Roman" w:cs="Times New Roman"/>
          <w:sz w:val="24"/>
          <w:szCs w:val="24"/>
        </w:rPr>
        <w:t xml:space="preserve">i dan akuntabilitas pengelolaan </w:t>
      </w:r>
      <w:r w:rsidRPr="009E1A94">
        <w:rPr>
          <w:rFonts w:ascii="Times New Roman" w:hAnsi="Times New Roman" w:cs="Times New Roman"/>
          <w:sz w:val="24"/>
          <w:szCs w:val="24"/>
        </w:rPr>
        <w:t>keuangan negara/daerah adalah penyampaian laporan pertanggungjawaban keuangan pemerintah yang memenuhi prinsip tepat waktu dan dapat diandalkan (</w:t>
      </w:r>
      <w:r w:rsidRPr="009E1A94">
        <w:rPr>
          <w:rFonts w:ascii="Times New Roman" w:hAnsi="Times New Roman" w:cs="Times New Roman"/>
          <w:i/>
          <w:iCs/>
          <w:sz w:val="24"/>
          <w:szCs w:val="24"/>
        </w:rPr>
        <w:t>reliable</w:t>
      </w:r>
      <w:r w:rsidRPr="009E1A94">
        <w:rPr>
          <w:rFonts w:ascii="Times New Roman" w:hAnsi="Times New Roman" w:cs="Times New Roman"/>
          <w:sz w:val="24"/>
          <w:szCs w:val="24"/>
        </w:rPr>
        <w:t>) serta disusun dengan mengikuti Standar Akuntansi Pemerintahan (SAP) yang telah diterima secara umum dan diatur dalam Peraturan Pemerintah (PP) No. 24 Tahun 2005 tentang Standar Akuntansi Pemerintahan yang telah direvisi dengan P</w:t>
      </w:r>
      <w:r w:rsidR="00DF3A98">
        <w:rPr>
          <w:rFonts w:ascii="Times New Roman" w:hAnsi="Times New Roman" w:cs="Times New Roman"/>
          <w:sz w:val="24"/>
          <w:szCs w:val="24"/>
        </w:rPr>
        <w:t xml:space="preserve">eraturan </w:t>
      </w:r>
      <w:r w:rsidRPr="009E1A94">
        <w:rPr>
          <w:rFonts w:ascii="Times New Roman" w:hAnsi="Times New Roman" w:cs="Times New Roman"/>
          <w:sz w:val="24"/>
          <w:szCs w:val="24"/>
        </w:rPr>
        <w:t>P</w:t>
      </w:r>
      <w:r w:rsidR="00DF3A98">
        <w:rPr>
          <w:rFonts w:ascii="Times New Roman" w:hAnsi="Times New Roman" w:cs="Times New Roman"/>
          <w:sz w:val="24"/>
          <w:szCs w:val="24"/>
        </w:rPr>
        <w:t>emerintah</w:t>
      </w:r>
      <w:r w:rsidRPr="009E1A94">
        <w:rPr>
          <w:rFonts w:ascii="Times New Roman" w:hAnsi="Times New Roman" w:cs="Times New Roman"/>
          <w:sz w:val="24"/>
          <w:szCs w:val="24"/>
        </w:rPr>
        <w:t xml:space="preserve"> No. 71 Tahun 2010 tentang Standar Akuntansi Pemerintahan. Sesuai dengan amanat UU No. 17 tahun 2003 tentang Keuangan Negara, Pemerintah telah menetapkan PP No. 24 Tahun 2005 tentang Standar Akuntansi </w:t>
      </w:r>
      <w:r w:rsidRPr="009E1A94">
        <w:rPr>
          <w:rFonts w:ascii="Times New Roman" w:hAnsi="Times New Roman" w:cs="Times New Roman"/>
          <w:sz w:val="24"/>
          <w:szCs w:val="24"/>
        </w:rPr>
        <w:lastRenderedPageBreak/>
        <w:t>Pemerintahan</w:t>
      </w:r>
      <w:r w:rsidRPr="009E1A94">
        <w:rPr>
          <w:rFonts w:ascii="Times New Roman" w:hAnsi="Times New Roman" w:cs="Times New Roman"/>
        </w:rPr>
        <w:t>.</w:t>
      </w:r>
      <w:r w:rsidR="00463760" w:rsidRPr="009E1A94">
        <w:rPr>
          <w:rFonts w:ascii="Times New Roman" w:hAnsi="Times New Roman" w:cs="Times New Roman"/>
          <w:sz w:val="24"/>
          <w:szCs w:val="24"/>
        </w:rPr>
        <w:t xml:space="preserve">Sedangkan untuk memudahkan </w:t>
      </w:r>
      <w:proofErr w:type="gramStart"/>
      <w:r w:rsidR="00463760" w:rsidRPr="009E1A94">
        <w:rPr>
          <w:rFonts w:ascii="Times New Roman" w:hAnsi="Times New Roman" w:cs="Times New Roman"/>
          <w:sz w:val="24"/>
          <w:szCs w:val="24"/>
        </w:rPr>
        <w:t>teknis  pelaksanaannya</w:t>
      </w:r>
      <w:proofErr w:type="gramEnd"/>
      <w:r w:rsidR="00463760" w:rsidRPr="009E1A94">
        <w:rPr>
          <w:rFonts w:ascii="Times New Roman" w:hAnsi="Times New Roman" w:cs="Times New Roman"/>
          <w:sz w:val="24"/>
          <w:szCs w:val="24"/>
        </w:rPr>
        <w:t xml:space="preserve">, pada tanggal 5 April 2007, Pemerintah telah mengeluarkan sejenis petunjuk pelaksanaan (juknal) dan petunjuk teknis (juknis) melalui Surat Edaran Mendagri Nomor S,900/316/BAKD tentang </w:t>
      </w:r>
      <w:r w:rsidR="00F95524" w:rsidRPr="009E1A94">
        <w:rPr>
          <w:rFonts w:ascii="Times New Roman" w:hAnsi="Times New Roman" w:cs="Times New Roman"/>
          <w:sz w:val="24"/>
          <w:szCs w:val="24"/>
        </w:rPr>
        <w:t>Pedoman Sistem dan Prosedur Penatausahaan dan Akuntansi, Pelaporan dan Pertanggung jawaban Keuangan Daerah. Semua Peraturan ini mensyartkan bentuk da</w:t>
      </w:r>
      <w:r w:rsidR="002C69BB">
        <w:rPr>
          <w:rFonts w:ascii="Times New Roman" w:hAnsi="Times New Roman" w:cs="Times New Roman"/>
          <w:sz w:val="24"/>
          <w:szCs w:val="24"/>
        </w:rPr>
        <w:t>n</w:t>
      </w:r>
      <w:r w:rsidR="00F95524" w:rsidRPr="009E1A94">
        <w:rPr>
          <w:rFonts w:ascii="Times New Roman" w:hAnsi="Times New Roman" w:cs="Times New Roman"/>
          <w:sz w:val="24"/>
          <w:szCs w:val="24"/>
        </w:rPr>
        <w:t xml:space="preserve"> isi laporan pertanggung jawaban pelaksanaan APBN/APBD disusun dan disajikan sesuai dengan Standar Akuntansi Pemerintahan (SAP).</w:t>
      </w:r>
    </w:p>
    <w:p w:rsidR="001E4CFD" w:rsidRPr="001E4CFD" w:rsidRDefault="001E4CFD" w:rsidP="00D06533">
      <w:pPr>
        <w:pStyle w:val="ListParagraph"/>
        <w:spacing w:after="0" w:line="360" w:lineRule="auto"/>
        <w:ind w:left="810" w:firstLine="720"/>
        <w:jc w:val="both"/>
        <w:rPr>
          <w:rFonts w:ascii="Times New Roman" w:hAnsi="Times New Roman" w:cs="Times New Roman"/>
          <w:sz w:val="24"/>
          <w:szCs w:val="24"/>
        </w:rPr>
      </w:pPr>
      <w:r w:rsidRPr="001E4CFD">
        <w:rPr>
          <w:rFonts w:ascii="Times New Roman" w:hAnsi="Times New Roman" w:cs="Times New Roman"/>
          <w:sz w:val="24"/>
          <w:szCs w:val="24"/>
        </w:rPr>
        <w:t xml:space="preserve">Pada mulanya pencatatan akuntansi disektor pemerintahan dengan menggunakan sistem pencatatan </w:t>
      </w:r>
      <w:r w:rsidRPr="001E4CFD">
        <w:rPr>
          <w:rFonts w:ascii="Times New Roman" w:hAnsi="Times New Roman" w:cs="Times New Roman"/>
          <w:i/>
          <w:iCs/>
          <w:sz w:val="24"/>
          <w:szCs w:val="24"/>
        </w:rPr>
        <w:t xml:space="preserve">single entry. </w:t>
      </w:r>
      <w:r w:rsidRPr="001E4CFD">
        <w:rPr>
          <w:rFonts w:ascii="Times New Roman" w:hAnsi="Times New Roman" w:cs="Times New Roman"/>
          <w:sz w:val="24"/>
          <w:szCs w:val="24"/>
        </w:rPr>
        <w:t xml:space="preserve">Tetapi sistem </w:t>
      </w:r>
      <w:r w:rsidRPr="001E4CFD">
        <w:rPr>
          <w:rFonts w:ascii="Times New Roman" w:hAnsi="Times New Roman" w:cs="Times New Roman"/>
          <w:i/>
          <w:iCs/>
          <w:sz w:val="24"/>
          <w:szCs w:val="24"/>
        </w:rPr>
        <w:t xml:space="preserve">single entry </w:t>
      </w:r>
      <w:r w:rsidRPr="001E4CFD">
        <w:rPr>
          <w:rFonts w:ascii="Times New Roman" w:hAnsi="Times New Roman" w:cs="Times New Roman"/>
          <w:sz w:val="24"/>
          <w:szCs w:val="24"/>
        </w:rPr>
        <w:t xml:space="preserve">dirasakan memiliki banyak kekurangan, sehingga sistem pencatatan beralih ke sistem </w:t>
      </w:r>
      <w:r w:rsidRPr="001E4CFD">
        <w:rPr>
          <w:rFonts w:ascii="Times New Roman" w:hAnsi="Times New Roman" w:cs="Times New Roman"/>
          <w:i/>
          <w:iCs/>
          <w:sz w:val="24"/>
          <w:szCs w:val="24"/>
        </w:rPr>
        <w:t>double entry</w:t>
      </w:r>
      <w:r w:rsidRPr="001E4CFD">
        <w:rPr>
          <w:rFonts w:ascii="Times New Roman" w:hAnsi="Times New Roman" w:cs="Times New Roman"/>
          <w:sz w:val="24"/>
          <w:szCs w:val="24"/>
        </w:rPr>
        <w:t xml:space="preserve">. Dalam sistem </w:t>
      </w:r>
      <w:r w:rsidRPr="001E4CFD">
        <w:rPr>
          <w:rFonts w:ascii="Times New Roman" w:hAnsi="Times New Roman" w:cs="Times New Roman"/>
          <w:i/>
          <w:iCs/>
          <w:sz w:val="24"/>
          <w:szCs w:val="24"/>
        </w:rPr>
        <w:t>double entry</w:t>
      </w:r>
      <w:r w:rsidRPr="001E4CFD">
        <w:rPr>
          <w:rFonts w:ascii="Times New Roman" w:hAnsi="Times New Roman" w:cs="Times New Roman"/>
          <w:sz w:val="24"/>
          <w:szCs w:val="24"/>
        </w:rPr>
        <w:t xml:space="preserve">, setiap transaksi keuangan </w:t>
      </w:r>
      <w:proofErr w:type="gramStart"/>
      <w:r w:rsidRPr="001E4CFD">
        <w:rPr>
          <w:rFonts w:ascii="Times New Roman" w:hAnsi="Times New Roman" w:cs="Times New Roman"/>
          <w:sz w:val="24"/>
          <w:szCs w:val="24"/>
        </w:rPr>
        <w:t>akan</w:t>
      </w:r>
      <w:proofErr w:type="gramEnd"/>
      <w:r w:rsidRPr="001E4CFD">
        <w:rPr>
          <w:rFonts w:ascii="Times New Roman" w:hAnsi="Times New Roman" w:cs="Times New Roman"/>
          <w:sz w:val="24"/>
          <w:szCs w:val="24"/>
        </w:rPr>
        <w:t xml:space="preserve"> dicatat sebanyak dua kali, yaitu dicatat dalam sisi debet dan sisi kredit</w:t>
      </w:r>
      <w:r>
        <w:rPr>
          <w:rFonts w:ascii="Times New Roman" w:hAnsi="Times New Roman" w:cs="Times New Roman"/>
          <w:sz w:val="24"/>
          <w:szCs w:val="24"/>
        </w:rPr>
        <w:t>. Sistem ini juga dikenal denga</w:t>
      </w:r>
      <w:r w:rsidR="00DF3A98">
        <w:rPr>
          <w:rFonts w:ascii="Times New Roman" w:hAnsi="Times New Roman" w:cs="Times New Roman"/>
          <w:sz w:val="24"/>
          <w:szCs w:val="24"/>
        </w:rPr>
        <w:t>n</w:t>
      </w:r>
      <w:r w:rsidRPr="001E4CFD">
        <w:rPr>
          <w:rFonts w:ascii="Times New Roman" w:hAnsi="Times New Roman" w:cs="Times New Roman"/>
          <w:sz w:val="24"/>
          <w:szCs w:val="24"/>
        </w:rPr>
        <w:t xml:space="preserve"> sistem pembukuan berpasangan.</w:t>
      </w:r>
    </w:p>
    <w:p w:rsidR="007C16B1" w:rsidRPr="002B72AB" w:rsidRDefault="001E4CFD" w:rsidP="00D06533">
      <w:pPr>
        <w:autoSpaceDE w:val="0"/>
        <w:autoSpaceDN w:val="0"/>
        <w:adjustRightInd w:val="0"/>
        <w:spacing w:after="0" w:line="360" w:lineRule="auto"/>
        <w:ind w:left="810" w:firstLine="720"/>
        <w:jc w:val="both"/>
        <w:rPr>
          <w:rFonts w:ascii="Times New Roman" w:hAnsi="Times New Roman" w:cs="Times New Roman"/>
          <w:color w:val="000000"/>
          <w:sz w:val="24"/>
          <w:szCs w:val="24"/>
        </w:rPr>
      </w:pPr>
      <w:r w:rsidRPr="001E4CFD">
        <w:rPr>
          <w:rFonts w:ascii="Times New Roman" w:hAnsi="Times New Roman" w:cs="Times New Roman"/>
          <w:color w:val="000000"/>
          <w:sz w:val="24"/>
          <w:szCs w:val="24"/>
        </w:rPr>
        <w:t xml:space="preserve">Perubahan basis pencatatan akuntansi dari </w:t>
      </w:r>
      <w:r w:rsidR="002B72AB">
        <w:rPr>
          <w:rFonts w:ascii="Times New Roman" w:hAnsi="Times New Roman" w:cs="Times New Roman"/>
          <w:color w:val="000000"/>
          <w:sz w:val="24"/>
          <w:szCs w:val="24"/>
        </w:rPr>
        <w:t xml:space="preserve">basis kas menjadi basis akrual. </w:t>
      </w:r>
      <w:r w:rsidRPr="002B72AB">
        <w:rPr>
          <w:rFonts w:ascii="Times New Roman" w:hAnsi="Times New Roman" w:cs="Times New Roman"/>
          <w:color w:val="000000"/>
          <w:sz w:val="24"/>
          <w:szCs w:val="24"/>
        </w:rPr>
        <w:t xml:space="preserve">Basis pencatatan dalam akuntansi pemerintahan pada awalnya menggunakan basis kas. Kemudian basis kas ini dirubah menjadi basis akrual. Dalam mengantisipasi perubahan basis kas menjadi basis akrual ini, digunakanlah basis kas menuju akrual </w:t>
      </w:r>
      <w:r w:rsidRPr="002B72AB">
        <w:rPr>
          <w:rFonts w:ascii="Times New Roman" w:hAnsi="Times New Roman" w:cs="Times New Roman"/>
          <w:i/>
          <w:iCs/>
          <w:color w:val="000000"/>
          <w:sz w:val="24"/>
          <w:szCs w:val="24"/>
        </w:rPr>
        <w:t>(cash basis toward accrual)</w:t>
      </w:r>
      <w:r w:rsidRPr="002B72AB">
        <w:rPr>
          <w:rFonts w:ascii="Times New Roman" w:hAnsi="Times New Roman" w:cs="Times New Roman"/>
          <w:color w:val="000000"/>
          <w:sz w:val="24"/>
          <w:szCs w:val="24"/>
        </w:rPr>
        <w:t xml:space="preserve">. Secara sederhana, akuntansi berbasis kas mengakui dan mencatat transaksi pada saat terjadinya penerimaan dan pengeluaran kas, dan tidak mencatat aset dan kewajiban. Sebaliknya akuntansi berbasis </w:t>
      </w:r>
      <w:r w:rsidRPr="002B72AB">
        <w:rPr>
          <w:rFonts w:ascii="Times New Roman" w:hAnsi="Times New Roman" w:cs="Times New Roman"/>
          <w:sz w:val="24"/>
          <w:szCs w:val="24"/>
        </w:rPr>
        <w:t xml:space="preserve">akrual mengakui dan mencatat transaksi pada saat terjadinya transaksi (baik kas maupun non-kas) dan mencatat aset dan kewajiban. Sedangkan akuntansi berbasis kas menuju akrual </w:t>
      </w:r>
      <w:r w:rsidRPr="002B72AB">
        <w:rPr>
          <w:rFonts w:ascii="Times New Roman" w:hAnsi="Times New Roman" w:cs="Times New Roman"/>
          <w:i/>
          <w:iCs/>
          <w:sz w:val="24"/>
          <w:szCs w:val="24"/>
        </w:rPr>
        <w:t xml:space="preserve">(cash basis toward accrual) </w:t>
      </w:r>
      <w:r w:rsidRPr="002B72AB">
        <w:rPr>
          <w:rFonts w:ascii="Times New Roman" w:hAnsi="Times New Roman" w:cs="Times New Roman"/>
          <w:sz w:val="24"/>
          <w:szCs w:val="24"/>
        </w:rPr>
        <w:t xml:space="preserve">adalah menggunakan basis kas untuk pengakuan pendapatan, belanja dan pembiayaan dalam Laporan Realisasi Anggaran (LRA) dan basis akrual untuk pengakuan asset, kewajiban dan ekuitas dalam neraca (Simanjuntak, 2012). Basis kas menuju akrual ini sebuah jalan tengah dalam mengantisipasi perubahan sistem pencatatan akuntansi. Dengan menggunakan basis tersebut diharapkan dapat mempermudah pencatatan akuntansi pada saat periode transisi menuju basis akrual penuh. Dan secara teknis pencatatan basis ini </w:t>
      </w:r>
      <w:proofErr w:type="gramStart"/>
      <w:r w:rsidRPr="002B72AB">
        <w:rPr>
          <w:rFonts w:ascii="Times New Roman" w:hAnsi="Times New Roman" w:cs="Times New Roman"/>
          <w:sz w:val="24"/>
          <w:szCs w:val="24"/>
        </w:rPr>
        <w:t>akan</w:t>
      </w:r>
      <w:proofErr w:type="gramEnd"/>
      <w:r w:rsidRPr="002B72AB">
        <w:rPr>
          <w:rFonts w:ascii="Times New Roman" w:hAnsi="Times New Roman" w:cs="Times New Roman"/>
          <w:sz w:val="24"/>
          <w:szCs w:val="24"/>
        </w:rPr>
        <w:t xml:space="preserve"> dipermudah dengan menggunakan jurnal korolari.</w:t>
      </w:r>
      <w:r w:rsidR="007C16B1" w:rsidRPr="002B72AB">
        <w:rPr>
          <w:rFonts w:ascii="Times New Roman" w:hAnsi="Times New Roman" w:cs="Times New Roman"/>
          <w:sz w:val="24"/>
          <w:szCs w:val="24"/>
        </w:rPr>
        <w:t xml:space="preserve"> Dikeluarkan </w:t>
      </w:r>
      <w:r w:rsidR="007C16B1" w:rsidRPr="002B72AB">
        <w:rPr>
          <w:rFonts w:ascii="Times New Roman" w:hAnsi="Times New Roman" w:cs="Times New Roman"/>
          <w:sz w:val="24"/>
          <w:szCs w:val="24"/>
        </w:rPr>
        <w:lastRenderedPageBreak/>
        <w:t xml:space="preserve">Peraturan Pemerintah No. 71 Tahun 2010 tentang Standar Akuntansi Pemerintahan menggantikan PP No. 24 Tahun 2005. Berdasarkan PP No. 71 Tahun 2010 pemerintah pusat dan daerah harus menerapkan akuntansi akrual penuh </w:t>
      </w:r>
      <w:r w:rsidR="007C16B1" w:rsidRPr="002B72AB">
        <w:rPr>
          <w:rFonts w:ascii="Times New Roman" w:hAnsi="Times New Roman" w:cs="Times New Roman"/>
          <w:i/>
          <w:iCs/>
          <w:sz w:val="24"/>
          <w:szCs w:val="24"/>
        </w:rPr>
        <w:t xml:space="preserve">(full accrual accounting) </w:t>
      </w:r>
      <w:r w:rsidR="007C16B1" w:rsidRPr="002B72AB">
        <w:rPr>
          <w:rFonts w:ascii="Times New Roman" w:hAnsi="Times New Roman" w:cs="Times New Roman"/>
          <w:sz w:val="24"/>
          <w:szCs w:val="24"/>
        </w:rPr>
        <w:t xml:space="preserve">tidak lagi </w:t>
      </w:r>
      <w:r w:rsidR="007C16B1" w:rsidRPr="002B72AB">
        <w:rPr>
          <w:rFonts w:ascii="Times New Roman" w:hAnsi="Times New Roman" w:cs="Times New Roman"/>
          <w:i/>
          <w:iCs/>
          <w:sz w:val="24"/>
          <w:szCs w:val="24"/>
        </w:rPr>
        <w:t xml:space="preserve">cash towards accrual </w:t>
      </w:r>
      <w:r w:rsidR="007C16B1" w:rsidRPr="002B72AB">
        <w:rPr>
          <w:rFonts w:ascii="Times New Roman" w:hAnsi="Times New Roman" w:cs="Times New Roman"/>
          <w:sz w:val="24"/>
          <w:szCs w:val="24"/>
        </w:rPr>
        <w:t>selambat-lambatnya tahun 2015.</w:t>
      </w:r>
    </w:p>
    <w:p w:rsidR="00DD4334" w:rsidRDefault="00DD4334" w:rsidP="00D06533">
      <w:pPr>
        <w:pStyle w:val="ListParagraph"/>
        <w:spacing w:line="360" w:lineRule="auto"/>
        <w:ind w:left="810" w:firstLine="720"/>
        <w:jc w:val="both"/>
        <w:rPr>
          <w:rFonts w:ascii="Times New Roman" w:hAnsi="Times New Roman" w:cs="Times New Roman"/>
          <w:sz w:val="24"/>
          <w:szCs w:val="24"/>
        </w:rPr>
      </w:pPr>
      <w:r>
        <w:rPr>
          <w:rFonts w:ascii="Times New Roman" w:hAnsi="Times New Roman" w:cs="Times New Roman"/>
          <w:sz w:val="24"/>
          <w:szCs w:val="24"/>
        </w:rPr>
        <w:t>Sebaga</w:t>
      </w:r>
      <w:r w:rsidR="00093EC0">
        <w:rPr>
          <w:rFonts w:ascii="Times New Roman" w:hAnsi="Times New Roman" w:cs="Times New Roman"/>
          <w:sz w:val="24"/>
          <w:szCs w:val="24"/>
        </w:rPr>
        <w:t>i salah satu bentuk pertanggung</w:t>
      </w:r>
      <w:r>
        <w:rPr>
          <w:rFonts w:ascii="Times New Roman" w:hAnsi="Times New Roman" w:cs="Times New Roman"/>
          <w:sz w:val="24"/>
          <w:szCs w:val="24"/>
        </w:rPr>
        <w:t xml:space="preserve">jawaban Pemerintah Daerah dalam penggunaan APBD, Dinas Kependudukan dan Pencatatan Sipil </w:t>
      </w:r>
      <w:r w:rsidR="009A58D1">
        <w:rPr>
          <w:rFonts w:ascii="Times New Roman" w:hAnsi="Times New Roman" w:cs="Times New Roman"/>
          <w:sz w:val="24"/>
          <w:szCs w:val="24"/>
        </w:rPr>
        <w:t>wajib menyampaikan laporan</w:t>
      </w:r>
      <w:r w:rsidR="002C69BB">
        <w:rPr>
          <w:rFonts w:ascii="Times New Roman" w:hAnsi="Times New Roman" w:cs="Times New Roman"/>
          <w:sz w:val="24"/>
          <w:szCs w:val="24"/>
        </w:rPr>
        <w:t xml:space="preserve"> keuangan yang telah disusun. L</w:t>
      </w:r>
      <w:r w:rsidR="009A58D1">
        <w:rPr>
          <w:rFonts w:ascii="Times New Roman" w:hAnsi="Times New Roman" w:cs="Times New Roman"/>
          <w:sz w:val="24"/>
          <w:szCs w:val="24"/>
        </w:rPr>
        <w:t xml:space="preserve">aporan Keuangan yang telah disusun dan disampaikan harus sesuai dengan Peruturan Pemerintah Nomor </w:t>
      </w:r>
      <w:r w:rsidR="00FB2487">
        <w:rPr>
          <w:rFonts w:ascii="Times New Roman" w:hAnsi="Times New Roman" w:cs="Times New Roman"/>
          <w:sz w:val="24"/>
          <w:szCs w:val="24"/>
        </w:rPr>
        <w:t>71 Tahun 2010</w:t>
      </w:r>
      <w:r w:rsidR="009A58D1">
        <w:rPr>
          <w:rFonts w:ascii="Times New Roman" w:hAnsi="Times New Roman" w:cs="Times New Roman"/>
          <w:sz w:val="24"/>
          <w:szCs w:val="24"/>
        </w:rPr>
        <w:t xml:space="preserve"> dengan standar Akuntansi Pemerintah diatur bahwa format dalam penyusunan laporan keuangan harus </w:t>
      </w:r>
      <w:proofErr w:type="gramStart"/>
      <w:r w:rsidR="009A58D1">
        <w:rPr>
          <w:rFonts w:ascii="Times New Roman" w:hAnsi="Times New Roman" w:cs="Times New Roman"/>
          <w:sz w:val="24"/>
          <w:szCs w:val="24"/>
        </w:rPr>
        <w:t>meliputi :</w:t>
      </w:r>
      <w:proofErr w:type="gramEnd"/>
    </w:p>
    <w:p w:rsidR="009A58D1" w:rsidRDefault="009A58D1" w:rsidP="00B00AFD">
      <w:pPr>
        <w:pStyle w:val="ListParagraph"/>
        <w:numPr>
          <w:ilvl w:val="0"/>
          <w:numId w:val="7"/>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Laporan Realisasi Anggaran</w:t>
      </w:r>
    </w:p>
    <w:p w:rsidR="009A58D1" w:rsidRDefault="009A58D1" w:rsidP="00B00AFD">
      <w:pPr>
        <w:pStyle w:val="ListParagraph"/>
        <w:numPr>
          <w:ilvl w:val="0"/>
          <w:numId w:val="7"/>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Neraca</w:t>
      </w:r>
    </w:p>
    <w:p w:rsidR="009A58D1" w:rsidRDefault="009A58D1" w:rsidP="00B00AFD">
      <w:pPr>
        <w:pStyle w:val="ListParagraph"/>
        <w:numPr>
          <w:ilvl w:val="0"/>
          <w:numId w:val="7"/>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Laporan Arus kas</w:t>
      </w:r>
    </w:p>
    <w:p w:rsidR="009A58D1" w:rsidRDefault="009A58D1" w:rsidP="00B00AFD">
      <w:pPr>
        <w:pStyle w:val="ListParagraph"/>
        <w:numPr>
          <w:ilvl w:val="0"/>
          <w:numId w:val="7"/>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Catatan Atas Laporan Keuanga</w:t>
      </w:r>
    </w:p>
    <w:p w:rsidR="00DD4334" w:rsidRPr="009A58D1" w:rsidRDefault="009A58D1" w:rsidP="00D06533">
      <w:pPr>
        <w:pStyle w:val="ListParagraph"/>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Penyusunan Laporan Keuangan sesuai Standar Akuntansi Pemerintah (SA</w:t>
      </w:r>
      <w:r w:rsidR="00A2671F">
        <w:rPr>
          <w:rFonts w:ascii="Times New Roman" w:hAnsi="Times New Roman" w:cs="Times New Roman"/>
          <w:sz w:val="24"/>
          <w:szCs w:val="24"/>
        </w:rPr>
        <w:t>P) sangat penting dilakukan karena</w:t>
      </w:r>
      <w:r>
        <w:rPr>
          <w:rFonts w:ascii="Times New Roman" w:hAnsi="Times New Roman" w:cs="Times New Roman"/>
          <w:sz w:val="24"/>
          <w:szCs w:val="24"/>
        </w:rPr>
        <w:t xml:space="preserve"> dengan menyusun Laporan Keuangan sesuai Standar Akuntansi Pemerintah, akan mewujudkan pemerintah yang </w:t>
      </w:r>
      <w:proofErr w:type="gramStart"/>
      <w:r>
        <w:rPr>
          <w:rFonts w:ascii="Times New Roman" w:hAnsi="Times New Roman" w:cs="Times New Roman"/>
          <w:sz w:val="24"/>
          <w:szCs w:val="24"/>
        </w:rPr>
        <w:t>baik</w:t>
      </w:r>
      <w:r w:rsidRPr="009A58D1">
        <w:rPr>
          <w:rFonts w:ascii="Times New Roman" w:hAnsi="Times New Roman" w:cs="Times New Roman"/>
          <w:i/>
          <w:sz w:val="24"/>
          <w:szCs w:val="24"/>
        </w:rPr>
        <w:t>(</w:t>
      </w:r>
      <w:proofErr w:type="gramEnd"/>
      <w:r w:rsidRPr="009A58D1">
        <w:rPr>
          <w:rFonts w:ascii="Times New Roman" w:hAnsi="Times New Roman" w:cs="Times New Roman"/>
          <w:i/>
          <w:sz w:val="24"/>
          <w:szCs w:val="24"/>
        </w:rPr>
        <w:t>good governance)</w:t>
      </w:r>
      <w:r>
        <w:rPr>
          <w:rFonts w:ascii="Times New Roman" w:hAnsi="Times New Roman" w:cs="Times New Roman"/>
          <w:i/>
          <w:sz w:val="24"/>
          <w:szCs w:val="24"/>
        </w:rPr>
        <w:t xml:space="preserve">, </w:t>
      </w:r>
      <w:r w:rsidRPr="009A58D1">
        <w:rPr>
          <w:rFonts w:ascii="Times New Roman" w:hAnsi="Times New Roman" w:cs="Times New Roman"/>
          <w:sz w:val="24"/>
          <w:szCs w:val="24"/>
        </w:rPr>
        <w:t>transparansi dan akuntabilitas.</w:t>
      </w:r>
    </w:p>
    <w:p w:rsidR="00D93E0C" w:rsidRDefault="003078F2"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Satuan Kerja Perangkat Daerah (SKPD) merupakan bagian dari Pemerintah Daerah yang melaksanakan fungsi Pemerintahan dan pelayanan publik, baik secara langsung ataupun tidak langsung. Untuk me</w:t>
      </w:r>
      <w:r w:rsidR="002C69BB">
        <w:rPr>
          <w:rFonts w:ascii="Times New Roman" w:hAnsi="Times New Roman" w:cs="Times New Roman"/>
          <w:sz w:val="24"/>
          <w:szCs w:val="24"/>
        </w:rPr>
        <w:t>l</w:t>
      </w:r>
      <w:r w:rsidRPr="009E1A94">
        <w:rPr>
          <w:rFonts w:ascii="Times New Roman" w:hAnsi="Times New Roman" w:cs="Times New Roman"/>
          <w:sz w:val="24"/>
          <w:szCs w:val="24"/>
        </w:rPr>
        <w:t xml:space="preserve">aksanakan tugas pokok dan fungsinya tersebut, SKPD diberikan alokasi </w:t>
      </w:r>
      <w:proofErr w:type="gramStart"/>
      <w:r w:rsidRPr="009E1A94">
        <w:rPr>
          <w:rFonts w:ascii="Times New Roman" w:hAnsi="Times New Roman" w:cs="Times New Roman"/>
          <w:sz w:val="24"/>
          <w:szCs w:val="24"/>
        </w:rPr>
        <w:t>dana</w:t>
      </w:r>
      <w:proofErr w:type="gramEnd"/>
      <w:r w:rsidRPr="009E1A94">
        <w:rPr>
          <w:rFonts w:ascii="Times New Roman" w:hAnsi="Times New Roman" w:cs="Times New Roman"/>
          <w:sz w:val="24"/>
          <w:szCs w:val="24"/>
        </w:rPr>
        <w:t xml:space="preserve"> (Anggaran). Oleh karena itu Kepala SKPD disebut jug</w:t>
      </w:r>
      <w:r w:rsidR="006543B2" w:rsidRPr="009E1A94">
        <w:rPr>
          <w:rFonts w:ascii="Times New Roman" w:hAnsi="Times New Roman" w:cs="Times New Roman"/>
          <w:sz w:val="24"/>
          <w:szCs w:val="24"/>
        </w:rPr>
        <w:t>a pengguna anggaran (PA).</w:t>
      </w:r>
    </w:p>
    <w:p w:rsidR="00A2671F" w:rsidRPr="009E1A94" w:rsidRDefault="00A2671F" w:rsidP="00D06533">
      <w:pPr>
        <w:pStyle w:val="ListParagraph"/>
        <w:spacing w:line="360" w:lineRule="auto"/>
        <w:ind w:left="810" w:firstLine="720"/>
        <w:jc w:val="both"/>
        <w:rPr>
          <w:rFonts w:ascii="Times New Roman" w:hAnsi="Times New Roman" w:cs="Times New Roman"/>
          <w:sz w:val="24"/>
          <w:szCs w:val="24"/>
        </w:rPr>
      </w:pPr>
      <w:r>
        <w:rPr>
          <w:rFonts w:ascii="Times New Roman" w:hAnsi="Times New Roman" w:cs="Times New Roman"/>
          <w:sz w:val="24"/>
          <w:szCs w:val="24"/>
        </w:rPr>
        <w:t xml:space="preserve">Selaku pemegang kekuasaan pengelolaan keuangan daerah Kepala Daerah (Gubernur, Walikota/Bupati) yang mendelegasikan sebagian kewenangannya kepada kepala SKPD, pada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meminta kepala SKPD membuat pertanggungjawaban atas kewenangan yang dilaksanakannya. Bentuk pertanggungjawaban tersebut bukanlah SPJ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pertanggungjawaban), tetapi berupa laporan keuangan. Penyebutan SKPD selaku entitas akuntansi </w:t>
      </w:r>
      <w:r w:rsidRPr="00DF3A98">
        <w:rPr>
          <w:rFonts w:ascii="Times New Roman" w:hAnsi="Times New Roman" w:cs="Times New Roman"/>
          <w:i/>
          <w:sz w:val="24"/>
          <w:szCs w:val="24"/>
        </w:rPr>
        <w:t xml:space="preserve">(accounting entity) </w:t>
      </w:r>
      <w:r>
        <w:rPr>
          <w:rFonts w:ascii="Times New Roman" w:hAnsi="Times New Roman" w:cs="Times New Roman"/>
          <w:sz w:val="24"/>
          <w:szCs w:val="24"/>
        </w:rPr>
        <w:t xml:space="preserve">pada dasarnya untuk menunjukkan bahwa SKPD melaksanakan proses akuntansi untuk menyusun laporan </w:t>
      </w:r>
      <w:r>
        <w:rPr>
          <w:rFonts w:ascii="Times New Roman" w:hAnsi="Times New Roman" w:cs="Times New Roman"/>
          <w:sz w:val="24"/>
          <w:szCs w:val="24"/>
        </w:rPr>
        <w:lastRenderedPageBreak/>
        <w:t>keuangan yang akan disampaikan kepada Gubernur/Walikota/Bupati melalui Pejabat Pengelola Keuangan Daerah sebagai bentuk pertanggungjawaban pengelolaan keuangan daerah.</w:t>
      </w:r>
    </w:p>
    <w:p w:rsidR="00DF3A98" w:rsidRDefault="00DF3A98" w:rsidP="00D06533">
      <w:pPr>
        <w:pStyle w:val="ListParagraph"/>
        <w:spacing w:line="360" w:lineRule="auto"/>
        <w:ind w:left="810" w:firstLine="720"/>
        <w:jc w:val="both"/>
        <w:rPr>
          <w:rFonts w:ascii="Times New Roman" w:hAnsi="Times New Roman" w:cs="Times New Roman"/>
          <w:sz w:val="24"/>
          <w:szCs w:val="24"/>
        </w:rPr>
      </w:pPr>
    </w:p>
    <w:p w:rsidR="00DF3A98" w:rsidRDefault="00DF3A98" w:rsidP="00D06533">
      <w:pPr>
        <w:pStyle w:val="ListParagraph"/>
        <w:spacing w:line="360" w:lineRule="auto"/>
        <w:ind w:left="810" w:firstLine="720"/>
        <w:jc w:val="both"/>
        <w:rPr>
          <w:rFonts w:ascii="Times New Roman" w:hAnsi="Times New Roman" w:cs="Times New Roman"/>
          <w:sz w:val="24"/>
          <w:szCs w:val="24"/>
        </w:rPr>
      </w:pPr>
    </w:p>
    <w:p w:rsidR="006543B2" w:rsidRPr="009E1A94" w:rsidRDefault="006543B2"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Kabupaten Kepulauan Talaud yang terbentuk dengan Undang-Undang Nomor 8 Tahun 2002 tentang Pembentukan Kabupaten Kep</w:t>
      </w:r>
      <w:r w:rsidR="004829CC" w:rsidRPr="009E1A94">
        <w:rPr>
          <w:rFonts w:ascii="Times New Roman" w:hAnsi="Times New Roman" w:cs="Times New Roman"/>
          <w:sz w:val="24"/>
          <w:szCs w:val="24"/>
        </w:rPr>
        <w:t>aualaun Talaud di Propinsi Sula</w:t>
      </w:r>
      <w:r w:rsidRPr="009E1A94">
        <w:rPr>
          <w:rFonts w:ascii="Times New Roman" w:hAnsi="Times New Roman" w:cs="Times New Roman"/>
          <w:sz w:val="24"/>
          <w:szCs w:val="24"/>
        </w:rPr>
        <w:t>wesi Utara dipercayakan untuk mengelola Anggaran di Daerah secara akuntabel, mandiri dan dinamis.</w:t>
      </w:r>
    </w:p>
    <w:p w:rsidR="006543B2" w:rsidRPr="009E1A94" w:rsidRDefault="006543B2"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Penggunaan anggaran di Kabupaten Kepulauan Talaud dibagirata kesemua SKPD sebagai pelaksanan teknis keb</w:t>
      </w:r>
      <w:r w:rsidR="004972D3" w:rsidRPr="009E1A94">
        <w:rPr>
          <w:rFonts w:ascii="Times New Roman" w:hAnsi="Times New Roman" w:cs="Times New Roman"/>
          <w:sz w:val="24"/>
          <w:szCs w:val="24"/>
        </w:rPr>
        <w:t>i</w:t>
      </w:r>
      <w:r w:rsidRPr="009E1A94">
        <w:rPr>
          <w:rFonts w:ascii="Times New Roman" w:hAnsi="Times New Roman" w:cs="Times New Roman"/>
          <w:sz w:val="24"/>
          <w:szCs w:val="24"/>
        </w:rPr>
        <w:t xml:space="preserve">jakan Pemerintah di Daerah. </w:t>
      </w:r>
      <w:r w:rsidR="00475BEC" w:rsidRPr="009E1A94">
        <w:rPr>
          <w:rFonts w:ascii="Times New Roman" w:hAnsi="Times New Roman" w:cs="Times New Roman"/>
          <w:sz w:val="24"/>
          <w:szCs w:val="24"/>
        </w:rPr>
        <w:t>Tetapi tetap berdasarkan pada kebutuhan-kebutuhan instansi sebagai pengguna anggaran,penyusunan angg</w:t>
      </w:r>
      <w:r w:rsidR="002C69BB">
        <w:rPr>
          <w:rFonts w:ascii="Times New Roman" w:hAnsi="Times New Roman" w:cs="Times New Roman"/>
          <w:sz w:val="24"/>
          <w:szCs w:val="24"/>
        </w:rPr>
        <w:t>a</w:t>
      </w:r>
      <w:r w:rsidR="00475BEC" w:rsidRPr="009E1A94">
        <w:rPr>
          <w:rFonts w:ascii="Times New Roman" w:hAnsi="Times New Roman" w:cs="Times New Roman"/>
          <w:sz w:val="24"/>
          <w:szCs w:val="24"/>
        </w:rPr>
        <w:t>ran pun diatur dan di tata dengan dokumen-dokumen pendukung sebagai salah satu langkah penyempurnaan dokumen-dokumen yang mengarah pada transparansi penggunaan angg</w:t>
      </w:r>
      <w:r w:rsidR="00A2671F">
        <w:rPr>
          <w:rFonts w:ascii="Times New Roman" w:hAnsi="Times New Roman" w:cs="Times New Roman"/>
          <w:sz w:val="24"/>
          <w:szCs w:val="24"/>
        </w:rPr>
        <w:t>a</w:t>
      </w:r>
      <w:r w:rsidR="00475BEC" w:rsidRPr="009E1A94">
        <w:rPr>
          <w:rFonts w:ascii="Times New Roman" w:hAnsi="Times New Roman" w:cs="Times New Roman"/>
          <w:sz w:val="24"/>
          <w:szCs w:val="24"/>
        </w:rPr>
        <w:t>ran.</w:t>
      </w:r>
    </w:p>
    <w:p w:rsidR="00475BEC" w:rsidRPr="009E1A94" w:rsidRDefault="00475BEC"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 xml:space="preserve">Dalam hal ini pengelolaan keuangan yang ada di SKPD menggunakan pola terpimpin dengan menempatkan Kepala </w:t>
      </w:r>
      <w:proofErr w:type="gramStart"/>
      <w:r w:rsidRPr="009E1A94">
        <w:rPr>
          <w:rFonts w:ascii="Times New Roman" w:hAnsi="Times New Roman" w:cs="Times New Roman"/>
          <w:sz w:val="24"/>
          <w:szCs w:val="24"/>
        </w:rPr>
        <w:t>Dinas</w:t>
      </w:r>
      <w:proofErr w:type="gramEnd"/>
      <w:r w:rsidRPr="009E1A94">
        <w:rPr>
          <w:rFonts w:ascii="Times New Roman" w:hAnsi="Times New Roman" w:cs="Times New Roman"/>
          <w:sz w:val="24"/>
          <w:szCs w:val="24"/>
        </w:rPr>
        <w:t xml:space="preserve"> sebagai pengguna anggaran yang berfungsi untuk mengontrol, mengawasi dan mengevaluasi pengunaan anggaran di SKPD masing- masing. Kepala </w:t>
      </w:r>
      <w:proofErr w:type="gramStart"/>
      <w:r w:rsidRPr="009E1A94">
        <w:rPr>
          <w:rFonts w:ascii="Times New Roman" w:hAnsi="Times New Roman" w:cs="Times New Roman"/>
          <w:sz w:val="24"/>
          <w:szCs w:val="24"/>
        </w:rPr>
        <w:t>Dinas</w:t>
      </w:r>
      <w:proofErr w:type="gramEnd"/>
      <w:r w:rsidRPr="009E1A94">
        <w:rPr>
          <w:rFonts w:ascii="Times New Roman" w:hAnsi="Times New Roman" w:cs="Times New Roman"/>
          <w:sz w:val="24"/>
          <w:szCs w:val="24"/>
        </w:rPr>
        <w:t xml:space="preserve"> dibantu oleh Pejabat Pelaksana Kegiatan (PPK) dan Pejabat Pelaksanan Teknis Kegiatan (PPTK).</w:t>
      </w:r>
    </w:p>
    <w:p w:rsidR="00475BEC" w:rsidRPr="009E1A94" w:rsidRDefault="00475BEC" w:rsidP="00D06533">
      <w:pPr>
        <w:pStyle w:val="ListParagraph"/>
        <w:spacing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 xml:space="preserve">Dinas Kependudukan dan Pencatatan Sipil Kabupaten Kepulauan Talaud sebagai salah satu </w:t>
      </w:r>
      <w:r w:rsidR="00C80510" w:rsidRPr="009E1A94">
        <w:rPr>
          <w:rFonts w:ascii="Times New Roman" w:hAnsi="Times New Roman" w:cs="Times New Roman"/>
          <w:sz w:val="24"/>
          <w:szCs w:val="24"/>
        </w:rPr>
        <w:t xml:space="preserve">Satuan Kerja Perangkat Daerah (SKPD) yang ada di wilayah Pemerintah Daerah Kabupaten Kepualauan Talaud sekaligus sebagai pengguna anggaran juga harus membuat pertanggung jawaban atas kewenangan yang dilaksanakan sesuai dengan Peraturan Menteri Dalam Negeri Nomor 13 Tahun 2006 tentang Pedoman Pengelolaan Keuangan dan Peraturan Pemerintah Nomor </w:t>
      </w:r>
      <w:r w:rsidR="0096562B">
        <w:rPr>
          <w:rFonts w:ascii="Times New Roman" w:hAnsi="Times New Roman" w:cs="Times New Roman"/>
          <w:sz w:val="24"/>
          <w:szCs w:val="24"/>
        </w:rPr>
        <w:t>71 Tahun 2010</w:t>
      </w:r>
      <w:r w:rsidR="00C80510" w:rsidRPr="009E1A94">
        <w:rPr>
          <w:rFonts w:ascii="Times New Roman" w:hAnsi="Times New Roman" w:cs="Times New Roman"/>
          <w:sz w:val="24"/>
          <w:szCs w:val="24"/>
        </w:rPr>
        <w:t xml:space="preserve"> tentang Standar Akuntansi Pemerintahan. </w:t>
      </w:r>
    </w:p>
    <w:p w:rsidR="00DF3A98" w:rsidRDefault="00C80510" w:rsidP="00D06533">
      <w:pPr>
        <w:pStyle w:val="ListParagraph"/>
        <w:spacing w:line="360" w:lineRule="auto"/>
        <w:ind w:left="810" w:firstLine="720"/>
        <w:jc w:val="both"/>
        <w:rPr>
          <w:rFonts w:ascii="Times New Roman" w:hAnsi="Times New Roman" w:cs="Times New Roman"/>
          <w:i/>
          <w:sz w:val="24"/>
          <w:szCs w:val="24"/>
        </w:rPr>
      </w:pPr>
      <w:r w:rsidRPr="009E1A94">
        <w:rPr>
          <w:rFonts w:ascii="Times New Roman" w:hAnsi="Times New Roman" w:cs="Times New Roman"/>
          <w:sz w:val="24"/>
          <w:szCs w:val="24"/>
        </w:rPr>
        <w:t xml:space="preserve">Dari latar belakang tersebut di atas, </w:t>
      </w:r>
      <w:r w:rsidR="00F14060" w:rsidRPr="009E1A94">
        <w:rPr>
          <w:rFonts w:ascii="Times New Roman" w:hAnsi="Times New Roman" w:cs="Times New Roman"/>
          <w:sz w:val="24"/>
          <w:szCs w:val="24"/>
        </w:rPr>
        <w:t xml:space="preserve">maka penulis tertarik untuk melakukan penelitan lebih lanjut dengan </w:t>
      </w:r>
      <w:proofErr w:type="gramStart"/>
      <w:r w:rsidR="00F14060" w:rsidRPr="009E1A94">
        <w:rPr>
          <w:rFonts w:ascii="Times New Roman" w:hAnsi="Times New Roman" w:cs="Times New Roman"/>
          <w:sz w:val="24"/>
          <w:szCs w:val="24"/>
        </w:rPr>
        <w:t>Judul :</w:t>
      </w:r>
      <w:r w:rsidR="00F14060" w:rsidRPr="009E1A94">
        <w:rPr>
          <w:rFonts w:ascii="Times New Roman" w:hAnsi="Times New Roman" w:cs="Times New Roman"/>
          <w:i/>
          <w:sz w:val="24"/>
          <w:szCs w:val="24"/>
        </w:rPr>
        <w:t>“</w:t>
      </w:r>
      <w:proofErr w:type="gramEnd"/>
      <w:r w:rsidR="00F14060" w:rsidRPr="009E1A94">
        <w:rPr>
          <w:rFonts w:ascii="Times New Roman" w:hAnsi="Times New Roman" w:cs="Times New Roman"/>
          <w:i/>
          <w:sz w:val="24"/>
          <w:szCs w:val="24"/>
        </w:rPr>
        <w:t xml:space="preserve">Analisis </w:t>
      </w:r>
      <w:r w:rsidR="004822B1">
        <w:rPr>
          <w:rFonts w:ascii="Times New Roman" w:hAnsi="Times New Roman" w:cs="Times New Roman"/>
          <w:i/>
          <w:sz w:val="24"/>
          <w:szCs w:val="24"/>
        </w:rPr>
        <w:t xml:space="preserve">Penerapan </w:t>
      </w:r>
      <w:r w:rsidR="00D53119">
        <w:rPr>
          <w:rFonts w:ascii="Times New Roman" w:hAnsi="Times New Roman" w:cs="Times New Roman"/>
          <w:i/>
          <w:sz w:val="24"/>
          <w:szCs w:val="24"/>
        </w:rPr>
        <w:t>Akuntansi</w:t>
      </w:r>
      <w:r w:rsidR="004822B1">
        <w:rPr>
          <w:rFonts w:ascii="Times New Roman" w:hAnsi="Times New Roman" w:cs="Times New Roman"/>
          <w:i/>
          <w:sz w:val="24"/>
          <w:szCs w:val="24"/>
        </w:rPr>
        <w:t xml:space="preserve">Pemerintah Daerah </w:t>
      </w:r>
      <w:r w:rsidR="00F14060" w:rsidRPr="009E1A94">
        <w:rPr>
          <w:rFonts w:ascii="Times New Roman" w:hAnsi="Times New Roman" w:cs="Times New Roman"/>
          <w:i/>
          <w:sz w:val="24"/>
          <w:szCs w:val="24"/>
        </w:rPr>
        <w:t xml:space="preserve">dan Pelaporan Keuangan </w:t>
      </w:r>
      <w:r w:rsidR="004822B1">
        <w:rPr>
          <w:rFonts w:ascii="Times New Roman" w:hAnsi="Times New Roman" w:cs="Times New Roman"/>
          <w:i/>
          <w:sz w:val="24"/>
          <w:szCs w:val="24"/>
        </w:rPr>
        <w:t xml:space="preserve">Berdasarkan PP No. 71 Tahun 2010 </w:t>
      </w:r>
      <w:r w:rsidR="00F14060" w:rsidRPr="009E1A94">
        <w:rPr>
          <w:rFonts w:ascii="Times New Roman" w:hAnsi="Times New Roman" w:cs="Times New Roman"/>
          <w:i/>
          <w:sz w:val="24"/>
          <w:szCs w:val="24"/>
        </w:rPr>
        <w:t xml:space="preserve"> (Studi Kasus pada Dinas Kependudukan dan Pencatatan Sipil</w:t>
      </w:r>
      <w:r w:rsidR="007F16FF">
        <w:rPr>
          <w:rFonts w:ascii="Times New Roman" w:hAnsi="Times New Roman" w:cs="Times New Roman"/>
          <w:i/>
          <w:sz w:val="24"/>
          <w:szCs w:val="24"/>
        </w:rPr>
        <w:t xml:space="preserve"> Kabupaten Kepulauan Talaud</w:t>
      </w:r>
      <w:r w:rsidR="00F14060" w:rsidRPr="009E1A94">
        <w:rPr>
          <w:rFonts w:ascii="Times New Roman" w:hAnsi="Times New Roman" w:cs="Times New Roman"/>
          <w:i/>
          <w:sz w:val="24"/>
          <w:szCs w:val="24"/>
        </w:rPr>
        <w:t>)”</w:t>
      </w:r>
    </w:p>
    <w:p w:rsidR="00A92B42" w:rsidRPr="00A92B42" w:rsidRDefault="00D06533" w:rsidP="00A92B42">
      <w:pPr>
        <w:pStyle w:val="ListParagraph"/>
        <w:numPr>
          <w:ilvl w:val="1"/>
          <w:numId w:val="87"/>
        </w:numPr>
        <w:spacing w:line="360" w:lineRule="auto"/>
        <w:jc w:val="both"/>
        <w:rPr>
          <w:rFonts w:ascii="Times New Roman" w:hAnsi="Times New Roman" w:cs="Times New Roman"/>
          <w:b/>
          <w:sz w:val="24"/>
          <w:szCs w:val="24"/>
        </w:rPr>
      </w:pPr>
      <w:r w:rsidRPr="00A92B42">
        <w:rPr>
          <w:rFonts w:ascii="Times New Roman" w:hAnsi="Times New Roman" w:cs="Times New Roman"/>
          <w:b/>
          <w:sz w:val="24"/>
          <w:szCs w:val="24"/>
        </w:rPr>
        <w:lastRenderedPageBreak/>
        <w:t>Batasan Masalah</w:t>
      </w:r>
    </w:p>
    <w:p w:rsidR="009E2ACC" w:rsidRPr="00D06533" w:rsidRDefault="00D06533" w:rsidP="00D06533">
      <w:pPr>
        <w:pStyle w:val="ListParagraph"/>
        <w:spacing w:line="360" w:lineRule="auto"/>
        <w:ind w:left="810" w:firstLine="810"/>
        <w:jc w:val="both"/>
        <w:rPr>
          <w:rFonts w:ascii="Times New Roman" w:hAnsi="Times New Roman" w:cs="Times New Roman"/>
          <w:sz w:val="24"/>
          <w:szCs w:val="24"/>
        </w:rPr>
      </w:pPr>
      <w:r w:rsidRPr="009E1A94">
        <w:rPr>
          <w:rFonts w:ascii="Times New Roman" w:hAnsi="Times New Roman" w:cs="Times New Roman"/>
          <w:sz w:val="24"/>
          <w:szCs w:val="24"/>
        </w:rPr>
        <w:t>Batasan masalah dalam penelitian ini t</w:t>
      </w:r>
      <w:r>
        <w:rPr>
          <w:rFonts w:ascii="Times New Roman" w:hAnsi="Times New Roman" w:cs="Times New Roman"/>
          <w:sz w:val="24"/>
          <w:szCs w:val="24"/>
        </w:rPr>
        <w:t xml:space="preserve">ujuannya adalah untuk membatasi </w:t>
      </w:r>
      <w:r w:rsidRPr="009E1A94">
        <w:rPr>
          <w:rFonts w:ascii="Times New Roman" w:hAnsi="Times New Roman" w:cs="Times New Roman"/>
          <w:sz w:val="24"/>
          <w:szCs w:val="24"/>
        </w:rPr>
        <w:t xml:space="preserve">cakupan penelitian. Penelitian ini difokuskan pada </w:t>
      </w:r>
      <w:r>
        <w:rPr>
          <w:rFonts w:ascii="Times New Roman" w:hAnsi="Times New Roman" w:cs="Times New Roman"/>
          <w:sz w:val="24"/>
          <w:szCs w:val="24"/>
        </w:rPr>
        <w:t xml:space="preserve">proses/siklus </w:t>
      </w:r>
      <w:r w:rsidRPr="009E1A94">
        <w:rPr>
          <w:rFonts w:ascii="Times New Roman" w:hAnsi="Times New Roman" w:cs="Times New Roman"/>
          <w:sz w:val="24"/>
          <w:szCs w:val="24"/>
        </w:rPr>
        <w:t xml:space="preserve">pencatatan </w:t>
      </w:r>
      <w:r>
        <w:rPr>
          <w:rFonts w:ascii="Times New Roman" w:hAnsi="Times New Roman" w:cs="Times New Roman"/>
          <w:sz w:val="24"/>
          <w:szCs w:val="24"/>
        </w:rPr>
        <w:t xml:space="preserve">akuntansi </w:t>
      </w:r>
      <w:r w:rsidRPr="009E1A94">
        <w:rPr>
          <w:rFonts w:ascii="Times New Roman" w:hAnsi="Times New Roman" w:cs="Times New Roman"/>
          <w:sz w:val="24"/>
          <w:szCs w:val="24"/>
        </w:rPr>
        <w:t xml:space="preserve">dan pelaporan keuangan yang dilakukan Satuan Kerja Perangkat Daerah (SKPD) Dinas Kependudukan dan Pencatatan Sipil Kabupaten Kepulauan Talaud untuk tahun </w:t>
      </w:r>
      <w:proofErr w:type="gramStart"/>
      <w:r w:rsidRPr="009E1A94">
        <w:rPr>
          <w:rFonts w:ascii="Times New Roman" w:hAnsi="Times New Roman" w:cs="Times New Roman"/>
          <w:sz w:val="24"/>
          <w:szCs w:val="24"/>
        </w:rPr>
        <w:t>anggaran  2014</w:t>
      </w:r>
      <w:proofErr w:type="gramEnd"/>
      <w:r>
        <w:rPr>
          <w:rFonts w:ascii="Times New Roman" w:hAnsi="Times New Roman" w:cs="Times New Roman"/>
          <w:sz w:val="24"/>
          <w:szCs w:val="24"/>
        </w:rPr>
        <w:t xml:space="preserve"> khususnya pada proses belanja SKPD.</w:t>
      </w:r>
    </w:p>
    <w:p w:rsidR="006B0A55" w:rsidRPr="00A92B42" w:rsidRDefault="000F1AB4" w:rsidP="005E08CA">
      <w:pPr>
        <w:pStyle w:val="ListParagraph"/>
        <w:numPr>
          <w:ilvl w:val="1"/>
          <w:numId w:val="87"/>
        </w:numPr>
        <w:spacing w:line="360" w:lineRule="auto"/>
        <w:jc w:val="both"/>
        <w:rPr>
          <w:rFonts w:ascii="Times New Roman" w:hAnsi="Times New Roman" w:cs="Times New Roman"/>
          <w:b/>
          <w:sz w:val="24"/>
          <w:szCs w:val="24"/>
        </w:rPr>
      </w:pPr>
      <w:r w:rsidRPr="00A92B42">
        <w:rPr>
          <w:rFonts w:ascii="Times New Roman" w:hAnsi="Times New Roman" w:cs="Times New Roman"/>
          <w:b/>
          <w:sz w:val="24"/>
          <w:szCs w:val="24"/>
        </w:rPr>
        <w:t>Rumusan Masalah</w:t>
      </w:r>
    </w:p>
    <w:p w:rsidR="00C83B4D" w:rsidRPr="009E1A94" w:rsidRDefault="00C83B4D" w:rsidP="00D06533">
      <w:pPr>
        <w:pStyle w:val="ListParagraph"/>
        <w:spacing w:line="360" w:lineRule="auto"/>
        <w:ind w:left="1170" w:firstLine="450"/>
        <w:jc w:val="both"/>
        <w:rPr>
          <w:rFonts w:ascii="Times New Roman" w:hAnsi="Times New Roman" w:cs="Times New Roman"/>
          <w:sz w:val="24"/>
          <w:szCs w:val="24"/>
        </w:rPr>
      </w:pPr>
      <w:r w:rsidRPr="009E1A94">
        <w:rPr>
          <w:rFonts w:ascii="Times New Roman" w:hAnsi="Times New Roman" w:cs="Times New Roman"/>
          <w:sz w:val="24"/>
          <w:szCs w:val="24"/>
        </w:rPr>
        <w:t xml:space="preserve">Berdasarkan latar belakang di atas </w:t>
      </w:r>
      <w:r w:rsidR="00B676E1">
        <w:rPr>
          <w:rFonts w:ascii="Times New Roman" w:hAnsi="Times New Roman" w:cs="Times New Roman"/>
          <w:sz w:val="24"/>
          <w:szCs w:val="24"/>
        </w:rPr>
        <w:t xml:space="preserve">maka masalah yang akan diteliti </w:t>
      </w:r>
      <w:r w:rsidRPr="009E1A94">
        <w:rPr>
          <w:rFonts w:ascii="Times New Roman" w:hAnsi="Times New Roman" w:cs="Times New Roman"/>
          <w:sz w:val="24"/>
          <w:szCs w:val="24"/>
        </w:rPr>
        <w:t xml:space="preserve">dirumuskan sebagai </w:t>
      </w:r>
      <w:proofErr w:type="gramStart"/>
      <w:r w:rsidRPr="009E1A94">
        <w:rPr>
          <w:rFonts w:ascii="Times New Roman" w:hAnsi="Times New Roman" w:cs="Times New Roman"/>
          <w:sz w:val="24"/>
          <w:szCs w:val="24"/>
        </w:rPr>
        <w:t>berikut :</w:t>
      </w:r>
      <w:proofErr w:type="gramEnd"/>
    </w:p>
    <w:p w:rsidR="001C394C" w:rsidRPr="001C394C" w:rsidRDefault="001C394C" w:rsidP="00BB73C8">
      <w:pPr>
        <w:pStyle w:val="ListParagraph"/>
        <w:numPr>
          <w:ilvl w:val="1"/>
          <w:numId w:val="3"/>
        </w:numPr>
        <w:spacing w:line="360" w:lineRule="auto"/>
        <w:ind w:left="1170"/>
        <w:jc w:val="both"/>
        <w:rPr>
          <w:rFonts w:ascii="Times New Roman" w:hAnsi="Times New Roman" w:cs="Times New Roman"/>
          <w:b/>
          <w:sz w:val="24"/>
          <w:szCs w:val="24"/>
        </w:rPr>
      </w:pPr>
      <w:r>
        <w:rPr>
          <w:rFonts w:ascii="Times New Roman" w:hAnsi="Times New Roman" w:cs="Times New Roman"/>
          <w:sz w:val="24"/>
          <w:szCs w:val="24"/>
        </w:rPr>
        <w:t xml:space="preserve">Bagaimanakah proses/siklus akuntansi </w:t>
      </w:r>
      <w:r w:rsidR="00DF3A98">
        <w:rPr>
          <w:rFonts w:ascii="Times New Roman" w:hAnsi="Times New Roman" w:cs="Times New Roman"/>
          <w:sz w:val="24"/>
          <w:szCs w:val="24"/>
        </w:rPr>
        <w:t xml:space="preserve">dalam pencairan keuangan </w:t>
      </w:r>
      <w:r>
        <w:rPr>
          <w:rFonts w:ascii="Times New Roman" w:hAnsi="Times New Roman" w:cs="Times New Roman"/>
          <w:sz w:val="24"/>
          <w:szCs w:val="24"/>
        </w:rPr>
        <w:t>sampai pada laporan keuangan pada belanja SKPD Dinas Kependudukan dan Pencatatan Sipil?</w:t>
      </w:r>
    </w:p>
    <w:p w:rsidR="00D21F11" w:rsidRPr="00D06533" w:rsidRDefault="000F6FE6" w:rsidP="00BB73C8">
      <w:pPr>
        <w:pStyle w:val="ListParagraph"/>
        <w:numPr>
          <w:ilvl w:val="1"/>
          <w:numId w:val="3"/>
        </w:numPr>
        <w:spacing w:line="360" w:lineRule="auto"/>
        <w:ind w:left="1170"/>
        <w:jc w:val="both"/>
        <w:rPr>
          <w:rFonts w:ascii="Times New Roman" w:hAnsi="Times New Roman" w:cs="Times New Roman"/>
          <w:b/>
          <w:sz w:val="24"/>
          <w:szCs w:val="24"/>
        </w:rPr>
      </w:pPr>
      <w:r w:rsidRPr="009E1A94">
        <w:rPr>
          <w:rFonts w:ascii="Times New Roman" w:hAnsi="Times New Roman" w:cs="Times New Roman"/>
          <w:sz w:val="24"/>
          <w:szCs w:val="24"/>
        </w:rPr>
        <w:t xml:space="preserve">Apakah Dinas Kependudukan dan Pencatatan Sipil Kabupaten Kepulauan Talaud telah </w:t>
      </w:r>
      <w:r w:rsidR="004E6DE1" w:rsidRPr="009E1A94">
        <w:rPr>
          <w:rFonts w:ascii="Times New Roman" w:hAnsi="Times New Roman" w:cs="Times New Roman"/>
          <w:sz w:val="24"/>
          <w:szCs w:val="24"/>
        </w:rPr>
        <w:t xml:space="preserve">melakukan pencatatan akuntansi dan penyusunan </w:t>
      </w:r>
      <w:r w:rsidRPr="009E1A94">
        <w:rPr>
          <w:rFonts w:ascii="Times New Roman" w:hAnsi="Times New Roman" w:cs="Times New Roman"/>
          <w:sz w:val="24"/>
          <w:szCs w:val="24"/>
        </w:rPr>
        <w:t xml:space="preserve">laporan keuangan </w:t>
      </w:r>
      <w:r w:rsidR="004E6DE1" w:rsidRPr="009E1A94">
        <w:rPr>
          <w:rFonts w:ascii="Times New Roman" w:hAnsi="Times New Roman" w:cs="Times New Roman"/>
          <w:sz w:val="24"/>
          <w:szCs w:val="24"/>
        </w:rPr>
        <w:t xml:space="preserve">telah </w:t>
      </w:r>
      <w:r w:rsidR="004829CC" w:rsidRPr="009E1A94">
        <w:rPr>
          <w:rFonts w:ascii="Times New Roman" w:hAnsi="Times New Roman" w:cs="Times New Roman"/>
          <w:sz w:val="24"/>
          <w:szCs w:val="24"/>
        </w:rPr>
        <w:t>sesuai denga</w:t>
      </w:r>
      <w:r w:rsidR="004E6DE1" w:rsidRPr="009E1A94">
        <w:rPr>
          <w:rFonts w:ascii="Times New Roman" w:hAnsi="Times New Roman" w:cs="Times New Roman"/>
          <w:sz w:val="24"/>
          <w:szCs w:val="24"/>
        </w:rPr>
        <w:t>nPeraturan Pemerintah No. 71 Tahun 2010 tentang Standar Akuntansi Pemerintah?</w:t>
      </w:r>
    </w:p>
    <w:p w:rsidR="000F6FE6" w:rsidRPr="005E08CA" w:rsidRDefault="000F6FE6" w:rsidP="005E08CA">
      <w:pPr>
        <w:pStyle w:val="ListParagraph"/>
        <w:numPr>
          <w:ilvl w:val="1"/>
          <w:numId w:val="87"/>
        </w:numPr>
        <w:spacing w:line="360" w:lineRule="auto"/>
        <w:jc w:val="both"/>
        <w:rPr>
          <w:rFonts w:ascii="Times New Roman" w:hAnsi="Times New Roman" w:cs="Times New Roman"/>
          <w:b/>
          <w:sz w:val="24"/>
          <w:szCs w:val="24"/>
        </w:rPr>
      </w:pPr>
      <w:r w:rsidRPr="005E08CA">
        <w:rPr>
          <w:rFonts w:ascii="Times New Roman" w:hAnsi="Times New Roman" w:cs="Times New Roman"/>
          <w:b/>
          <w:sz w:val="24"/>
          <w:szCs w:val="24"/>
        </w:rPr>
        <w:t>Tujuan Penelitian</w:t>
      </w:r>
    </w:p>
    <w:p w:rsidR="005B666D" w:rsidRPr="009E1A94" w:rsidRDefault="005B666D" w:rsidP="00D06533">
      <w:pPr>
        <w:pStyle w:val="ListParagraph"/>
        <w:spacing w:line="360" w:lineRule="auto"/>
        <w:ind w:left="540" w:firstLine="1080"/>
        <w:jc w:val="both"/>
        <w:rPr>
          <w:rFonts w:ascii="Times New Roman" w:hAnsi="Times New Roman" w:cs="Times New Roman"/>
          <w:sz w:val="24"/>
          <w:szCs w:val="24"/>
        </w:rPr>
      </w:pPr>
      <w:r w:rsidRPr="009E1A94">
        <w:rPr>
          <w:rFonts w:ascii="Times New Roman" w:hAnsi="Times New Roman" w:cs="Times New Roman"/>
          <w:sz w:val="24"/>
          <w:szCs w:val="24"/>
        </w:rPr>
        <w:t xml:space="preserve">Tujuan dari penelitian ini adalah: </w:t>
      </w:r>
    </w:p>
    <w:p w:rsidR="0094535F" w:rsidRPr="0094535F" w:rsidRDefault="0094535F" w:rsidP="00BB73C8">
      <w:pPr>
        <w:pStyle w:val="ListParagraph"/>
        <w:numPr>
          <w:ilvl w:val="1"/>
          <w:numId w:val="3"/>
        </w:numPr>
        <w:spacing w:line="360" w:lineRule="auto"/>
        <w:ind w:left="1170"/>
        <w:jc w:val="both"/>
        <w:rPr>
          <w:rFonts w:ascii="Times New Roman" w:hAnsi="Times New Roman" w:cs="Times New Roman"/>
          <w:sz w:val="24"/>
          <w:szCs w:val="24"/>
        </w:rPr>
      </w:pPr>
      <w:r w:rsidRPr="0094535F">
        <w:rPr>
          <w:rFonts w:ascii="Times New Roman" w:hAnsi="Times New Roman" w:cs="Times New Roman"/>
          <w:sz w:val="24"/>
          <w:szCs w:val="24"/>
        </w:rPr>
        <w:t>Untuk</w:t>
      </w:r>
      <w:r>
        <w:rPr>
          <w:rFonts w:ascii="Times New Roman" w:hAnsi="Times New Roman" w:cs="Times New Roman"/>
          <w:sz w:val="24"/>
          <w:szCs w:val="24"/>
        </w:rPr>
        <w:t xml:space="preserve"> mengetahui proses/siklus akuntansi dalam pencairan keuangan sampai sampai pada laporan keuangan pada belanja SKPD Dinas Kependudukan dan Pencatatan Sipil</w:t>
      </w:r>
    </w:p>
    <w:p w:rsidR="00327752" w:rsidRPr="00D06533" w:rsidRDefault="005B666D" w:rsidP="00BB73C8">
      <w:pPr>
        <w:pStyle w:val="ListParagraph"/>
        <w:numPr>
          <w:ilvl w:val="1"/>
          <w:numId w:val="3"/>
        </w:numPr>
        <w:spacing w:line="360" w:lineRule="auto"/>
        <w:ind w:left="1170"/>
        <w:jc w:val="both"/>
        <w:rPr>
          <w:rFonts w:ascii="Times New Roman" w:hAnsi="Times New Roman" w:cs="Times New Roman"/>
          <w:b/>
          <w:sz w:val="24"/>
          <w:szCs w:val="24"/>
        </w:rPr>
      </w:pPr>
      <w:r w:rsidRPr="009E1A94">
        <w:rPr>
          <w:rFonts w:ascii="Times New Roman" w:hAnsi="Times New Roman" w:cs="Times New Roman"/>
          <w:sz w:val="24"/>
          <w:szCs w:val="24"/>
        </w:rPr>
        <w:t>Untu</w:t>
      </w:r>
      <w:r w:rsidR="004E6D78">
        <w:rPr>
          <w:rFonts w:ascii="Times New Roman" w:hAnsi="Times New Roman" w:cs="Times New Roman"/>
          <w:sz w:val="24"/>
          <w:szCs w:val="24"/>
        </w:rPr>
        <w:t xml:space="preserve">k mengetahui dan menganalisis </w:t>
      </w:r>
      <w:r w:rsidR="00445987">
        <w:rPr>
          <w:rFonts w:ascii="Times New Roman" w:hAnsi="Times New Roman" w:cs="Times New Roman"/>
          <w:sz w:val="24"/>
          <w:szCs w:val="24"/>
        </w:rPr>
        <w:t xml:space="preserve">penerapan akuntansi dan peloparan keuangan </w:t>
      </w:r>
      <w:r w:rsidR="00917C3A">
        <w:rPr>
          <w:rFonts w:ascii="Times New Roman" w:hAnsi="Times New Roman" w:cs="Times New Roman"/>
          <w:sz w:val="24"/>
          <w:szCs w:val="24"/>
        </w:rPr>
        <w:t>p</w:t>
      </w:r>
      <w:r w:rsidRPr="009E1A94">
        <w:rPr>
          <w:rFonts w:ascii="Times New Roman" w:hAnsi="Times New Roman" w:cs="Times New Roman"/>
          <w:sz w:val="24"/>
          <w:szCs w:val="24"/>
        </w:rPr>
        <w:t>ada Dinas Kependudukan dan Pencatatan Sipil Kabupaten Kepulauan Talaud dengan Peraturan Pemerintah No. 71 Tahun 2010.</w:t>
      </w:r>
    </w:p>
    <w:p w:rsidR="000F1AB4" w:rsidRPr="005E08CA" w:rsidRDefault="00D06533" w:rsidP="005E08CA">
      <w:pPr>
        <w:pStyle w:val="ListParagraph"/>
        <w:numPr>
          <w:ilvl w:val="1"/>
          <w:numId w:val="87"/>
        </w:numPr>
        <w:tabs>
          <w:tab w:val="left" w:pos="333"/>
        </w:tabs>
        <w:spacing w:line="360" w:lineRule="auto"/>
        <w:jc w:val="both"/>
        <w:rPr>
          <w:rFonts w:ascii="Times New Roman" w:hAnsi="Times New Roman" w:cs="Times New Roman"/>
          <w:b/>
          <w:sz w:val="24"/>
          <w:szCs w:val="24"/>
        </w:rPr>
      </w:pPr>
      <w:r w:rsidRPr="005E08CA">
        <w:rPr>
          <w:rFonts w:ascii="Times New Roman" w:hAnsi="Times New Roman" w:cs="Times New Roman"/>
          <w:b/>
          <w:sz w:val="24"/>
          <w:szCs w:val="24"/>
        </w:rPr>
        <w:t>Manfaat</w:t>
      </w:r>
      <w:r w:rsidR="000F1AB4" w:rsidRPr="005E08CA">
        <w:rPr>
          <w:rFonts w:ascii="Times New Roman" w:hAnsi="Times New Roman" w:cs="Times New Roman"/>
          <w:b/>
          <w:sz w:val="24"/>
          <w:szCs w:val="24"/>
        </w:rPr>
        <w:t xml:space="preserve"> Penelitian</w:t>
      </w:r>
    </w:p>
    <w:p w:rsidR="00327752" w:rsidRPr="009E1A94" w:rsidRDefault="00F81B41" w:rsidP="00D06533">
      <w:pPr>
        <w:pStyle w:val="ListParagraph"/>
        <w:tabs>
          <w:tab w:val="left" w:pos="1170"/>
        </w:tabs>
        <w:spacing w:line="360" w:lineRule="auto"/>
        <w:ind w:left="1170" w:firstLine="630"/>
        <w:jc w:val="both"/>
        <w:rPr>
          <w:rFonts w:ascii="Times New Roman" w:hAnsi="Times New Roman" w:cs="Times New Roman"/>
          <w:sz w:val="24"/>
          <w:szCs w:val="24"/>
        </w:rPr>
      </w:pPr>
      <w:r w:rsidRPr="009E1A94">
        <w:rPr>
          <w:rFonts w:ascii="Times New Roman" w:hAnsi="Times New Roman" w:cs="Times New Roman"/>
          <w:sz w:val="24"/>
          <w:szCs w:val="24"/>
        </w:rPr>
        <w:t>Kegu</w:t>
      </w:r>
      <w:r w:rsidR="00327752" w:rsidRPr="009E1A94">
        <w:rPr>
          <w:rFonts w:ascii="Times New Roman" w:hAnsi="Times New Roman" w:cs="Times New Roman"/>
          <w:sz w:val="24"/>
          <w:szCs w:val="24"/>
        </w:rPr>
        <w:t xml:space="preserve">naan dari penelitian ini </w:t>
      </w:r>
      <w:proofErr w:type="gramStart"/>
      <w:r w:rsidR="00327752" w:rsidRPr="009E1A94">
        <w:rPr>
          <w:rFonts w:ascii="Times New Roman" w:hAnsi="Times New Roman" w:cs="Times New Roman"/>
          <w:sz w:val="24"/>
          <w:szCs w:val="24"/>
        </w:rPr>
        <w:t>adalah :</w:t>
      </w:r>
      <w:proofErr w:type="gramEnd"/>
    </w:p>
    <w:p w:rsidR="00327752" w:rsidRPr="009E1A94" w:rsidRDefault="00E43D6D" w:rsidP="00BB73C8">
      <w:pPr>
        <w:pStyle w:val="ListParagraph"/>
        <w:numPr>
          <w:ilvl w:val="0"/>
          <w:numId w:val="4"/>
        </w:numPr>
        <w:tabs>
          <w:tab w:val="left" w:pos="1170"/>
        </w:tabs>
        <w:spacing w:line="360" w:lineRule="auto"/>
        <w:ind w:left="1170"/>
        <w:jc w:val="both"/>
        <w:rPr>
          <w:rFonts w:ascii="Times New Roman" w:hAnsi="Times New Roman" w:cs="Times New Roman"/>
          <w:sz w:val="24"/>
          <w:szCs w:val="24"/>
        </w:rPr>
      </w:pPr>
      <w:r w:rsidRPr="009E1A94">
        <w:rPr>
          <w:rFonts w:ascii="Times New Roman" w:hAnsi="Times New Roman" w:cs="Times New Roman"/>
          <w:sz w:val="24"/>
          <w:szCs w:val="24"/>
        </w:rPr>
        <w:t xml:space="preserve">Bagi </w:t>
      </w:r>
      <w:proofErr w:type="gramStart"/>
      <w:r w:rsidRPr="009E1A94">
        <w:rPr>
          <w:rFonts w:ascii="Times New Roman" w:hAnsi="Times New Roman" w:cs="Times New Roman"/>
          <w:sz w:val="24"/>
          <w:szCs w:val="24"/>
        </w:rPr>
        <w:t>penulis :</w:t>
      </w:r>
      <w:r w:rsidR="009D7DDA" w:rsidRPr="009E1A94">
        <w:rPr>
          <w:rFonts w:ascii="Times New Roman" w:hAnsi="Times New Roman" w:cs="Times New Roman"/>
          <w:sz w:val="24"/>
          <w:szCs w:val="24"/>
        </w:rPr>
        <w:t>Untuk</w:t>
      </w:r>
      <w:proofErr w:type="gramEnd"/>
      <w:r w:rsidR="009D7DDA" w:rsidRPr="009E1A94">
        <w:rPr>
          <w:rFonts w:ascii="Times New Roman" w:hAnsi="Times New Roman" w:cs="Times New Roman"/>
          <w:sz w:val="24"/>
          <w:szCs w:val="24"/>
        </w:rPr>
        <w:t xml:space="preserve"> menamba</w:t>
      </w:r>
      <w:r w:rsidR="002C69BB">
        <w:rPr>
          <w:rFonts w:ascii="Times New Roman" w:hAnsi="Times New Roman" w:cs="Times New Roman"/>
          <w:sz w:val="24"/>
          <w:szCs w:val="24"/>
        </w:rPr>
        <w:t xml:space="preserve">h pengetahuan tentang pencatatan akuntansi </w:t>
      </w:r>
      <w:r w:rsidR="009D7DDA" w:rsidRPr="009E1A94">
        <w:rPr>
          <w:rFonts w:ascii="Times New Roman" w:hAnsi="Times New Roman" w:cs="Times New Roman"/>
          <w:sz w:val="24"/>
          <w:szCs w:val="24"/>
        </w:rPr>
        <w:t>dan pelaporan keuangan pada Satuan Kerja Perangkat Daerah.</w:t>
      </w:r>
    </w:p>
    <w:p w:rsidR="00E43D6D" w:rsidRPr="009E1A94" w:rsidRDefault="00703A62" w:rsidP="00BB73C8">
      <w:pPr>
        <w:pStyle w:val="ListParagraph"/>
        <w:numPr>
          <w:ilvl w:val="0"/>
          <w:numId w:val="4"/>
        </w:numPr>
        <w:tabs>
          <w:tab w:val="left" w:pos="1170"/>
        </w:tabs>
        <w:spacing w:line="360" w:lineRule="auto"/>
        <w:ind w:left="1170"/>
        <w:jc w:val="both"/>
        <w:rPr>
          <w:rFonts w:ascii="Times New Roman" w:hAnsi="Times New Roman" w:cs="Times New Roman"/>
          <w:sz w:val="24"/>
          <w:szCs w:val="24"/>
        </w:rPr>
      </w:pPr>
      <w:r w:rsidRPr="009E1A94">
        <w:rPr>
          <w:rFonts w:ascii="Times New Roman" w:hAnsi="Times New Roman" w:cs="Times New Roman"/>
          <w:sz w:val="24"/>
          <w:szCs w:val="24"/>
        </w:rPr>
        <w:t>Bagi Dinas Kependudukan dan Pencatatan Sip</w:t>
      </w:r>
      <w:r w:rsidR="003A2174">
        <w:rPr>
          <w:rFonts w:ascii="Times New Roman" w:hAnsi="Times New Roman" w:cs="Times New Roman"/>
          <w:sz w:val="24"/>
          <w:szCs w:val="24"/>
        </w:rPr>
        <w:t xml:space="preserve">il Kabupaten Kepulauan Talaud </w:t>
      </w:r>
      <w:r w:rsidR="009D7DDA" w:rsidRPr="009E1A94">
        <w:rPr>
          <w:rFonts w:ascii="Times New Roman" w:hAnsi="Times New Roman" w:cs="Times New Roman"/>
          <w:sz w:val="24"/>
          <w:szCs w:val="24"/>
        </w:rPr>
        <w:t xml:space="preserve">Sebagan bahan pertimbangan dalam hal </w:t>
      </w:r>
      <w:r w:rsidR="00027748" w:rsidRPr="009E1A94">
        <w:rPr>
          <w:rFonts w:ascii="Times New Roman" w:hAnsi="Times New Roman" w:cs="Times New Roman"/>
          <w:sz w:val="24"/>
          <w:szCs w:val="24"/>
        </w:rPr>
        <w:t>penc</w:t>
      </w:r>
      <w:r w:rsidR="009D7DDA" w:rsidRPr="009E1A94">
        <w:rPr>
          <w:rFonts w:ascii="Times New Roman" w:hAnsi="Times New Roman" w:cs="Times New Roman"/>
          <w:sz w:val="24"/>
          <w:szCs w:val="24"/>
        </w:rPr>
        <w:t xml:space="preserve">atatan dan pelaporan keuangan </w:t>
      </w:r>
      <w:r w:rsidR="00E43D6D" w:rsidRPr="009E1A94">
        <w:rPr>
          <w:rFonts w:ascii="Times New Roman" w:hAnsi="Times New Roman" w:cs="Times New Roman"/>
          <w:sz w:val="24"/>
          <w:szCs w:val="24"/>
        </w:rPr>
        <w:t>Bagi peneliti selanjutnya dapat dijadikan</w:t>
      </w:r>
    </w:p>
    <w:p w:rsidR="004E6DE1" w:rsidRPr="009E1A94" w:rsidRDefault="00703A62" w:rsidP="00BB73C8">
      <w:pPr>
        <w:pStyle w:val="ListParagraph"/>
        <w:numPr>
          <w:ilvl w:val="0"/>
          <w:numId w:val="4"/>
        </w:numPr>
        <w:tabs>
          <w:tab w:val="left" w:pos="1170"/>
        </w:tabs>
        <w:spacing w:line="360" w:lineRule="auto"/>
        <w:ind w:left="1170"/>
        <w:jc w:val="both"/>
        <w:rPr>
          <w:rFonts w:ascii="Times New Roman" w:hAnsi="Times New Roman" w:cs="Times New Roman"/>
          <w:sz w:val="24"/>
          <w:szCs w:val="24"/>
        </w:rPr>
      </w:pPr>
      <w:r w:rsidRPr="009E1A94">
        <w:rPr>
          <w:rFonts w:ascii="Times New Roman" w:hAnsi="Times New Roman" w:cs="Times New Roman"/>
          <w:sz w:val="24"/>
          <w:szCs w:val="24"/>
        </w:rPr>
        <w:lastRenderedPageBreak/>
        <w:t>Bagi peneliti selanjutnya: Dapat dijadikan referensi bagi peneliti yang</w:t>
      </w:r>
      <w:r w:rsidR="000767DE" w:rsidRPr="009E1A94">
        <w:rPr>
          <w:rFonts w:ascii="Times New Roman" w:hAnsi="Times New Roman" w:cs="Times New Roman"/>
          <w:sz w:val="24"/>
          <w:szCs w:val="24"/>
        </w:rPr>
        <w:t xml:space="preserve"> lain</w:t>
      </w:r>
      <w:r w:rsidR="000E2D89" w:rsidRPr="009E1A94">
        <w:rPr>
          <w:rFonts w:ascii="Times New Roman" w:hAnsi="Times New Roman" w:cs="Times New Roman"/>
          <w:sz w:val="24"/>
          <w:szCs w:val="24"/>
        </w:rPr>
        <w:t>.</w:t>
      </w:r>
    </w:p>
    <w:p w:rsidR="009E2ACC" w:rsidRDefault="009E2ACC">
      <w:pPr>
        <w:rPr>
          <w:rFonts w:ascii="Times New Roman" w:hAnsi="Times New Roman" w:cs="Times New Roman"/>
          <w:sz w:val="24"/>
          <w:szCs w:val="24"/>
        </w:rPr>
      </w:pPr>
      <w:r>
        <w:rPr>
          <w:rFonts w:ascii="Times New Roman" w:hAnsi="Times New Roman" w:cs="Times New Roman"/>
          <w:sz w:val="24"/>
          <w:szCs w:val="24"/>
        </w:rPr>
        <w:br w:type="page"/>
      </w:r>
    </w:p>
    <w:p w:rsidR="00B32CD5" w:rsidRPr="009E1A94" w:rsidRDefault="00B32CD5" w:rsidP="009E1A94">
      <w:pPr>
        <w:spacing w:line="360" w:lineRule="auto"/>
        <w:jc w:val="center"/>
        <w:rPr>
          <w:rFonts w:ascii="Times New Roman" w:hAnsi="Times New Roman" w:cs="Times New Roman"/>
          <w:b/>
          <w:sz w:val="24"/>
          <w:szCs w:val="24"/>
        </w:rPr>
      </w:pPr>
      <w:r w:rsidRPr="009E1A94">
        <w:rPr>
          <w:rFonts w:ascii="Times New Roman" w:hAnsi="Times New Roman" w:cs="Times New Roman"/>
          <w:b/>
          <w:sz w:val="24"/>
          <w:szCs w:val="24"/>
        </w:rPr>
        <w:lastRenderedPageBreak/>
        <w:t>BAB II</w:t>
      </w:r>
    </w:p>
    <w:p w:rsidR="00B32CD5" w:rsidRPr="009E1A94" w:rsidRDefault="00D42387" w:rsidP="009E1A94">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LANDASAN TEORI</w:t>
      </w:r>
    </w:p>
    <w:p w:rsidR="002D09E3" w:rsidRPr="009E1A94" w:rsidRDefault="002D09E3" w:rsidP="009E1A94">
      <w:pPr>
        <w:pStyle w:val="ListParagraph"/>
        <w:spacing w:line="360" w:lineRule="auto"/>
        <w:ind w:left="360"/>
        <w:jc w:val="center"/>
        <w:rPr>
          <w:rFonts w:ascii="Times New Roman" w:hAnsi="Times New Roman" w:cs="Times New Roman"/>
          <w:sz w:val="24"/>
          <w:szCs w:val="24"/>
        </w:rPr>
      </w:pPr>
    </w:p>
    <w:p w:rsidR="00D42387" w:rsidRPr="00DE1CAF" w:rsidRDefault="00D42387" w:rsidP="00B30D9E">
      <w:pPr>
        <w:pStyle w:val="ListParagraph"/>
        <w:numPr>
          <w:ilvl w:val="1"/>
          <w:numId w:val="5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Deskripsi Teori dan Konsep</w:t>
      </w:r>
    </w:p>
    <w:p w:rsidR="00BF200E" w:rsidRPr="002F2AA4" w:rsidRDefault="00F61E46" w:rsidP="00BB73C8">
      <w:pPr>
        <w:pStyle w:val="ListParagraph"/>
        <w:numPr>
          <w:ilvl w:val="0"/>
          <w:numId w:val="5"/>
        </w:numPr>
        <w:shd w:val="clear" w:color="auto" w:fill="FFFFFF"/>
        <w:spacing w:after="0" w:line="360" w:lineRule="auto"/>
        <w:ind w:left="1170"/>
        <w:jc w:val="both"/>
        <w:rPr>
          <w:rFonts w:ascii="Times New Roman" w:eastAsia="Times New Roman" w:hAnsi="Times New Roman" w:cs="Times New Roman"/>
          <w:color w:val="303030"/>
        </w:rPr>
      </w:pPr>
      <w:r w:rsidRPr="002F2AA4">
        <w:rPr>
          <w:rFonts w:ascii="Times New Roman" w:hAnsi="Times New Roman" w:cs="Times New Roman"/>
          <w:b/>
          <w:bCs/>
          <w:sz w:val="24"/>
          <w:szCs w:val="24"/>
        </w:rPr>
        <w:t xml:space="preserve">Konsep Akuntansi Pemerintahan </w:t>
      </w:r>
      <w:r w:rsidR="005E68C9">
        <w:rPr>
          <w:rFonts w:ascii="Times New Roman" w:hAnsi="Times New Roman" w:cs="Times New Roman"/>
          <w:b/>
          <w:bCs/>
          <w:sz w:val="24"/>
          <w:szCs w:val="24"/>
        </w:rPr>
        <w:t>Daerah</w:t>
      </w:r>
    </w:p>
    <w:p w:rsidR="00020A6E" w:rsidRDefault="00F61E46" w:rsidP="00DE1CAF">
      <w:pPr>
        <w:pStyle w:val="ListParagraph"/>
        <w:spacing w:line="360" w:lineRule="auto"/>
        <w:ind w:left="1170" w:firstLine="630"/>
        <w:jc w:val="both"/>
        <w:rPr>
          <w:rFonts w:ascii="Times New Roman" w:hAnsi="Times New Roman" w:cs="Times New Roman"/>
          <w:sz w:val="24"/>
          <w:szCs w:val="24"/>
        </w:rPr>
      </w:pPr>
      <w:r w:rsidRPr="009E1A94">
        <w:rPr>
          <w:rFonts w:ascii="Times New Roman" w:hAnsi="Times New Roman" w:cs="Times New Roman"/>
          <w:sz w:val="24"/>
          <w:szCs w:val="24"/>
        </w:rPr>
        <w:t>Nordiawan dan Hertianti (2010:65), menyatakan bahwa definisi tentang sektor publik dalam perkembangannya menjadi perdebatan sendiri, khususnya sejak disiplin ilmu akuntansi sektor publik berkembang. Istiliah publik sendiri memiliki makna yang berbeda di setiap bidang ilmu yang berbeda. Pengertian publik di bidang ekonomi tentu berbeda dengan pengertian publik di ranah politik, hukum, atau lainnya.</w:t>
      </w:r>
    </w:p>
    <w:p w:rsidR="00916DAF" w:rsidRDefault="0092171E"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Sebelumnya dalam </w:t>
      </w:r>
      <w:r w:rsidR="005E68C9">
        <w:rPr>
          <w:rFonts w:ascii="Times New Roman" w:hAnsi="Times New Roman" w:cs="Times New Roman"/>
          <w:sz w:val="24"/>
          <w:szCs w:val="24"/>
        </w:rPr>
        <w:t>Peraturan Pemerintah Nomor 58 Tahun 2005 tentang Pengelolaan Keuangan Daerah menjelaskan bahwa Pemerintahan Daerah adalah penyelenggaraan urusan pemerintahan menurut asa otonomi dan tugas pembantuan dengan prinsip otonomi seluas-luasnya dalam sistem dan prinsip Negara Kesatuan Republik Indonesia.</w:t>
      </w:r>
    </w:p>
    <w:p w:rsidR="005E68C9" w:rsidRDefault="005E68C9"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Sehingga Akuntansi Pemerintahan Daerah dapat didefinisikan sebagai proses pencatatan, penggolongan dan pengikhtisaran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tertentu dalam ukuran moneter, transaksi dan kejadian-kejadian yang umumnya bersifat keuangan termasuk pelaporan hasil-hasilnya dalam penyelenggaraan urusan pemerintahan menurut asaa otonomi dan tugas pembantuan dengan prinsip otonomi seluas-luasnya dalam sistem dan prinsip Negara Kesatuan Republik Indonesia.</w:t>
      </w:r>
    </w:p>
    <w:p w:rsidR="005E68C9" w:rsidRDefault="005E68C9"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Selain definisi tersebut Abdul Halim (2004:35) memberikan definisinya bahwa Akuntansi Pemerintahan Daerah yang disebutnya sebagai Akuntansi Keuangan Daerah adalah proses pengidentifikasian, pengukuran, pencatatan dan pelaporan transaksi ekonomi (keuangan) dari entitas pemerintahan daerah (kabupaten,kota, atau provinsi) yang dijadikan informasi dalam rangka pengambilan keputusan ekonomi oleh pihak-pihak eksternal pemerintah daerah yang memerlukan.</w:t>
      </w:r>
    </w:p>
    <w:p w:rsidR="009E2F83" w:rsidRDefault="009E2F83" w:rsidP="00DE1CAF">
      <w:pPr>
        <w:pStyle w:val="ListParagraph"/>
        <w:spacing w:line="360" w:lineRule="auto"/>
        <w:ind w:left="1170" w:firstLine="630"/>
        <w:jc w:val="both"/>
        <w:rPr>
          <w:rFonts w:ascii="Times New Roman" w:hAnsi="Times New Roman" w:cs="Times New Roman"/>
          <w:sz w:val="24"/>
          <w:szCs w:val="24"/>
        </w:rPr>
      </w:pPr>
    </w:p>
    <w:p w:rsidR="00DC4585" w:rsidRDefault="00DC4585" w:rsidP="009E1A94">
      <w:pPr>
        <w:pStyle w:val="ListParagraph"/>
        <w:spacing w:line="360" w:lineRule="auto"/>
        <w:ind w:firstLine="630"/>
        <w:jc w:val="both"/>
        <w:rPr>
          <w:rFonts w:ascii="Times New Roman" w:hAnsi="Times New Roman" w:cs="Times New Roman"/>
          <w:sz w:val="24"/>
          <w:szCs w:val="24"/>
        </w:rPr>
      </w:pPr>
    </w:p>
    <w:p w:rsidR="00DC4585" w:rsidRPr="009E1A94" w:rsidRDefault="00DC4585" w:rsidP="009E1A94">
      <w:pPr>
        <w:pStyle w:val="ListParagraph"/>
        <w:spacing w:line="360" w:lineRule="auto"/>
        <w:ind w:firstLine="630"/>
        <w:jc w:val="both"/>
        <w:rPr>
          <w:rFonts w:ascii="Times New Roman" w:hAnsi="Times New Roman" w:cs="Times New Roman"/>
          <w:sz w:val="24"/>
          <w:szCs w:val="24"/>
        </w:rPr>
      </w:pPr>
    </w:p>
    <w:p w:rsidR="00F61E46" w:rsidRPr="009E1A94" w:rsidRDefault="000E2D89" w:rsidP="00BB73C8">
      <w:pPr>
        <w:pStyle w:val="ListParagraph"/>
        <w:numPr>
          <w:ilvl w:val="0"/>
          <w:numId w:val="5"/>
        </w:numPr>
        <w:spacing w:line="360" w:lineRule="auto"/>
        <w:ind w:left="1170"/>
        <w:jc w:val="both"/>
        <w:rPr>
          <w:rFonts w:ascii="Times New Roman" w:hAnsi="Times New Roman" w:cs="Times New Roman"/>
          <w:b/>
          <w:sz w:val="24"/>
          <w:szCs w:val="24"/>
        </w:rPr>
      </w:pPr>
      <w:r w:rsidRPr="009E1A94">
        <w:rPr>
          <w:rFonts w:ascii="Times New Roman" w:hAnsi="Times New Roman" w:cs="Times New Roman"/>
          <w:b/>
          <w:sz w:val="24"/>
          <w:szCs w:val="24"/>
        </w:rPr>
        <w:t>Standar Akuntansi Pemerintahan</w:t>
      </w:r>
    </w:p>
    <w:p w:rsidR="00957C3E" w:rsidRDefault="00957C3E" w:rsidP="00DE1CAF">
      <w:pPr>
        <w:pStyle w:val="ListParagraph"/>
        <w:spacing w:line="360" w:lineRule="auto"/>
        <w:ind w:left="1170" w:firstLine="630"/>
        <w:jc w:val="both"/>
        <w:rPr>
          <w:rFonts w:ascii="Times New Roman" w:hAnsi="Times New Roman" w:cs="Times New Roman"/>
          <w:sz w:val="24"/>
          <w:szCs w:val="24"/>
        </w:rPr>
      </w:pPr>
      <w:r w:rsidRPr="009E1A94">
        <w:rPr>
          <w:rFonts w:ascii="Times New Roman" w:hAnsi="Times New Roman" w:cs="Times New Roman"/>
          <w:sz w:val="24"/>
          <w:szCs w:val="24"/>
        </w:rPr>
        <w:t>PP RI No. 71 Tahun 2010 pasal 1 ayat (3), menyatakan bahwa Standar Akuntansi Pemerintahan, yang selanjutnya disingkat SAP, adalah prinsip-prinsip akuntansi yang diterapkan dalam menyusun dan menyajikan laporan keuangan pemerintah.</w:t>
      </w:r>
    </w:p>
    <w:p w:rsidR="0042247E" w:rsidRDefault="0042247E"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Selanjutnya pada ayat (5) menjelaskan kerangka konseptual akuntansi pemerintah adalah konsep dasar </w:t>
      </w:r>
      <w:r w:rsidRPr="0042247E">
        <w:rPr>
          <w:rFonts w:ascii="Times New Roman" w:hAnsi="Times New Roman" w:cs="Times New Roman"/>
          <w:sz w:val="24"/>
          <w:szCs w:val="24"/>
        </w:rPr>
        <w:t>penyusunan dan pengembangan Standar Akuntansi Pemerintahan, dan merupakan acuan bagi Komite Standar Akuntansi Pemerintahan, penyusun laporan keuangan, pemeriksa, dan pengguna laporan keuangan dalam mencari pemecahan atas sesuatu masalah yang belum diatur dalam Pernyataan Standar Akuntansi Pemerintahan.</w:t>
      </w:r>
    </w:p>
    <w:p w:rsidR="0042247E" w:rsidRDefault="0042247E"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Pada ayat (8) menjelaskan SAP berbasis akrual adalah </w:t>
      </w:r>
      <w:r w:rsidRPr="0042247E">
        <w:rPr>
          <w:rFonts w:ascii="Times New Roman" w:hAnsi="Times New Roman" w:cs="Times New Roman"/>
          <w:sz w:val="24"/>
          <w:szCs w:val="24"/>
        </w:rPr>
        <w:t>SAP yang mengakui pendapatan, beban, aset, utang, dan ekuitas dalam pelaporan finansial berbasis akrual, serta mengakui pendapatan, belanja, dan pembiayaan dalam pelaporan pelaksanaan anggaran berdasarkan basis yang ditetapkan dalam APBN/APBD.</w:t>
      </w:r>
    </w:p>
    <w:p w:rsidR="00950210" w:rsidRDefault="00950210"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Pada ayat (9) menjelaskan mengenai SAP berbasis Kas menuju Akrual adalah </w:t>
      </w:r>
      <w:r w:rsidRPr="00950210">
        <w:rPr>
          <w:rFonts w:ascii="Times New Roman" w:hAnsi="Times New Roman" w:cs="Times New Roman"/>
          <w:sz w:val="24"/>
          <w:szCs w:val="24"/>
        </w:rPr>
        <w:t xml:space="preserve">SAP yang mengakui pendapatan, belanja, dan pembiayaan berbasis kas, serta mengakui aset, utang, dan ekuitas </w:t>
      </w:r>
      <w:proofErr w:type="gramStart"/>
      <w:r w:rsidRPr="00950210">
        <w:rPr>
          <w:rFonts w:ascii="Times New Roman" w:hAnsi="Times New Roman" w:cs="Times New Roman"/>
          <w:sz w:val="24"/>
          <w:szCs w:val="24"/>
        </w:rPr>
        <w:t>dana</w:t>
      </w:r>
      <w:proofErr w:type="gramEnd"/>
      <w:r w:rsidRPr="00950210">
        <w:rPr>
          <w:rFonts w:ascii="Times New Roman" w:hAnsi="Times New Roman" w:cs="Times New Roman"/>
          <w:sz w:val="24"/>
          <w:szCs w:val="24"/>
        </w:rPr>
        <w:t xml:space="preserve"> berbasis akrual.</w:t>
      </w:r>
    </w:p>
    <w:p w:rsidR="009C01F5" w:rsidRDefault="009C01F5"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Pada ayat (11) menjelaskan bahwa Standar Akuntansi Pemerintahan adalah rangkaiansistematik dari prosedur, penyelenggara, peralatan, dan elemen lain untuk mewujudkan fungsi akuntansi sejak analisis transaksi sampai dengan pelaporan keuangan di lingkungan organisasi pemerintah.</w:t>
      </w:r>
    </w:p>
    <w:p w:rsidR="000D6122" w:rsidRPr="001B39E0" w:rsidRDefault="009C01F5" w:rsidP="00DE1CAF">
      <w:pPr>
        <w:pStyle w:val="ListParagraph"/>
        <w:spacing w:line="360" w:lineRule="auto"/>
        <w:ind w:left="1170" w:firstLine="630"/>
        <w:jc w:val="both"/>
        <w:rPr>
          <w:rFonts w:ascii="Times New Roman" w:hAnsi="Times New Roman" w:cs="Times New Roman"/>
          <w:sz w:val="24"/>
          <w:szCs w:val="24"/>
        </w:rPr>
      </w:pPr>
      <w:r>
        <w:rPr>
          <w:rFonts w:ascii="Times New Roman" w:hAnsi="Times New Roman" w:cs="Times New Roman"/>
          <w:sz w:val="24"/>
          <w:szCs w:val="24"/>
        </w:rPr>
        <w:t>Dengan demikian dapat dikatakan bahwa Standar Akuntansi Pemerintah adalah merupakan penyempurnaan pelaporan keuangan yang memiliki sistematika yang cukup memadai untuk dijadi</w:t>
      </w:r>
      <w:r w:rsidR="004B129A">
        <w:rPr>
          <w:rFonts w:ascii="Times New Roman" w:hAnsi="Times New Roman" w:cs="Times New Roman"/>
          <w:sz w:val="24"/>
          <w:szCs w:val="24"/>
        </w:rPr>
        <w:t>kan sebagai acuan bagi pemerintah untuk melaksanakan seluruh pemakaian anggaran yang telah tersusun di APBN bagi pemerintah pusat dan APBD untuk Pemerintah yang ada di daerah.</w:t>
      </w:r>
    </w:p>
    <w:p w:rsidR="00E9187F" w:rsidRPr="002F2AA4" w:rsidRDefault="00E9187F" w:rsidP="00BB73C8">
      <w:pPr>
        <w:pStyle w:val="ListParagraph"/>
        <w:numPr>
          <w:ilvl w:val="0"/>
          <w:numId w:val="5"/>
        </w:numPr>
        <w:autoSpaceDE w:val="0"/>
        <w:autoSpaceDN w:val="0"/>
        <w:adjustRightInd w:val="0"/>
        <w:spacing w:after="0" w:line="360" w:lineRule="auto"/>
        <w:ind w:left="1170"/>
        <w:rPr>
          <w:rFonts w:ascii="Times New Roman" w:hAnsi="Times New Roman" w:cs="Times New Roman"/>
          <w:sz w:val="24"/>
          <w:szCs w:val="24"/>
        </w:rPr>
      </w:pPr>
      <w:r w:rsidRPr="002F2AA4">
        <w:rPr>
          <w:rFonts w:ascii="Times New Roman" w:hAnsi="Times New Roman" w:cs="Times New Roman"/>
          <w:b/>
          <w:bCs/>
          <w:sz w:val="24"/>
          <w:szCs w:val="24"/>
        </w:rPr>
        <w:lastRenderedPageBreak/>
        <w:t>Akuntansi Satuan Kerja Perangkat Daerah (SKPD)</w:t>
      </w:r>
      <w:r w:rsidRPr="002F2AA4">
        <w:rPr>
          <w:rFonts w:ascii="Times New Roman" w:hAnsi="Times New Roman" w:cs="Times New Roman"/>
          <w:sz w:val="24"/>
          <w:szCs w:val="24"/>
        </w:rPr>
        <w:t>.</w:t>
      </w:r>
    </w:p>
    <w:p w:rsidR="0070155F" w:rsidRDefault="0070155F" w:rsidP="00DE1CAF">
      <w:pPr>
        <w:autoSpaceDE w:val="0"/>
        <w:autoSpaceDN w:val="0"/>
        <w:adjustRightInd w:val="0"/>
        <w:spacing w:after="0" w:line="360" w:lineRule="auto"/>
        <w:ind w:left="1170" w:firstLine="810"/>
        <w:jc w:val="both"/>
        <w:rPr>
          <w:rFonts w:ascii="Times New Roman" w:hAnsi="Times New Roman" w:cs="Times New Roman"/>
          <w:sz w:val="24"/>
          <w:szCs w:val="24"/>
        </w:rPr>
      </w:pPr>
      <w:r>
        <w:rPr>
          <w:rFonts w:ascii="Times New Roman" w:hAnsi="Times New Roman" w:cs="Times New Roman"/>
          <w:sz w:val="24"/>
          <w:szCs w:val="24"/>
        </w:rPr>
        <w:t>Peratu</w:t>
      </w:r>
      <w:r w:rsidR="002C69BB">
        <w:rPr>
          <w:rFonts w:ascii="Times New Roman" w:hAnsi="Times New Roman" w:cs="Times New Roman"/>
          <w:sz w:val="24"/>
          <w:szCs w:val="24"/>
        </w:rPr>
        <w:t>ran Menteri Dalam Negari (Perme</w:t>
      </w:r>
      <w:r>
        <w:rPr>
          <w:rFonts w:ascii="Times New Roman" w:hAnsi="Times New Roman" w:cs="Times New Roman"/>
          <w:sz w:val="24"/>
          <w:szCs w:val="24"/>
        </w:rPr>
        <w:t>ndagri) Nomor</w:t>
      </w:r>
      <w:r w:rsidR="002C69BB">
        <w:rPr>
          <w:rFonts w:ascii="Times New Roman" w:hAnsi="Times New Roman" w:cs="Times New Roman"/>
          <w:sz w:val="24"/>
          <w:szCs w:val="24"/>
        </w:rPr>
        <w:t xml:space="preserve"> 13 tahun </w:t>
      </w:r>
      <w:r>
        <w:rPr>
          <w:rFonts w:ascii="Times New Roman" w:hAnsi="Times New Roman" w:cs="Times New Roman"/>
          <w:sz w:val="24"/>
          <w:szCs w:val="24"/>
        </w:rPr>
        <w:t>2006 (pasal 241 sampai dengan pasal 258) mengatur prosedur akuntansi penerimaan kas, pengeluaran kas dan asset pada SKPD yang meliputi serangkaian proses mulai dari mencatat, pengiktisaran, sampai dengan pelaporan keuangan yang berkaitan dengan penerimaan kas, pengeluaran kas dan atas perolehan pemeliharaan, rehabilitas, perubahan klasifikasi dan penyusutan terhadap aset tetap yang diakui / digunakan SKPD dalam rangka pertanggung jawaban pelaksanaan APBD yang dapat dilakukan secara manual at</w:t>
      </w:r>
      <w:r w:rsidR="0044193A">
        <w:rPr>
          <w:rFonts w:ascii="Times New Roman" w:hAnsi="Times New Roman" w:cs="Times New Roman"/>
          <w:sz w:val="24"/>
          <w:szCs w:val="24"/>
        </w:rPr>
        <w:t>au dengan menggunakan aplikasi k</w:t>
      </w:r>
      <w:r>
        <w:rPr>
          <w:rFonts w:ascii="Times New Roman" w:hAnsi="Times New Roman" w:cs="Times New Roman"/>
          <w:sz w:val="24"/>
          <w:szCs w:val="24"/>
        </w:rPr>
        <w:t>omputer.</w:t>
      </w:r>
    </w:p>
    <w:p w:rsidR="0070155F" w:rsidRDefault="0070155F" w:rsidP="00DE1CAF">
      <w:pPr>
        <w:autoSpaceDE w:val="0"/>
        <w:autoSpaceDN w:val="0"/>
        <w:adjustRightInd w:val="0"/>
        <w:spacing w:after="0" w:line="360" w:lineRule="auto"/>
        <w:ind w:left="1170" w:firstLine="810"/>
        <w:jc w:val="both"/>
        <w:rPr>
          <w:rFonts w:ascii="Times New Roman" w:hAnsi="Times New Roman" w:cs="Times New Roman"/>
          <w:sz w:val="24"/>
          <w:szCs w:val="24"/>
        </w:rPr>
      </w:pPr>
      <w:r>
        <w:rPr>
          <w:rFonts w:ascii="Times New Roman" w:hAnsi="Times New Roman" w:cs="Times New Roman"/>
          <w:sz w:val="24"/>
          <w:szCs w:val="24"/>
        </w:rPr>
        <w:t>Sedang</w:t>
      </w:r>
      <w:r w:rsidR="0044193A">
        <w:rPr>
          <w:rFonts w:ascii="Times New Roman" w:hAnsi="Times New Roman" w:cs="Times New Roman"/>
          <w:sz w:val="24"/>
          <w:szCs w:val="24"/>
        </w:rPr>
        <w:t>kan Peraturan Menteri Dalam Nege</w:t>
      </w:r>
      <w:r>
        <w:rPr>
          <w:rFonts w:ascii="Times New Roman" w:hAnsi="Times New Roman" w:cs="Times New Roman"/>
          <w:sz w:val="24"/>
          <w:szCs w:val="24"/>
        </w:rPr>
        <w:t xml:space="preserve">ri (Permendagri) </w:t>
      </w:r>
      <w:r w:rsidR="0044193A">
        <w:rPr>
          <w:rFonts w:ascii="Times New Roman" w:hAnsi="Times New Roman" w:cs="Times New Roman"/>
          <w:sz w:val="24"/>
          <w:szCs w:val="24"/>
        </w:rPr>
        <w:t>nomor 13 tahun 2006</w:t>
      </w:r>
      <w:r w:rsidR="005E08BA">
        <w:rPr>
          <w:rFonts w:ascii="Times New Roman" w:hAnsi="Times New Roman" w:cs="Times New Roman"/>
          <w:sz w:val="24"/>
          <w:szCs w:val="24"/>
        </w:rPr>
        <w:t xml:space="preserve"> (pasal 259 sampai dengan pasal 264) men</w:t>
      </w:r>
      <w:r w:rsidR="0044193A">
        <w:rPr>
          <w:rFonts w:ascii="Times New Roman" w:hAnsi="Times New Roman" w:cs="Times New Roman"/>
          <w:sz w:val="24"/>
          <w:szCs w:val="24"/>
        </w:rPr>
        <w:t>g</w:t>
      </w:r>
      <w:r w:rsidR="005E08BA">
        <w:rPr>
          <w:rFonts w:ascii="Times New Roman" w:hAnsi="Times New Roman" w:cs="Times New Roman"/>
          <w:sz w:val="24"/>
          <w:szCs w:val="24"/>
        </w:rPr>
        <w:t>atur prosedur akuntansi selain kas pada Satuan Kerja Perangkat Daerah (SKPD) yang meliputi serangkaian proses mulai dari pencatatan, pengiktisaran sampai dengan pelaporan keuangan yang berkaitan dengan semua transaksi atau kejadian selain kas yang dapat dilakukan secara manual atau</w:t>
      </w:r>
      <w:r w:rsidR="0044193A">
        <w:rPr>
          <w:rFonts w:ascii="Times New Roman" w:hAnsi="Times New Roman" w:cs="Times New Roman"/>
          <w:sz w:val="24"/>
          <w:szCs w:val="24"/>
        </w:rPr>
        <w:t xml:space="preserve"> aplikasi k</w:t>
      </w:r>
      <w:r w:rsidR="007F25C1">
        <w:rPr>
          <w:rFonts w:ascii="Times New Roman" w:hAnsi="Times New Roman" w:cs="Times New Roman"/>
          <w:sz w:val="24"/>
          <w:szCs w:val="24"/>
        </w:rPr>
        <w:t>omputer.</w:t>
      </w:r>
    </w:p>
    <w:p w:rsidR="00E01C3A" w:rsidRPr="001B39E0" w:rsidRDefault="007F25C1" w:rsidP="00DE1CAF">
      <w:pPr>
        <w:autoSpaceDE w:val="0"/>
        <w:autoSpaceDN w:val="0"/>
        <w:adjustRightInd w:val="0"/>
        <w:spacing w:after="0" w:line="360" w:lineRule="auto"/>
        <w:ind w:left="1170" w:firstLine="810"/>
        <w:jc w:val="both"/>
        <w:rPr>
          <w:rFonts w:ascii="Times New Roman" w:hAnsi="Times New Roman" w:cs="Times New Roman"/>
          <w:sz w:val="24"/>
          <w:szCs w:val="24"/>
        </w:rPr>
      </w:pPr>
      <w:r>
        <w:rPr>
          <w:rFonts w:ascii="Times New Roman" w:hAnsi="Times New Roman" w:cs="Times New Roman"/>
          <w:sz w:val="24"/>
          <w:szCs w:val="24"/>
        </w:rPr>
        <w:t xml:space="preserve">Kegiatan </w:t>
      </w:r>
      <w:r w:rsidR="0044193A">
        <w:rPr>
          <w:rFonts w:ascii="Times New Roman" w:hAnsi="Times New Roman" w:cs="Times New Roman"/>
          <w:sz w:val="24"/>
          <w:szCs w:val="24"/>
        </w:rPr>
        <w:t xml:space="preserve">akuntansi </w:t>
      </w:r>
      <w:r>
        <w:rPr>
          <w:rFonts w:ascii="Times New Roman" w:hAnsi="Times New Roman" w:cs="Times New Roman"/>
          <w:sz w:val="24"/>
          <w:szCs w:val="24"/>
        </w:rPr>
        <w:t>pada Satuan Kerja Perangkat Daerah (SKDP) meliputi pencatatan atas pendapatan, bel</w:t>
      </w:r>
      <w:r w:rsidR="0044193A">
        <w:rPr>
          <w:rFonts w:ascii="Times New Roman" w:hAnsi="Times New Roman" w:cs="Times New Roman"/>
          <w:sz w:val="24"/>
          <w:szCs w:val="24"/>
        </w:rPr>
        <w:t>anja, aset dan selain kas. Pros</w:t>
      </w:r>
      <w:r>
        <w:rPr>
          <w:rFonts w:ascii="Times New Roman" w:hAnsi="Times New Roman" w:cs="Times New Roman"/>
          <w:sz w:val="24"/>
          <w:szCs w:val="24"/>
        </w:rPr>
        <w:t>es tersebut dilakukan oleh Pejabat Penatausahaan Keuangan (PPK) SKPD berdasarkan dokumen-dokum</w:t>
      </w:r>
      <w:r w:rsidR="00093EC0">
        <w:rPr>
          <w:rFonts w:ascii="Times New Roman" w:hAnsi="Times New Roman" w:cs="Times New Roman"/>
          <w:sz w:val="24"/>
          <w:szCs w:val="24"/>
        </w:rPr>
        <w:t>e</w:t>
      </w:r>
      <w:r>
        <w:rPr>
          <w:rFonts w:ascii="Times New Roman" w:hAnsi="Times New Roman" w:cs="Times New Roman"/>
          <w:sz w:val="24"/>
          <w:szCs w:val="24"/>
        </w:rPr>
        <w:t>n sumber yang diserahkan oleh bendahara.</w:t>
      </w:r>
    </w:p>
    <w:p w:rsidR="00944D5B" w:rsidRDefault="00C877D9" w:rsidP="00BB73C8">
      <w:pPr>
        <w:pStyle w:val="ListParagraph"/>
        <w:widowControl w:val="0"/>
        <w:numPr>
          <w:ilvl w:val="0"/>
          <w:numId w:val="5"/>
        </w:numPr>
        <w:overflowPunct w:val="0"/>
        <w:autoSpaceDE w:val="0"/>
        <w:autoSpaceDN w:val="0"/>
        <w:adjustRightInd w:val="0"/>
        <w:spacing w:after="0" w:line="360" w:lineRule="auto"/>
        <w:ind w:left="1170"/>
        <w:jc w:val="both"/>
        <w:rPr>
          <w:rFonts w:ascii="Times New Roman" w:hAnsi="Times New Roman" w:cs="Times New Roman"/>
          <w:b/>
          <w:bCs/>
          <w:sz w:val="24"/>
          <w:szCs w:val="24"/>
        </w:rPr>
      </w:pPr>
      <w:r>
        <w:rPr>
          <w:rFonts w:ascii="Times New Roman" w:hAnsi="Times New Roman" w:cs="Times New Roman"/>
          <w:b/>
          <w:bCs/>
          <w:sz w:val="24"/>
          <w:szCs w:val="24"/>
        </w:rPr>
        <w:t>Pengelolaan Keuangan Daerah</w:t>
      </w:r>
    </w:p>
    <w:p w:rsidR="00C877D9" w:rsidRDefault="00C877D9" w:rsidP="00DE1CAF">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 xml:space="preserve">Sistem Akuntansi Pemerintah Daerah merupakan bagian dari pengelolaan keuangan daerah secara keseluruhan. Berdasarkan Undang-Undang nomor 23 tahun 2014 tentang Pemerintahan Daerah dan Undang-Undang nomor 33 tahun 2004 tentang Perimbangan Keuangan antara Pemerintah Pusat dan Pemerintah Daerah, dengan ini </w:t>
      </w:r>
      <w:r w:rsidR="00D9796A">
        <w:rPr>
          <w:rFonts w:ascii="Times New Roman" w:hAnsi="Times New Roman" w:cs="Times New Roman"/>
          <w:bCs/>
          <w:sz w:val="24"/>
          <w:szCs w:val="24"/>
        </w:rPr>
        <w:t>memberikan kewenangan yang cukup besar bagi pemerintah daerah untuk mengelola sumber daya miliknya.</w:t>
      </w:r>
    </w:p>
    <w:p w:rsidR="00D9796A" w:rsidRDefault="0070717C" w:rsidP="00DE1CAF">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 xml:space="preserve">Pemerintah Pusat dan Pemerintah Daerah merupakan satu kesatuan yang tidak dapat dipisahkan dalam upaya penyelenggaraan pemeirntahan dan pelayanan masyarakat. Tujuan utama dari kedua Undang-Undang </w:t>
      </w:r>
      <w:r>
        <w:rPr>
          <w:rFonts w:ascii="Times New Roman" w:hAnsi="Times New Roman" w:cs="Times New Roman"/>
          <w:bCs/>
          <w:sz w:val="24"/>
          <w:szCs w:val="24"/>
        </w:rPr>
        <w:lastRenderedPageBreak/>
        <w:t>tersebut bukan hanya keinginan untuk melimpahkan kewenangan pembiayaan dari Pemerintah Pusat ke Pemerintah Daerah, tetapi yang lebih penting adalah peningkatan efisiensi dan efektifitas pengelolaan sumber daya keuangan dalam rangka peningkatan kesejahteraan dan pelayanan kepada masyarakat. Semangat desentralisasi, demokratisasi, transparansi dan akuntabilitas menjadi sangat dominan dalam mewarnai proses penyelenggaraan pemerintahan pada umunya dan proses pengelolaan keuangan daerah pada khususnya.</w:t>
      </w:r>
    </w:p>
    <w:p w:rsidR="00ED1470" w:rsidRDefault="00ED1470" w:rsidP="00DE1CAF">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Peraturan </w:t>
      </w:r>
      <w:r w:rsidR="00F43C60">
        <w:rPr>
          <w:rFonts w:ascii="Times New Roman" w:hAnsi="Times New Roman" w:cs="Times New Roman"/>
          <w:bCs/>
          <w:sz w:val="24"/>
          <w:szCs w:val="24"/>
        </w:rPr>
        <w:t xml:space="preserve">Pemerintah </w:t>
      </w:r>
      <w:r>
        <w:rPr>
          <w:rFonts w:ascii="Times New Roman" w:hAnsi="Times New Roman" w:cs="Times New Roman"/>
          <w:bCs/>
          <w:sz w:val="24"/>
          <w:szCs w:val="24"/>
        </w:rPr>
        <w:t xml:space="preserve">Nomor 58 Tahun 2005 dijelaskan bahwa yang dimaksud dengan pengelolaan keuangan daerah adalah keseluruhan kegiatan yang meliputi perencanaan, pelaksanaan, </w:t>
      </w:r>
      <w:r w:rsidR="00BD7B12">
        <w:rPr>
          <w:rFonts w:ascii="Times New Roman" w:hAnsi="Times New Roman" w:cs="Times New Roman"/>
          <w:bCs/>
          <w:sz w:val="24"/>
          <w:szCs w:val="24"/>
        </w:rPr>
        <w:t>penatausahaan pelaporan, pertanggungjawaban dan pengawasan keuangan daerah. Keuangan daerah dikelola secara tertib, taat pada peraturan perundang-undangan, efisien, ekonomis, efektif, transparan dan bertanggungjawab dengan memperhatikan azas keadilan, kepatuhan, dan manfaat untuk masyarakat. Terwujudnya</w:t>
      </w:r>
      <w:r w:rsidR="00F43C60">
        <w:rPr>
          <w:rFonts w:ascii="Times New Roman" w:hAnsi="Times New Roman" w:cs="Times New Roman"/>
          <w:bCs/>
          <w:sz w:val="24"/>
          <w:szCs w:val="24"/>
        </w:rPr>
        <w:t xml:space="preserve"> pelaksanaan desentralisasi fisk</w:t>
      </w:r>
      <w:r w:rsidR="00BD7B12">
        <w:rPr>
          <w:rFonts w:ascii="Times New Roman" w:hAnsi="Times New Roman" w:cs="Times New Roman"/>
          <w:bCs/>
          <w:sz w:val="24"/>
          <w:szCs w:val="24"/>
        </w:rPr>
        <w:t>al secara efektif dan efisien, salah satunya tergantung pada pengelolaan keuangan daerah.</w:t>
      </w:r>
    </w:p>
    <w:p w:rsidR="00BD7B12" w:rsidRDefault="00BD7B12" w:rsidP="00DE1CAF">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Berdasarkan kepada Peraturan Menteri Dalam Negeri (Pemendagri) Nomor 13 Tahun 2006 tentang Pedoman Pengelolaan Keuangan Daerah, pengelolaan keuangan daerah tak lagi bertumpu atau mengandalkan bagian keuangan Sekretaria</w:t>
      </w:r>
      <w:r w:rsidR="00F43C60">
        <w:rPr>
          <w:rFonts w:ascii="Times New Roman" w:hAnsi="Times New Roman" w:cs="Times New Roman"/>
          <w:bCs/>
          <w:sz w:val="24"/>
          <w:szCs w:val="24"/>
        </w:rPr>
        <w:t>t</w:t>
      </w:r>
      <w:r>
        <w:rPr>
          <w:rFonts w:ascii="Times New Roman" w:hAnsi="Times New Roman" w:cs="Times New Roman"/>
          <w:bCs/>
          <w:sz w:val="24"/>
          <w:szCs w:val="24"/>
        </w:rPr>
        <w:t xml:space="preserve"> Daerah (Setda) Kabupaten/Kota saja. Tapi, dalam Permendagri itu juga disebutkan, setiap Satuan Kerja Perangkat Daerah (SKPD) kini wajib menyusun dan melaporkan posisi keuangannya, yang kemudian dikoordinasikan dengan Bagian Keuangan.</w:t>
      </w:r>
    </w:p>
    <w:p w:rsidR="00F43C60" w:rsidRPr="007D212E" w:rsidRDefault="00A40345" w:rsidP="007D212E">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 xml:space="preserve">Untuk mewujudkan hal tersebut diperlukan suatu laporan keuangan yang handal dan dipercaya agar dapat menggambarkan sumber daya keuangan daerah berikut dengan analisis prestasi pengelolaan sumber </w:t>
      </w:r>
      <w:proofErr w:type="gramStart"/>
      <w:r>
        <w:rPr>
          <w:rFonts w:ascii="Times New Roman" w:hAnsi="Times New Roman" w:cs="Times New Roman"/>
          <w:bCs/>
          <w:sz w:val="24"/>
          <w:szCs w:val="24"/>
        </w:rPr>
        <w:t>daya  keuangan</w:t>
      </w:r>
      <w:proofErr w:type="gramEnd"/>
      <w:r>
        <w:rPr>
          <w:rFonts w:ascii="Times New Roman" w:hAnsi="Times New Roman" w:cs="Times New Roman"/>
          <w:bCs/>
          <w:sz w:val="24"/>
          <w:szCs w:val="24"/>
        </w:rPr>
        <w:t xml:space="preserve"> daerah itu sendiri.</w:t>
      </w:r>
      <w:r w:rsidR="00093EC0">
        <w:rPr>
          <w:rFonts w:ascii="Times New Roman" w:hAnsi="Times New Roman" w:cs="Times New Roman"/>
          <w:bCs/>
          <w:sz w:val="24"/>
          <w:szCs w:val="24"/>
        </w:rPr>
        <w:t xml:space="preserve"> Sistem </w:t>
      </w:r>
      <w:r>
        <w:rPr>
          <w:rFonts w:ascii="Times New Roman" w:hAnsi="Times New Roman" w:cs="Times New Roman"/>
          <w:bCs/>
          <w:sz w:val="24"/>
          <w:szCs w:val="24"/>
        </w:rPr>
        <w:t xml:space="preserve">akuntansi keuangan daerah adalah serangkaian prosedur </w:t>
      </w:r>
      <w:r w:rsidR="009932F5">
        <w:rPr>
          <w:rFonts w:ascii="Times New Roman" w:hAnsi="Times New Roman" w:cs="Times New Roman"/>
          <w:bCs/>
          <w:sz w:val="24"/>
          <w:szCs w:val="24"/>
        </w:rPr>
        <w:t xml:space="preserve">yang dimulai dari proses pengumpulan data, pencatatan, pengikhtisaran, sampai dengan pelaporan keuangan dalam rangka pertanggungjawaban pelaksanaan APBD yang dapat dilakukan </w:t>
      </w:r>
      <w:r w:rsidR="009932F5">
        <w:rPr>
          <w:rFonts w:ascii="Times New Roman" w:hAnsi="Times New Roman" w:cs="Times New Roman"/>
          <w:bCs/>
          <w:sz w:val="24"/>
          <w:szCs w:val="24"/>
        </w:rPr>
        <w:lastRenderedPageBreak/>
        <w:t xml:space="preserve">secara manual maupun dengan menggunakan aplikasi komputer. Oleh karena itulah sistem akuntansi menjadi suatu tuntutan sekaligus kebutuhan bagi tiap Pemerintah Daerah. </w:t>
      </w:r>
    </w:p>
    <w:p w:rsidR="00C877D9" w:rsidRDefault="00C877D9" w:rsidP="00BB73C8">
      <w:pPr>
        <w:pStyle w:val="ListParagraph"/>
        <w:widowControl w:val="0"/>
        <w:numPr>
          <w:ilvl w:val="0"/>
          <w:numId w:val="5"/>
        </w:numPr>
        <w:overflowPunct w:val="0"/>
        <w:autoSpaceDE w:val="0"/>
        <w:autoSpaceDN w:val="0"/>
        <w:adjustRightInd w:val="0"/>
        <w:spacing w:after="0" w:line="360" w:lineRule="auto"/>
        <w:ind w:left="1170"/>
        <w:jc w:val="both"/>
        <w:rPr>
          <w:rFonts w:ascii="Times New Roman" w:hAnsi="Times New Roman" w:cs="Times New Roman"/>
          <w:b/>
          <w:bCs/>
          <w:sz w:val="24"/>
          <w:szCs w:val="24"/>
        </w:rPr>
      </w:pPr>
      <w:r>
        <w:rPr>
          <w:rFonts w:ascii="Times New Roman" w:hAnsi="Times New Roman" w:cs="Times New Roman"/>
          <w:b/>
          <w:bCs/>
          <w:sz w:val="24"/>
          <w:szCs w:val="24"/>
        </w:rPr>
        <w:t>Akuntansi Keuangan pada Satuan Kerja Perangkat Daerah (SKPD)</w:t>
      </w:r>
    </w:p>
    <w:p w:rsidR="0078204F" w:rsidRDefault="0078204F" w:rsidP="00DE1CAF">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Peraturan Pemerintah Nomor 71 Tahun 2010 secara jelas dikatakan bahwa komponen-konponen dalam Laporan keuangan </w:t>
      </w:r>
      <w:proofErr w:type="gramStart"/>
      <w:r>
        <w:rPr>
          <w:rFonts w:ascii="Times New Roman" w:hAnsi="Times New Roman" w:cs="Times New Roman"/>
          <w:bCs/>
          <w:sz w:val="24"/>
          <w:szCs w:val="24"/>
        </w:rPr>
        <w:t>adalah :</w:t>
      </w:r>
      <w:proofErr w:type="gramEnd"/>
    </w:p>
    <w:p w:rsidR="0078204F" w:rsidRDefault="0078204F" w:rsidP="00BB73C8">
      <w:pPr>
        <w:pStyle w:val="ListParagraph"/>
        <w:widowControl w:val="0"/>
        <w:numPr>
          <w:ilvl w:val="0"/>
          <w:numId w:val="10"/>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Laporan Realisasi Anggaran (LRA)</w:t>
      </w:r>
    </w:p>
    <w:p w:rsidR="0078204F" w:rsidRDefault="0078204F" w:rsidP="00BB73C8">
      <w:pPr>
        <w:pStyle w:val="ListParagraph"/>
        <w:widowControl w:val="0"/>
        <w:numPr>
          <w:ilvl w:val="0"/>
          <w:numId w:val="10"/>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Laporan Perubahan Saldo Anggaran Lebih</w:t>
      </w:r>
    </w:p>
    <w:p w:rsidR="0078204F" w:rsidRDefault="0078204F" w:rsidP="00BB73C8">
      <w:pPr>
        <w:pStyle w:val="ListParagraph"/>
        <w:widowControl w:val="0"/>
        <w:numPr>
          <w:ilvl w:val="0"/>
          <w:numId w:val="10"/>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Neraca</w:t>
      </w:r>
    </w:p>
    <w:p w:rsidR="0078204F" w:rsidRDefault="0078204F" w:rsidP="00BB73C8">
      <w:pPr>
        <w:pStyle w:val="ListParagraph"/>
        <w:widowControl w:val="0"/>
        <w:numPr>
          <w:ilvl w:val="0"/>
          <w:numId w:val="10"/>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Laporan Op</w:t>
      </w:r>
      <w:r w:rsidR="00F43C60">
        <w:rPr>
          <w:rFonts w:ascii="Times New Roman" w:hAnsi="Times New Roman" w:cs="Times New Roman"/>
          <w:bCs/>
          <w:sz w:val="24"/>
          <w:szCs w:val="24"/>
        </w:rPr>
        <w:t>e</w:t>
      </w:r>
      <w:r>
        <w:rPr>
          <w:rFonts w:ascii="Times New Roman" w:hAnsi="Times New Roman" w:cs="Times New Roman"/>
          <w:bCs/>
          <w:sz w:val="24"/>
          <w:szCs w:val="24"/>
        </w:rPr>
        <w:t>rasional</w:t>
      </w:r>
    </w:p>
    <w:p w:rsidR="0078204F" w:rsidRDefault="0078204F" w:rsidP="00BB73C8">
      <w:pPr>
        <w:pStyle w:val="ListParagraph"/>
        <w:widowControl w:val="0"/>
        <w:numPr>
          <w:ilvl w:val="0"/>
          <w:numId w:val="10"/>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Laporan Arus Kas</w:t>
      </w:r>
    </w:p>
    <w:p w:rsidR="00F43C60" w:rsidRPr="00DE1CAF" w:rsidRDefault="0078204F" w:rsidP="00BB73C8">
      <w:pPr>
        <w:pStyle w:val="ListParagraph"/>
        <w:widowControl w:val="0"/>
        <w:numPr>
          <w:ilvl w:val="0"/>
          <w:numId w:val="10"/>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 xml:space="preserve"> Catatan Atas Laporan Keuangan</w:t>
      </w:r>
    </w:p>
    <w:p w:rsidR="001832A8" w:rsidRDefault="001832A8" w:rsidP="00DE1CAF">
      <w:pPr>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Komponen tersebut diatas adalah merupakan sarana-sarana atau catatan-catatan kertas yang menjadikan suatu proses akuntansi keuangan dalam satu SKPD dan merupakan bukti tertulis dalam rangkaian pengelolaan keuangan satu SKPD.</w:t>
      </w:r>
    </w:p>
    <w:p w:rsidR="001832A8" w:rsidRDefault="00093EC0" w:rsidP="00DE1CAF">
      <w:pPr>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Dalam</w:t>
      </w:r>
      <w:r w:rsidR="001832A8">
        <w:rPr>
          <w:rFonts w:ascii="Times New Roman" w:hAnsi="Times New Roman" w:cs="Times New Roman"/>
          <w:bCs/>
          <w:sz w:val="24"/>
          <w:szCs w:val="24"/>
        </w:rPr>
        <w:t xml:space="preserve"> Permendagri Nomor 13 Tahun 2006 dalam Pasal (259) sam</w:t>
      </w:r>
      <w:r w:rsidR="00F43C60">
        <w:rPr>
          <w:rFonts w:ascii="Times New Roman" w:hAnsi="Times New Roman" w:cs="Times New Roman"/>
          <w:bCs/>
          <w:sz w:val="24"/>
          <w:szCs w:val="24"/>
        </w:rPr>
        <w:t>p</w:t>
      </w:r>
      <w:r w:rsidR="001832A8">
        <w:rPr>
          <w:rFonts w:ascii="Times New Roman" w:hAnsi="Times New Roman" w:cs="Times New Roman"/>
          <w:bCs/>
          <w:sz w:val="24"/>
          <w:szCs w:val="24"/>
        </w:rPr>
        <w:t>ai dengan pasal (264) yang mengatur prosedur akuntansi selain kas pada SKPD yang meliputi serangkaian proses mulai dari pencatatan, pengikhtisaran, sampai dengan laporan keuangan yang berkaaitan dengan semua transaksi atau kejadian selain kas yang dapat dilakukan secara manual atau dengan menggunakan aplikasi komputer. Penyempurnaan peraturan-peraturan tersebut ditujukan untuk menuju pada Standar Akuntansi yang Berbasis Akrual.</w:t>
      </w:r>
    </w:p>
    <w:p w:rsidR="001832A8" w:rsidRDefault="00000D59" w:rsidP="00DE1CAF">
      <w:pPr>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Kegiatan akuntansi pada Satuan Kerja Perangkat Daerah (SKPD) meliputi pencatatan atas pendapatan, belanja, aset, dan selain kas. Proses tersebut dilakukan oleh Pejabat Penatausahaan Keuangan (PPK) SKPD berdasarkan dokumen-dokumen sumber yang diserahkan oleh bendahara.</w:t>
      </w:r>
    </w:p>
    <w:p w:rsidR="00E65240" w:rsidRDefault="00C5378F" w:rsidP="00DE1CAF">
      <w:pPr>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Menurut Suhanda (2007</w:t>
      </w:r>
      <w:proofErr w:type="gramStart"/>
      <w:r>
        <w:rPr>
          <w:rFonts w:ascii="Times New Roman" w:hAnsi="Times New Roman" w:cs="Times New Roman"/>
          <w:bCs/>
          <w:sz w:val="24"/>
          <w:szCs w:val="24"/>
        </w:rPr>
        <w:t>;51</w:t>
      </w:r>
      <w:proofErr w:type="gramEnd"/>
      <w:r>
        <w:rPr>
          <w:rFonts w:ascii="Times New Roman" w:hAnsi="Times New Roman" w:cs="Times New Roman"/>
          <w:bCs/>
          <w:sz w:val="24"/>
          <w:szCs w:val="24"/>
        </w:rPr>
        <w:t>) pihak-pihak yang terkait dalam kegiatan akuntansi SKPD adalah sebagai berikut :</w:t>
      </w:r>
    </w:p>
    <w:p w:rsidR="00C5378F" w:rsidRPr="00F43C60" w:rsidRDefault="00C5378F" w:rsidP="00BB73C8">
      <w:pPr>
        <w:pStyle w:val="ListParagraph"/>
        <w:widowControl w:val="0"/>
        <w:numPr>
          <w:ilvl w:val="0"/>
          <w:numId w:val="11"/>
        </w:numPr>
        <w:overflowPunct w:val="0"/>
        <w:autoSpaceDE w:val="0"/>
        <w:autoSpaceDN w:val="0"/>
        <w:adjustRightInd w:val="0"/>
        <w:spacing w:after="0" w:line="360" w:lineRule="auto"/>
        <w:ind w:left="1530"/>
        <w:jc w:val="both"/>
        <w:rPr>
          <w:rFonts w:ascii="Times New Roman" w:hAnsi="Times New Roman" w:cs="Times New Roman"/>
          <w:bCs/>
          <w:i/>
          <w:sz w:val="24"/>
          <w:szCs w:val="24"/>
        </w:rPr>
      </w:pPr>
      <w:r w:rsidRPr="00F43C60">
        <w:rPr>
          <w:rFonts w:ascii="Times New Roman" w:hAnsi="Times New Roman" w:cs="Times New Roman"/>
          <w:bCs/>
          <w:i/>
          <w:sz w:val="24"/>
          <w:szCs w:val="24"/>
        </w:rPr>
        <w:t>Pejabat Pengguna Anggaran/Kuasa Pengguna Anggaran</w:t>
      </w:r>
    </w:p>
    <w:p w:rsidR="00C5378F" w:rsidRDefault="00C5378F" w:rsidP="00F62349">
      <w:pPr>
        <w:pStyle w:val="ListParagraph"/>
        <w:widowControl w:val="0"/>
        <w:tabs>
          <w:tab w:val="left" w:pos="1620"/>
        </w:tabs>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 xml:space="preserve">PA/KPA adalah pejabat yang diberi kuasa untuk melaksanakan </w:t>
      </w:r>
      <w:r>
        <w:rPr>
          <w:rFonts w:ascii="Times New Roman" w:hAnsi="Times New Roman" w:cs="Times New Roman"/>
          <w:bCs/>
          <w:sz w:val="24"/>
          <w:szCs w:val="24"/>
        </w:rPr>
        <w:lastRenderedPageBreak/>
        <w:t xml:space="preserve">sebagian kewenangan pengguna anggaran dalam melaksanakan tugas dan fungsi SKPD. Kepala SKPD selaku Kuasa Pengguna Anggaran bertanggungjawab terhadap anggaran yang dikelolanya. Dalam hal ini penatausahaan keuangan kepala SKPD menunjuk pejabat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melaksanakan fungsi tersebut.</w:t>
      </w:r>
    </w:p>
    <w:p w:rsidR="00C5378F" w:rsidRDefault="00BF65E4" w:rsidP="00143D7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Dalam Permendagri Nomor 13 Tahun 2006 Pasal (10) tugas Pejabat Pengguna Anggaran mencakup:</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Menyusun RKA-SKPD</w:t>
      </w:r>
      <w:r w:rsidR="00F43C60">
        <w:rPr>
          <w:rFonts w:ascii="Times New Roman" w:hAnsi="Times New Roman" w:cs="Times New Roman"/>
          <w:bCs/>
          <w:sz w:val="24"/>
          <w:szCs w:val="24"/>
        </w:rPr>
        <w:t>;</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sidRPr="00BF65E4">
        <w:rPr>
          <w:rFonts w:ascii="Times New Roman" w:hAnsi="Times New Roman" w:cs="Times New Roman"/>
          <w:bCs/>
          <w:sz w:val="24"/>
          <w:szCs w:val="24"/>
        </w:rPr>
        <w:t>Menyusun DPA-SKPD</w:t>
      </w:r>
      <w:r w:rsidR="00F43C60">
        <w:rPr>
          <w:rFonts w:ascii="Times New Roman" w:hAnsi="Times New Roman" w:cs="Times New Roman"/>
          <w:bCs/>
          <w:sz w:val="24"/>
          <w:szCs w:val="24"/>
        </w:rPr>
        <w:t>;</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sidRPr="00BF65E4">
        <w:rPr>
          <w:rFonts w:ascii="Times New Roman" w:hAnsi="Times New Roman" w:cs="Times New Roman"/>
          <w:bCs/>
          <w:sz w:val="24"/>
          <w:szCs w:val="24"/>
        </w:rPr>
        <w:t>Melakukan tindakan</w:t>
      </w:r>
      <w:r>
        <w:rPr>
          <w:rFonts w:ascii="Times New Roman" w:hAnsi="Times New Roman" w:cs="Times New Roman"/>
          <w:bCs/>
          <w:sz w:val="24"/>
          <w:szCs w:val="24"/>
        </w:rPr>
        <w:t xml:space="preserve"> yang mengakibatkan pengeluaran atas beban anggaran belanja</w:t>
      </w:r>
      <w:r w:rsidR="00F43C60">
        <w:rPr>
          <w:rFonts w:ascii="Times New Roman" w:hAnsi="Times New Roman" w:cs="Times New Roman"/>
          <w:bCs/>
          <w:sz w:val="24"/>
          <w:szCs w:val="24"/>
        </w:rPr>
        <w:t>;</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Melaksanakan anggaran SKPD yang dipimpinnya</w:t>
      </w:r>
      <w:r w:rsidR="00F43C60">
        <w:rPr>
          <w:rFonts w:ascii="Times New Roman" w:hAnsi="Times New Roman" w:cs="Times New Roman"/>
          <w:bCs/>
          <w:sz w:val="24"/>
          <w:szCs w:val="24"/>
        </w:rPr>
        <w:t>;</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Melakukan pengujian atas tagihan dan memerintahkan pembayaran</w:t>
      </w:r>
      <w:r w:rsidR="00F43C60">
        <w:rPr>
          <w:rFonts w:ascii="Times New Roman" w:hAnsi="Times New Roman" w:cs="Times New Roman"/>
          <w:bCs/>
          <w:sz w:val="24"/>
          <w:szCs w:val="24"/>
        </w:rPr>
        <w:t>;</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Melaksanakan pemungutan penerimaan bukan pajak</w:t>
      </w:r>
      <w:r w:rsidR="00F43C60">
        <w:rPr>
          <w:rFonts w:ascii="Times New Roman" w:hAnsi="Times New Roman" w:cs="Times New Roman"/>
          <w:bCs/>
          <w:sz w:val="24"/>
          <w:szCs w:val="24"/>
        </w:rPr>
        <w:t>;</w:t>
      </w:r>
    </w:p>
    <w:p w:rsidR="00BF65E4" w:rsidRDefault="00BF65E4"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 xml:space="preserve">Mengadakan ikatan/perjanjian kerjasama dengan pihak lain </w:t>
      </w:r>
      <w:r w:rsidR="008B6A3E">
        <w:rPr>
          <w:rFonts w:ascii="Times New Roman" w:hAnsi="Times New Roman" w:cs="Times New Roman"/>
          <w:bCs/>
          <w:sz w:val="24"/>
          <w:szCs w:val="24"/>
        </w:rPr>
        <w:t>dalam batas anggaran yang telah ditetapkan</w:t>
      </w:r>
      <w:r w:rsidR="00F43C60">
        <w:rPr>
          <w:rFonts w:ascii="Times New Roman" w:hAnsi="Times New Roman" w:cs="Times New Roman"/>
          <w:bCs/>
          <w:sz w:val="24"/>
          <w:szCs w:val="24"/>
        </w:rPr>
        <w:t>;</w:t>
      </w:r>
    </w:p>
    <w:p w:rsidR="008B6A3E"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Menandatangani SPM</w:t>
      </w:r>
      <w:r w:rsidR="00F43C60">
        <w:rPr>
          <w:rFonts w:ascii="Times New Roman" w:hAnsi="Times New Roman" w:cs="Times New Roman"/>
          <w:bCs/>
          <w:sz w:val="24"/>
          <w:szCs w:val="24"/>
        </w:rPr>
        <w:t>;</w:t>
      </w:r>
    </w:p>
    <w:p w:rsidR="008B6A3E"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Mengelola utang dan piutang yang menjadi tanggungjawab SKPD yang dipimpinnya</w:t>
      </w:r>
      <w:r w:rsidR="00F43C60">
        <w:rPr>
          <w:rFonts w:ascii="Times New Roman" w:hAnsi="Times New Roman" w:cs="Times New Roman"/>
          <w:bCs/>
          <w:sz w:val="24"/>
          <w:szCs w:val="24"/>
        </w:rPr>
        <w:t>;</w:t>
      </w:r>
    </w:p>
    <w:p w:rsidR="008B6A3E"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Mengelola barang milik daerah/kekayaan daerah yang menjadi tanggungjawab SKPD yang dipimpinnya</w:t>
      </w:r>
      <w:r w:rsidR="00F43C60">
        <w:rPr>
          <w:rFonts w:ascii="Times New Roman" w:hAnsi="Times New Roman" w:cs="Times New Roman"/>
          <w:bCs/>
          <w:sz w:val="24"/>
          <w:szCs w:val="24"/>
        </w:rPr>
        <w:t>;</w:t>
      </w:r>
    </w:p>
    <w:p w:rsidR="008B6A3E"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Menyusun dan menyampaikan laporan keuangan SKPD yang dipimpinnya</w:t>
      </w:r>
      <w:r w:rsidR="00F43C60">
        <w:rPr>
          <w:rFonts w:ascii="Times New Roman" w:hAnsi="Times New Roman" w:cs="Times New Roman"/>
          <w:bCs/>
          <w:sz w:val="24"/>
          <w:szCs w:val="24"/>
        </w:rPr>
        <w:t>;</w:t>
      </w:r>
    </w:p>
    <w:p w:rsidR="008B6A3E"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Mengawasi pelaksanaan anggaran SKPD</w:t>
      </w:r>
      <w:r w:rsidR="00F43C60">
        <w:rPr>
          <w:rFonts w:ascii="Times New Roman" w:hAnsi="Times New Roman" w:cs="Times New Roman"/>
          <w:bCs/>
          <w:sz w:val="24"/>
          <w:szCs w:val="24"/>
        </w:rPr>
        <w:t>;</w:t>
      </w:r>
    </w:p>
    <w:p w:rsidR="008B6A3E"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 xml:space="preserve">Melaksanakan tugas-tugas pengguna anggaran/pengguna barang lainnya berdasarkan kuasa yang dilimpahkan oleh </w:t>
      </w:r>
      <w:r w:rsidR="00F43C60">
        <w:rPr>
          <w:rFonts w:ascii="Times New Roman" w:hAnsi="Times New Roman" w:cs="Times New Roman"/>
          <w:bCs/>
          <w:sz w:val="24"/>
          <w:szCs w:val="24"/>
        </w:rPr>
        <w:t>Kepala Daerah;</w:t>
      </w:r>
    </w:p>
    <w:p w:rsidR="008B6A3E" w:rsidRPr="00BF65E4" w:rsidRDefault="008B6A3E"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Bertanggungjawab atas pelaksanaan tugasnya kepada kepala daerah melalui Sekretaris Daerah.</w:t>
      </w:r>
    </w:p>
    <w:p w:rsidR="00C5378F" w:rsidRPr="00F43C60" w:rsidRDefault="00C5378F" w:rsidP="00BB73C8">
      <w:pPr>
        <w:pStyle w:val="ListParagraph"/>
        <w:widowControl w:val="0"/>
        <w:numPr>
          <w:ilvl w:val="0"/>
          <w:numId w:val="11"/>
        </w:numPr>
        <w:overflowPunct w:val="0"/>
        <w:autoSpaceDE w:val="0"/>
        <w:autoSpaceDN w:val="0"/>
        <w:adjustRightInd w:val="0"/>
        <w:spacing w:after="0" w:line="360" w:lineRule="auto"/>
        <w:ind w:left="1530"/>
        <w:jc w:val="both"/>
        <w:rPr>
          <w:rFonts w:ascii="Times New Roman" w:hAnsi="Times New Roman" w:cs="Times New Roman"/>
          <w:bCs/>
          <w:i/>
          <w:sz w:val="24"/>
          <w:szCs w:val="24"/>
        </w:rPr>
      </w:pPr>
      <w:r w:rsidRPr="00F43C60">
        <w:rPr>
          <w:rFonts w:ascii="Times New Roman" w:hAnsi="Times New Roman" w:cs="Times New Roman"/>
          <w:bCs/>
          <w:i/>
          <w:sz w:val="24"/>
          <w:szCs w:val="24"/>
        </w:rPr>
        <w:t>Pejabat Pelaksana Teknis Kegiatan SKPD (PPTK-SKPD)</w:t>
      </w:r>
    </w:p>
    <w:p w:rsidR="00D15466" w:rsidRDefault="00D15466" w:rsidP="00143D7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 xml:space="preserve">PPTK-SKPD adalah pejabat pada unit kerja SKPD yang melaksanakan satu atau beberapa kegiatan dari suatu program sesuai dengan bidang tugasnya. Dengan memiliki tugas </w:t>
      </w:r>
      <w:proofErr w:type="gramStart"/>
      <w:r>
        <w:rPr>
          <w:rFonts w:ascii="Times New Roman" w:hAnsi="Times New Roman" w:cs="Times New Roman"/>
          <w:bCs/>
          <w:sz w:val="24"/>
          <w:szCs w:val="24"/>
        </w:rPr>
        <w:t>mencakup :</w:t>
      </w:r>
      <w:proofErr w:type="gramEnd"/>
    </w:p>
    <w:p w:rsidR="00D15466" w:rsidRDefault="00D15466" w:rsidP="00BB73C8">
      <w:pPr>
        <w:pStyle w:val="ListParagraph"/>
        <w:widowControl w:val="0"/>
        <w:numPr>
          <w:ilvl w:val="1"/>
          <w:numId w:val="3"/>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lastRenderedPageBreak/>
        <w:t>Mengendalikan pelaksanaan kegiatan</w:t>
      </w:r>
      <w:r w:rsidR="00F43C60">
        <w:rPr>
          <w:rFonts w:ascii="Times New Roman" w:hAnsi="Times New Roman" w:cs="Times New Roman"/>
          <w:bCs/>
          <w:sz w:val="24"/>
          <w:szCs w:val="24"/>
        </w:rPr>
        <w:t>;</w:t>
      </w:r>
    </w:p>
    <w:p w:rsidR="00D15466" w:rsidRDefault="00D15466" w:rsidP="00BB73C8">
      <w:pPr>
        <w:pStyle w:val="ListParagraph"/>
        <w:widowControl w:val="0"/>
        <w:numPr>
          <w:ilvl w:val="1"/>
          <w:numId w:val="3"/>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Melaporkan perkembangan pelaksanaan kegiatan</w:t>
      </w:r>
      <w:r w:rsidR="00F43C60">
        <w:rPr>
          <w:rFonts w:ascii="Times New Roman" w:hAnsi="Times New Roman" w:cs="Times New Roman"/>
          <w:bCs/>
          <w:sz w:val="24"/>
          <w:szCs w:val="24"/>
        </w:rPr>
        <w:t>;</w:t>
      </w:r>
    </w:p>
    <w:p w:rsidR="00D15466" w:rsidRDefault="00D15466" w:rsidP="00BB73C8">
      <w:pPr>
        <w:pStyle w:val="ListParagraph"/>
        <w:widowControl w:val="0"/>
        <w:numPr>
          <w:ilvl w:val="1"/>
          <w:numId w:val="3"/>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Menyiapkan dokumen anggaran atas beban pengeluaran pelaksanaan kegiatan yang mencakup dokumen administrasi kegiatan maupun dokumen administrasi yang terkait dengan persyaratan pembayaran yang ditetapkan sesuai dengan ketentuan perundang-undangan.</w:t>
      </w:r>
    </w:p>
    <w:p w:rsidR="00C5378F" w:rsidRPr="00F43C60" w:rsidRDefault="00C5378F" w:rsidP="00BB73C8">
      <w:pPr>
        <w:pStyle w:val="ListParagraph"/>
        <w:widowControl w:val="0"/>
        <w:numPr>
          <w:ilvl w:val="0"/>
          <w:numId w:val="11"/>
        </w:numPr>
        <w:overflowPunct w:val="0"/>
        <w:autoSpaceDE w:val="0"/>
        <w:autoSpaceDN w:val="0"/>
        <w:adjustRightInd w:val="0"/>
        <w:spacing w:after="0" w:line="360" w:lineRule="auto"/>
        <w:ind w:left="1530"/>
        <w:jc w:val="both"/>
        <w:rPr>
          <w:rFonts w:ascii="Times New Roman" w:hAnsi="Times New Roman" w:cs="Times New Roman"/>
          <w:bCs/>
          <w:i/>
          <w:sz w:val="24"/>
          <w:szCs w:val="24"/>
        </w:rPr>
      </w:pPr>
      <w:r w:rsidRPr="00F43C60">
        <w:rPr>
          <w:rFonts w:ascii="Times New Roman" w:hAnsi="Times New Roman" w:cs="Times New Roman"/>
          <w:bCs/>
          <w:i/>
          <w:sz w:val="24"/>
          <w:szCs w:val="24"/>
        </w:rPr>
        <w:t>Pejabat Penatausahaan Keuangan SKPD (PPK-SKPD)</w:t>
      </w:r>
    </w:p>
    <w:p w:rsidR="00580BD7" w:rsidRDefault="00580BD7" w:rsidP="00143D7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 xml:space="preserve">PPK-SKPD adalah pejabat yang melaksanakan fungsi tata usaha keuangan pada SKPD dengan tugas </w:t>
      </w:r>
      <w:proofErr w:type="gramStart"/>
      <w:r>
        <w:rPr>
          <w:rFonts w:ascii="Times New Roman" w:hAnsi="Times New Roman" w:cs="Times New Roman"/>
          <w:bCs/>
          <w:sz w:val="24"/>
          <w:szCs w:val="24"/>
        </w:rPr>
        <w:t>meliputi :</w:t>
      </w:r>
      <w:proofErr w:type="gramEnd"/>
    </w:p>
    <w:p w:rsidR="00093EC0" w:rsidRPr="00143D73"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Meneliti kelengkapan SPP-LS pengadaan barang dan jasa yang disampaikan oleh bendahara pengeluaran dan diketahui/disetujui oleh PPTK</w:t>
      </w:r>
      <w:r w:rsidR="00F43C60">
        <w:rPr>
          <w:rFonts w:ascii="Times New Roman" w:hAnsi="Times New Roman" w:cs="Times New Roman"/>
          <w:bCs/>
          <w:sz w:val="24"/>
          <w:szCs w:val="24"/>
        </w:rPr>
        <w:t>;</w:t>
      </w:r>
    </w:p>
    <w:p w:rsidR="00580BD7"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Meneliti kelengkapan SPP-UP, SPP-GUdan SPP-LS gaji dan tunjangan PNS serta penghasilan lain yang ditetapkan sesuai dengan ketentuan perundang-undangan yang diajukan oleh bendahara pengeluaran</w:t>
      </w:r>
      <w:r w:rsidR="00F43C60">
        <w:rPr>
          <w:rFonts w:ascii="Times New Roman" w:hAnsi="Times New Roman" w:cs="Times New Roman"/>
          <w:bCs/>
          <w:sz w:val="24"/>
          <w:szCs w:val="24"/>
        </w:rPr>
        <w:t>;</w:t>
      </w:r>
    </w:p>
    <w:p w:rsidR="00580BD7"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Melakukan verifikasi SPP</w:t>
      </w:r>
      <w:r w:rsidR="00F43C60">
        <w:rPr>
          <w:rFonts w:ascii="Times New Roman" w:hAnsi="Times New Roman" w:cs="Times New Roman"/>
          <w:bCs/>
          <w:sz w:val="24"/>
          <w:szCs w:val="24"/>
        </w:rPr>
        <w:t>;</w:t>
      </w:r>
    </w:p>
    <w:p w:rsidR="00580BD7"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Menyiapkan SPM</w:t>
      </w:r>
      <w:r w:rsidR="00F43C60">
        <w:rPr>
          <w:rFonts w:ascii="Times New Roman" w:hAnsi="Times New Roman" w:cs="Times New Roman"/>
          <w:bCs/>
          <w:sz w:val="24"/>
          <w:szCs w:val="24"/>
        </w:rPr>
        <w:t>;</w:t>
      </w:r>
    </w:p>
    <w:p w:rsidR="00580BD7"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Melakukan verifikasi harian atas penerimaan</w:t>
      </w:r>
      <w:r w:rsidR="00F43C60">
        <w:rPr>
          <w:rFonts w:ascii="Times New Roman" w:hAnsi="Times New Roman" w:cs="Times New Roman"/>
          <w:bCs/>
          <w:sz w:val="24"/>
          <w:szCs w:val="24"/>
        </w:rPr>
        <w:t>;</w:t>
      </w:r>
    </w:p>
    <w:p w:rsidR="00580BD7"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Melaksanakan akuntansi SKPD</w:t>
      </w:r>
      <w:r w:rsidR="00F43C60">
        <w:rPr>
          <w:rFonts w:ascii="Times New Roman" w:hAnsi="Times New Roman" w:cs="Times New Roman"/>
          <w:bCs/>
          <w:sz w:val="24"/>
          <w:szCs w:val="24"/>
        </w:rPr>
        <w:t>;</w:t>
      </w:r>
    </w:p>
    <w:p w:rsidR="00580BD7" w:rsidRDefault="00580BD7" w:rsidP="00BB73C8">
      <w:pPr>
        <w:pStyle w:val="ListParagraph"/>
        <w:widowControl w:val="0"/>
        <w:numPr>
          <w:ilvl w:val="0"/>
          <w:numId w:val="12"/>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Menyiapkan laporan keuangan SKPD</w:t>
      </w:r>
      <w:r w:rsidR="00F43C60">
        <w:rPr>
          <w:rFonts w:ascii="Times New Roman" w:hAnsi="Times New Roman" w:cs="Times New Roman"/>
          <w:bCs/>
          <w:sz w:val="24"/>
          <w:szCs w:val="24"/>
        </w:rPr>
        <w:t>.</w:t>
      </w:r>
    </w:p>
    <w:p w:rsidR="00C5378F" w:rsidRPr="00F43C60" w:rsidRDefault="00C5378F" w:rsidP="00BB73C8">
      <w:pPr>
        <w:pStyle w:val="ListParagraph"/>
        <w:widowControl w:val="0"/>
        <w:numPr>
          <w:ilvl w:val="0"/>
          <w:numId w:val="11"/>
        </w:numPr>
        <w:overflowPunct w:val="0"/>
        <w:autoSpaceDE w:val="0"/>
        <w:autoSpaceDN w:val="0"/>
        <w:adjustRightInd w:val="0"/>
        <w:spacing w:after="0" w:line="360" w:lineRule="auto"/>
        <w:ind w:left="1530"/>
        <w:jc w:val="both"/>
        <w:rPr>
          <w:rFonts w:ascii="Times New Roman" w:hAnsi="Times New Roman" w:cs="Times New Roman"/>
          <w:bCs/>
          <w:i/>
          <w:sz w:val="24"/>
          <w:szCs w:val="24"/>
        </w:rPr>
      </w:pPr>
      <w:r w:rsidRPr="00F43C60">
        <w:rPr>
          <w:rFonts w:ascii="Times New Roman" w:hAnsi="Times New Roman" w:cs="Times New Roman"/>
          <w:bCs/>
          <w:i/>
          <w:sz w:val="24"/>
          <w:szCs w:val="24"/>
        </w:rPr>
        <w:t>Bendahara Penerimaan dan Bendahara Pengeluaran</w:t>
      </w:r>
    </w:p>
    <w:p w:rsidR="003173AF" w:rsidRPr="00143D73" w:rsidRDefault="00580BD7" w:rsidP="00143D7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Bendahara adaalah pejabat fungsional yang bertanggungjawab atas pelaksanaan tugasnya kepada PPKD selaku BUD, dalam pelaksanaan tugasnya dapat dibantu oleh bendahara penerimaan pembantu dan/atau bendahara pengeluaran pembantu. Bendahara SKPD memiliki tugas untuk menyiapkan dokumen-dokumen atas transaksi yang terkait dengan proses pelaksanaan akuntansi SKPD.</w:t>
      </w:r>
    </w:p>
    <w:p w:rsidR="003D56DE" w:rsidRDefault="003D56DE" w:rsidP="00BB73C8">
      <w:pPr>
        <w:pStyle w:val="ListParagraph"/>
        <w:widowControl w:val="0"/>
        <w:numPr>
          <w:ilvl w:val="0"/>
          <w:numId w:val="5"/>
        </w:numPr>
        <w:overflowPunct w:val="0"/>
        <w:autoSpaceDE w:val="0"/>
        <w:autoSpaceDN w:val="0"/>
        <w:adjustRightInd w:val="0"/>
        <w:spacing w:after="0" w:line="360" w:lineRule="auto"/>
        <w:ind w:left="1170"/>
        <w:jc w:val="both"/>
        <w:rPr>
          <w:rFonts w:ascii="Times New Roman" w:hAnsi="Times New Roman" w:cs="Times New Roman"/>
          <w:b/>
          <w:bCs/>
          <w:sz w:val="24"/>
          <w:szCs w:val="24"/>
        </w:rPr>
      </w:pPr>
      <w:r>
        <w:rPr>
          <w:rFonts w:ascii="Times New Roman" w:hAnsi="Times New Roman" w:cs="Times New Roman"/>
          <w:b/>
          <w:bCs/>
          <w:sz w:val="24"/>
          <w:szCs w:val="24"/>
        </w:rPr>
        <w:t xml:space="preserve">Proses/Siklus Akuntansi Belanja Keuangan SKPD </w:t>
      </w:r>
    </w:p>
    <w:p w:rsidR="008B26E5" w:rsidRDefault="008B26E5" w:rsidP="005C6716">
      <w:pPr>
        <w:pStyle w:val="ListParagraph"/>
        <w:widowControl w:val="0"/>
        <w:overflowPunct w:val="0"/>
        <w:autoSpaceDE w:val="0"/>
        <w:autoSpaceDN w:val="0"/>
        <w:adjustRightInd w:val="0"/>
        <w:spacing w:after="0" w:line="360" w:lineRule="auto"/>
        <w:ind w:left="1170" w:firstLine="720"/>
        <w:jc w:val="both"/>
        <w:rPr>
          <w:rFonts w:ascii="Times New Roman" w:hAnsi="Times New Roman" w:cs="Times New Roman"/>
          <w:bCs/>
          <w:sz w:val="24"/>
          <w:szCs w:val="24"/>
        </w:rPr>
      </w:pPr>
      <w:r>
        <w:rPr>
          <w:rFonts w:ascii="Times New Roman" w:hAnsi="Times New Roman" w:cs="Times New Roman"/>
          <w:bCs/>
          <w:sz w:val="24"/>
          <w:szCs w:val="24"/>
        </w:rPr>
        <w:t xml:space="preserve">Sistem akuntansi Keuangan Daerah dapat dijelaskan dengan rinci melalui siklus akuntansi. Siklus akuntansi merupakan tahapan yang ada </w:t>
      </w:r>
      <w:r>
        <w:rPr>
          <w:rFonts w:ascii="Times New Roman" w:hAnsi="Times New Roman" w:cs="Times New Roman"/>
          <w:bCs/>
          <w:sz w:val="24"/>
          <w:szCs w:val="24"/>
        </w:rPr>
        <w:lastRenderedPageBreak/>
        <w:t xml:space="preserve">dalam sistem akuntansi. Tahapannya adalah sebagai </w:t>
      </w:r>
      <w:proofErr w:type="gramStart"/>
      <w:r>
        <w:rPr>
          <w:rFonts w:ascii="Times New Roman" w:hAnsi="Times New Roman" w:cs="Times New Roman"/>
          <w:bCs/>
          <w:sz w:val="24"/>
          <w:szCs w:val="24"/>
        </w:rPr>
        <w:t>berikut :</w:t>
      </w:r>
      <w:proofErr w:type="gramEnd"/>
    </w:p>
    <w:p w:rsidR="008B26E5" w:rsidRDefault="008B26E5" w:rsidP="00BB73C8">
      <w:pPr>
        <w:pStyle w:val="ListParagraph"/>
        <w:widowControl w:val="0"/>
        <w:numPr>
          <w:ilvl w:val="2"/>
          <w:numId w:val="3"/>
        </w:numPr>
        <w:overflowPunct w:val="0"/>
        <w:autoSpaceDE w:val="0"/>
        <w:autoSpaceDN w:val="0"/>
        <w:adjustRightInd w:val="0"/>
        <w:spacing w:after="0" w:line="360" w:lineRule="auto"/>
        <w:ind w:left="1530"/>
        <w:jc w:val="both"/>
        <w:rPr>
          <w:rFonts w:ascii="Times New Roman" w:hAnsi="Times New Roman" w:cs="Times New Roman"/>
          <w:bCs/>
          <w:sz w:val="24"/>
          <w:szCs w:val="24"/>
        </w:rPr>
      </w:pPr>
      <w:r>
        <w:rPr>
          <w:rFonts w:ascii="Times New Roman" w:hAnsi="Times New Roman" w:cs="Times New Roman"/>
          <w:bCs/>
          <w:sz w:val="24"/>
          <w:szCs w:val="24"/>
        </w:rPr>
        <w:t>Analisis transaksi</w:t>
      </w:r>
    </w:p>
    <w:p w:rsidR="00742BFC" w:rsidRDefault="00742BFC" w:rsidP="00143D7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 xml:space="preserve">Langkah pertama yang harus dilakukan dalam proses pelaksanaan akuntansi untuk perkiraan-perkiraan yang terdapat dalam laporan keuangan SKPD adalah dengan melakukan analisis terhadap dokumen transaksi. Jika tidak memahami makna dari transaksi yang terjadi tersebut,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sulit untuk menentukan perkiraan mana yang di debet dan mana yang dikredit. Masing-masing elemen dari laporan keuangan dapat berubah yaitu dengan bertambah atau berkurang.</w:t>
      </w:r>
    </w:p>
    <w:p w:rsidR="00040626" w:rsidRDefault="00040626" w:rsidP="00143D7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Dalam hal ini</w:t>
      </w:r>
      <w:r w:rsidR="00657005">
        <w:rPr>
          <w:rFonts w:ascii="Times New Roman" w:hAnsi="Times New Roman" w:cs="Times New Roman"/>
          <w:bCs/>
          <w:sz w:val="24"/>
          <w:szCs w:val="24"/>
        </w:rPr>
        <w:t xml:space="preserve"> mendebet suatu perkiraan bukan be</w:t>
      </w:r>
      <w:r w:rsidR="003173AF">
        <w:rPr>
          <w:rFonts w:ascii="Times New Roman" w:hAnsi="Times New Roman" w:cs="Times New Roman"/>
          <w:bCs/>
          <w:sz w:val="24"/>
          <w:szCs w:val="24"/>
        </w:rPr>
        <w:t>rarti penambahan terhadap perki</w:t>
      </w:r>
      <w:r w:rsidR="00657005">
        <w:rPr>
          <w:rFonts w:ascii="Times New Roman" w:hAnsi="Times New Roman" w:cs="Times New Roman"/>
          <w:bCs/>
          <w:sz w:val="24"/>
          <w:szCs w:val="24"/>
        </w:rPr>
        <w:t>raan tersebut, demikian pula dengan mengkredit suatu perkiraan bukan berarti pengurangan terhadap perkiraan yang bersangkutan, tergantung pada jenis perkiraannya. Antara lain adalah dokumen sumber yang merupakan dokumen yang digunakan sebagai dasar untuk pencatatan transaksi atau bisa juga disebut bukti transaksi.</w:t>
      </w:r>
    </w:p>
    <w:p w:rsidR="00657005" w:rsidRDefault="00657005" w:rsidP="00F53153">
      <w:pPr>
        <w:pStyle w:val="ListParagraph"/>
        <w:widowControl w:val="0"/>
        <w:overflowPunct w:val="0"/>
        <w:autoSpaceDE w:val="0"/>
        <w:autoSpaceDN w:val="0"/>
        <w:adjustRightInd w:val="0"/>
        <w:spacing w:after="0" w:line="360" w:lineRule="auto"/>
        <w:ind w:left="1530" w:firstLine="720"/>
        <w:jc w:val="both"/>
        <w:rPr>
          <w:rFonts w:ascii="Times New Roman" w:hAnsi="Times New Roman" w:cs="Times New Roman"/>
          <w:bCs/>
          <w:sz w:val="24"/>
          <w:szCs w:val="24"/>
        </w:rPr>
      </w:pPr>
      <w:r>
        <w:rPr>
          <w:rFonts w:ascii="Times New Roman" w:hAnsi="Times New Roman" w:cs="Times New Roman"/>
          <w:bCs/>
          <w:sz w:val="24"/>
          <w:szCs w:val="24"/>
        </w:rPr>
        <w:t>Suhanda (2007</w:t>
      </w:r>
      <w:proofErr w:type="gramStart"/>
      <w:r>
        <w:rPr>
          <w:rFonts w:ascii="Times New Roman" w:hAnsi="Times New Roman" w:cs="Times New Roman"/>
          <w:bCs/>
          <w:sz w:val="24"/>
          <w:szCs w:val="24"/>
        </w:rPr>
        <w:t>;98</w:t>
      </w:r>
      <w:proofErr w:type="gramEnd"/>
      <w:r>
        <w:rPr>
          <w:rFonts w:ascii="Times New Roman" w:hAnsi="Times New Roman" w:cs="Times New Roman"/>
          <w:bCs/>
          <w:sz w:val="24"/>
          <w:szCs w:val="24"/>
        </w:rPr>
        <w:t>) menjelaskan dokumen yang terkait dengan penerimaan kas pada bendahara pengeluaran dan belanja antara lain :</w:t>
      </w:r>
    </w:p>
    <w:p w:rsidR="00657005" w:rsidRDefault="00657005" w:rsidP="00BB73C8">
      <w:pPr>
        <w:pStyle w:val="ListParagraph"/>
        <w:widowControl w:val="0"/>
        <w:numPr>
          <w:ilvl w:val="1"/>
          <w:numId w:val="5"/>
        </w:numPr>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Surat Penyediaan Dana (SPD)</w:t>
      </w:r>
    </w:p>
    <w:p w:rsidR="006C35B2" w:rsidRDefault="006C35B2" w:rsidP="00F53153">
      <w:pPr>
        <w:pStyle w:val="ListParagraph"/>
        <w:widowControl w:val="0"/>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 xml:space="preserve">Adalah dokumen yang menyatakan tersedianya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untuk melaksanakan kegiatan sebagai dasar penerbitan SPP.</w:t>
      </w: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 xml:space="preserve"> Contoh format SPD</w:t>
      </w:r>
    </w:p>
    <w:p w:rsidR="006C35B2" w:rsidRDefault="00540E67"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PEJABAT PENGELOLA</w:t>
      </w:r>
    </w:p>
    <w:p w:rsidR="00540E67" w:rsidRDefault="00540E67"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SURAT PENYEDIAN DANA ANGGARAN BELANJA DAERAH</w:t>
      </w:r>
    </w:p>
    <w:p w:rsidR="00540E67" w:rsidRDefault="00540E67"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TAHUN ANGGARAN</w:t>
      </w:r>
    </w:p>
    <w:p w:rsidR="00540E67" w:rsidRDefault="00540E67" w:rsidP="00540E67">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Menimbang</w:t>
      </w:r>
      <w:r>
        <w:rPr>
          <w:rFonts w:ascii="Times New Roman" w:hAnsi="Times New Roman" w:cs="Times New Roman"/>
          <w:bCs/>
          <w:sz w:val="24"/>
          <w:szCs w:val="24"/>
        </w:rPr>
        <w:tab/>
        <w:t xml:space="preserve">: </w:t>
      </w:r>
      <w:proofErr w:type="gramStart"/>
      <w:r>
        <w:rPr>
          <w:rFonts w:ascii="Times New Roman" w:hAnsi="Times New Roman" w:cs="Times New Roman"/>
          <w:bCs/>
          <w:sz w:val="24"/>
          <w:szCs w:val="24"/>
        </w:rPr>
        <w:t>dst</w:t>
      </w:r>
      <w:proofErr w:type="gramEnd"/>
    </w:p>
    <w:p w:rsidR="00540E67" w:rsidRDefault="00540E67" w:rsidP="00540E67">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Mengingat</w:t>
      </w:r>
      <w:r>
        <w:rPr>
          <w:rFonts w:ascii="Times New Roman" w:hAnsi="Times New Roman" w:cs="Times New Roman"/>
          <w:bCs/>
          <w:sz w:val="24"/>
          <w:szCs w:val="24"/>
        </w:rPr>
        <w:tab/>
        <w:t xml:space="preserve">: </w:t>
      </w:r>
      <w:proofErr w:type="gramStart"/>
      <w:r>
        <w:rPr>
          <w:rFonts w:ascii="Times New Roman" w:hAnsi="Times New Roman" w:cs="Times New Roman"/>
          <w:bCs/>
          <w:sz w:val="24"/>
          <w:szCs w:val="24"/>
        </w:rPr>
        <w:t>dst</w:t>
      </w:r>
      <w:proofErr w:type="gramEnd"/>
    </w:p>
    <w:p w:rsidR="00540E67" w:rsidRDefault="00540E67" w:rsidP="005229E5">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Ditujukan kepada SKPD</w:t>
      </w:r>
      <w:r>
        <w:rPr>
          <w:rFonts w:ascii="Times New Roman" w:hAnsi="Times New Roman" w:cs="Times New Roman"/>
          <w:bCs/>
          <w:sz w:val="24"/>
          <w:szCs w:val="24"/>
        </w:rPr>
        <w:tab/>
        <w:t>: xxx</w:t>
      </w:r>
    </w:p>
    <w:p w:rsidR="00540E67" w:rsidRDefault="00540E67" w:rsidP="005229E5">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Nama bendahara</w:t>
      </w:r>
      <w:r>
        <w:rPr>
          <w:rFonts w:ascii="Times New Roman" w:hAnsi="Times New Roman" w:cs="Times New Roman"/>
          <w:bCs/>
          <w:sz w:val="24"/>
          <w:szCs w:val="24"/>
        </w:rPr>
        <w:tab/>
      </w:r>
      <w:r>
        <w:rPr>
          <w:rFonts w:ascii="Times New Roman" w:hAnsi="Times New Roman" w:cs="Times New Roman"/>
          <w:bCs/>
          <w:sz w:val="24"/>
          <w:szCs w:val="24"/>
        </w:rPr>
        <w:tab/>
        <w:t>: xxx</w:t>
      </w:r>
    </w:p>
    <w:p w:rsidR="00540E67" w:rsidRDefault="00540E67" w:rsidP="005229E5">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Jumlah penyediaan dana</w:t>
      </w:r>
      <w:r>
        <w:rPr>
          <w:rFonts w:ascii="Times New Roman" w:hAnsi="Times New Roman" w:cs="Times New Roman"/>
          <w:bCs/>
          <w:sz w:val="24"/>
          <w:szCs w:val="24"/>
        </w:rPr>
        <w:tab/>
        <w:t>: xxx</w:t>
      </w:r>
    </w:p>
    <w:p w:rsidR="00540E67" w:rsidRDefault="00540E67" w:rsidP="005229E5">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Untuk kebutuhan</w:t>
      </w:r>
      <w:r>
        <w:rPr>
          <w:rFonts w:ascii="Times New Roman" w:hAnsi="Times New Roman" w:cs="Times New Roman"/>
          <w:bCs/>
          <w:sz w:val="24"/>
          <w:szCs w:val="24"/>
        </w:rPr>
        <w:tab/>
      </w:r>
      <w:r>
        <w:rPr>
          <w:rFonts w:ascii="Times New Roman" w:hAnsi="Times New Roman" w:cs="Times New Roman"/>
          <w:bCs/>
          <w:sz w:val="24"/>
          <w:szCs w:val="24"/>
        </w:rPr>
        <w:tab/>
        <w:t>: xxx</w:t>
      </w:r>
    </w:p>
    <w:p w:rsidR="00540E67" w:rsidRDefault="00540E67" w:rsidP="005229E5">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Ikhtisar penyediaan dana</w:t>
      </w:r>
      <w:r>
        <w:rPr>
          <w:rFonts w:ascii="Times New Roman" w:hAnsi="Times New Roman" w:cs="Times New Roman"/>
          <w:bCs/>
          <w:sz w:val="24"/>
          <w:szCs w:val="24"/>
        </w:rPr>
        <w:tab/>
      </w:r>
    </w:p>
    <w:p w:rsidR="00540E67" w:rsidRDefault="00540E67" w:rsidP="005229E5">
      <w:pPr>
        <w:pStyle w:val="ListParagraph"/>
        <w:widowControl w:val="0"/>
        <w:numPr>
          <w:ilvl w:val="0"/>
          <w:numId w:val="17"/>
        </w:numPr>
        <w:overflowPunct w:val="0"/>
        <w:autoSpaceDE w:val="0"/>
        <w:autoSpaceDN w:val="0"/>
        <w:adjustRightInd w:val="0"/>
        <w:spacing w:after="0" w:line="360" w:lineRule="auto"/>
        <w:ind w:left="2520"/>
        <w:jc w:val="both"/>
        <w:rPr>
          <w:rFonts w:ascii="Times New Roman" w:hAnsi="Times New Roman" w:cs="Times New Roman"/>
          <w:bCs/>
          <w:sz w:val="24"/>
          <w:szCs w:val="24"/>
        </w:rPr>
      </w:pPr>
      <w:r>
        <w:rPr>
          <w:rFonts w:ascii="Times New Roman" w:hAnsi="Times New Roman" w:cs="Times New Roman"/>
          <w:bCs/>
          <w:sz w:val="24"/>
          <w:szCs w:val="24"/>
        </w:rPr>
        <w:lastRenderedPageBreak/>
        <w:t>Jumlah dana DPA-SKPD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xxx</w:t>
      </w:r>
    </w:p>
    <w:p w:rsidR="00540E67" w:rsidRDefault="00540E67" w:rsidP="005229E5">
      <w:pPr>
        <w:pStyle w:val="ListParagraph"/>
        <w:widowControl w:val="0"/>
        <w:numPr>
          <w:ilvl w:val="0"/>
          <w:numId w:val="17"/>
        </w:numPr>
        <w:overflowPunct w:val="0"/>
        <w:autoSpaceDE w:val="0"/>
        <w:autoSpaceDN w:val="0"/>
        <w:adjustRightInd w:val="0"/>
        <w:spacing w:after="0" w:line="360" w:lineRule="auto"/>
        <w:ind w:left="2520"/>
        <w:jc w:val="both"/>
        <w:rPr>
          <w:rFonts w:ascii="Times New Roman" w:hAnsi="Times New Roman" w:cs="Times New Roman"/>
          <w:bCs/>
          <w:sz w:val="24"/>
          <w:szCs w:val="24"/>
        </w:rPr>
      </w:pPr>
      <w:r>
        <w:rPr>
          <w:rFonts w:ascii="Times New Roman" w:hAnsi="Times New Roman" w:cs="Times New Roman"/>
          <w:bCs/>
          <w:sz w:val="24"/>
          <w:szCs w:val="24"/>
        </w:rPr>
        <w:t>Akumulasi SPD sebelumnya</w:t>
      </w:r>
      <w:r>
        <w:rPr>
          <w:rFonts w:ascii="Times New Roman" w:hAnsi="Times New Roman" w:cs="Times New Roman"/>
          <w:bCs/>
          <w:sz w:val="24"/>
          <w:szCs w:val="24"/>
        </w:rPr>
        <w:tab/>
      </w:r>
      <w:r>
        <w:rPr>
          <w:rFonts w:ascii="Times New Roman" w:hAnsi="Times New Roman" w:cs="Times New Roman"/>
          <w:bCs/>
          <w:sz w:val="24"/>
          <w:szCs w:val="24"/>
        </w:rPr>
        <w:tab/>
        <w:t>: xxx</w:t>
      </w:r>
    </w:p>
    <w:p w:rsidR="00540E67" w:rsidRDefault="00540E67" w:rsidP="005229E5">
      <w:pPr>
        <w:pStyle w:val="ListParagraph"/>
        <w:widowControl w:val="0"/>
        <w:numPr>
          <w:ilvl w:val="0"/>
          <w:numId w:val="17"/>
        </w:numPr>
        <w:overflowPunct w:val="0"/>
        <w:autoSpaceDE w:val="0"/>
        <w:autoSpaceDN w:val="0"/>
        <w:adjustRightInd w:val="0"/>
        <w:spacing w:after="0" w:line="360" w:lineRule="auto"/>
        <w:ind w:left="2520"/>
        <w:jc w:val="both"/>
        <w:rPr>
          <w:rFonts w:ascii="Times New Roman" w:hAnsi="Times New Roman" w:cs="Times New Roman"/>
          <w:bCs/>
          <w:sz w:val="24"/>
          <w:szCs w:val="24"/>
        </w:rPr>
      </w:pPr>
      <w:r>
        <w:rPr>
          <w:rFonts w:ascii="Times New Roman" w:hAnsi="Times New Roman" w:cs="Times New Roman"/>
          <w:bCs/>
          <w:sz w:val="24"/>
          <w:szCs w:val="24"/>
        </w:rPr>
        <w:t>Sisa dana yang belum di SPDkan</w:t>
      </w:r>
      <w:r>
        <w:rPr>
          <w:rFonts w:ascii="Times New Roman" w:hAnsi="Times New Roman" w:cs="Times New Roman"/>
          <w:bCs/>
          <w:sz w:val="24"/>
          <w:szCs w:val="24"/>
        </w:rPr>
        <w:tab/>
      </w:r>
      <w:r>
        <w:rPr>
          <w:rFonts w:ascii="Times New Roman" w:hAnsi="Times New Roman" w:cs="Times New Roman"/>
          <w:bCs/>
          <w:sz w:val="24"/>
          <w:szCs w:val="24"/>
        </w:rPr>
        <w:tab/>
        <w:t>: xxx</w:t>
      </w:r>
    </w:p>
    <w:p w:rsidR="00540E67" w:rsidRDefault="00540E67" w:rsidP="005229E5">
      <w:pPr>
        <w:pStyle w:val="ListParagraph"/>
        <w:widowControl w:val="0"/>
        <w:numPr>
          <w:ilvl w:val="0"/>
          <w:numId w:val="17"/>
        </w:numPr>
        <w:overflowPunct w:val="0"/>
        <w:autoSpaceDE w:val="0"/>
        <w:autoSpaceDN w:val="0"/>
        <w:adjustRightInd w:val="0"/>
        <w:spacing w:after="0" w:line="360" w:lineRule="auto"/>
        <w:ind w:left="2520"/>
        <w:jc w:val="both"/>
        <w:rPr>
          <w:rFonts w:ascii="Times New Roman" w:hAnsi="Times New Roman" w:cs="Times New Roman"/>
          <w:bCs/>
          <w:sz w:val="24"/>
          <w:szCs w:val="24"/>
        </w:rPr>
      </w:pPr>
      <w:r>
        <w:rPr>
          <w:rFonts w:ascii="Times New Roman" w:hAnsi="Times New Roman" w:cs="Times New Roman"/>
          <w:bCs/>
          <w:sz w:val="24"/>
          <w:szCs w:val="24"/>
        </w:rPr>
        <w:t>Jumlah dana yang saat ini di SPDkan</w:t>
      </w:r>
      <w:r>
        <w:rPr>
          <w:rFonts w:ascii="Times New Roman" w:hAnsi="Times New Roman" w:cs="Times New Roman"/>
          <w:bCs/>
          <w:sz w:val="24"/>
          <w:szCs w:val="24"/>
        </w:rPr>
        <w:tab/>
        <w:t>: xxx</w:t>
      </w:r>
    </w:p>
    <w:p w:rsidR="00540E67" w:rsidRDefault="00540E67" w:rsidP="005229E5">
      <w:pPr>
        <w:pStyle w:val="ListParagraph"/>
        <w:widowControl w:val="0"/>
        <w:numPr>
          <w:ilvl w:val="0"/>
          <w:numId w:val="17"/>
        </w:numPr>
        <w:overflowPunct w:val="0"/>
        <w:autoSpaceDE w:val="0"/>
        <w:autoSpaceDN w:val="0"/>
        <w:adjustRightInd w:val="0"/>
        <w:spacing w:after="0" w:line="360" w:lineRule="auto"/>
        <w:ind w:left="2520"/>
        <w:jc w:val="both"/>
        <w:rPr>
          <w:rFonts w:ascii="Times New Roman" w:hAnsi="Times New Roman" w:cs="Times New Roman"/>
          <w:bCs/>
          <w:sz w:val="24"/>
          <w:szCs w:val="24"/>
        </w:rPr>
      </w:pPr>
      <w:r>
        <w:rPr>
          <w:rFonts w:ascii="Times New Roman" w:hAnsi="Times New Roman" w:cs="Times New Roman"/>
          <w:bCs/>
          <w:sz w:val="24"/>
          <w:szCs w:val="24"/>
        </w:rPr>
        <w:t>Sisa jumlah dana DPA-SKPD</w:t>
      </w:r>
      <w:r>
        <w:rPr>
          <w:rFonts w:ascii="Times New Roman" w:hAnsi="Times New Roman" w:cs="Times New Roman"/>
          <w:bCs/>
          <w:sz w:val="24"/>
          <w:szCs w:val="24"/>
        </w:rPr>
        <w:tab/>
      </w:r>
      <w:r>
        <w:rPr>
          <w:rFonts w:ascii="Times New Roman" w:hAnsi="Times New Roman" w:cs="Times New Roman"/>
          <w:bCs/>
          <w:sz w:val="24"/>
          <w:szCs w:val="24"/>
        </w:rPr>
        <w:tab/>
        <w:t>: xxx</w:t>
      </w:r>
    </w:p>
    <w:p w:rsidR="00540E67" w:rsidRDefault="00540E67" w:rsidP="005229E5">
      <w:pPr>
        <w:pStyle w:val="ListParagraph"/>
        <w:widowControl w:val="0"/>
        <w:numPr>
          <w:ilvl w:val="0"/>
          <w:numId w:val="16"/>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Ketentutan-ketentuan lain</w:t>
      </w:r>
      <w:r>
        <w:rPr>
          <w:rFonts w:ascii="Times New Roman" w:hAnsi="Times New Roman" w:cs="Times New Roman"/>
          <w:bCs/>
          <w:sz w:val="24"/>
          <w:szCs w:val="24"/>
        </w:rPr>
        <w:tab/>
        <w:t>: xxx</w:t>
      </w:r>
    </w:p>
    <w:p w:rsidR="003173AF" w:rsidRDefault="003173AF" w:rsidP="003173AF">
      <w:pPr>
        <w:pStyle w:val="ListParagraph"/>
        <w:widowControl w:val="0"/>
        <w:overflowPunct w:val="0"/>
        <w:autoSpaceDE w:val="0"/>
        <w:autoSpaceDN w:val="0"/>
        <w:adjustRightInd w:val="0"/>
        <w:spacing w:after="0" w:line="360" w:lineRule="auto"/>
        <w:ind w:left="2160"/>
        <w:jc w:val="both"/>
        <w:rPr>
          <w:rFonts w:ascii="Times New Roman" w:hAnsi="Times New Roman" w:cs="Times New Roman"/>
          <w:bCs/>
          <w:sz w:val="24"/>
          <w:szCs w:val="24"/>
        </w:rPr>
      </w:pPr>
    </w:p>
    <w:p w:rsidR="00657005" w:rsidRDefault="00657005" w:rsidP="00B30D9E">
      <w:pPr>
        <w:pStyle w:val="ListParagraph"/>
        <w:widowControl w:val="0"/>
        <w:numPr>
          <w:ilvl w:val="0"/>
          <w:numId w:val="52"/>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Surat Permintaan Pembayaran (SPP)</w:t>
      </w:r>
    </w:p>
    <w:p w:rsidR="006C35B2" w:rsidRDefault="006C35B2" w:rsidP="00143D73">
      <w:pPr>
        <w:pStyle w:val="ListParagraph"/>
        <w:widowControl w:val="0"/>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Adalah dokumen yang diterbitkan oleh pihak yang bertanggungjawab atas pelaksanaan kegiatan/bendahara pengeluaran untuk mengajukan permintaan pembayaran.</w:t>
      </w:r>
    </w:p>
    <w:p w:rsidR="003173AF" w:rsidRDefault="003173AF"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p>
    <w:p w:rsidR="003173AF" w:rsidRDefault="003173AF"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Table 1.</w:t>
      </w:r>
      <w:r w:rsidR="007D212E">
        <w:rPr>
          <w:rFonts w:ascii="Times New Roman" w:hAnsi="Times New Roman" w:cs="Times New Roman"/>
          <w:bCs/>
          <w:sz w:val="24"/>
          <w:szCs w:val="24"/>
        </w:rPr>
        <w:t>1</w:t>
      </w: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Contoh format SPP</w:t>
      </w:r>
    </w:p>
    <w:p w:rsidR="006C35B2" w:rsidRDefault="00072D4A"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Pemerintah Kabupaten……………..</w:t>
      </w:r>
    </w:p>
    <w:p w:rsidR="00072D4A" w:rsidRDefault="00072D4A"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SURAT PERMINTAAN PEMBAYARAN (SPP)</w:t>
      </w:r>
    </w:p>
    <w:tbl>
      <w:tblPr>
        <w:tblStyle w:val="TableGrid"/>
        <w:tblW w:w="0" w:type="auto"/>
        <w:tblInd w:w="895" w:type="dxa"/>
        <w:tblLook w:val="04A0"/>
      </w:tblPr>
      <w:tblGrid>
        <w:gridCol w:w="3452"/>
        <w:gridCol w:w="4149"/>
      </w:tblGrid>
      <w:tr w:rsidR="00072D4A" w:rsidTr="003173AF">
        <w:tc>
          <w:tcPr>
            <w:tcW w:w="7601" w:type="dxa"/>
            <w:gridSpan w:val="2"/>
            <w:tcBorders>
              <w:bottom w:val="single" w:sz="4" w:space="0" w:color="auto"/>
            </w:tcBorders>
          </w:tcPr>
          <w:p w:rsidR="00072D4A" w:rsidRDefault="00072D4A"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SPP Uang Persediaan (UP)</w:t>
            </w:r>
          </w:p>
        </w:tc>
      </w:tr>
      <w:tr w:rsidR="00072D4A" w:rsidTr="003173AF">
        <w:tc>
          <w:tcPr>
            <w:tcW w:w="3452" w:type="dxa"/>
            <w:tcBorders>
              <w:top w:val="single" w:sz="4" w:space="0" w:color="auto"/>
              <w:left w:val="single" w:sz="4" w:space="0" w:color="auto"/>
              <w:bottom w:val="single" w:sz="4" w:space="0" w:color="auto"/>
              <w:right w:val="nil"/>
            </w:tcBorders>
          </w:tcPr>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SDKP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Unit Kerja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Alamat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No.DPA-SKPD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Tahun Anggaran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Bulan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 xml:space="preserve">Urusan Pemerintahan      : </w:t>
            </w:r>
            <w:r>
              <w:rPr>
                <w:rFonts w:ascii="Times New Roman" w:hAnsi="Times New Roman" w:cs="Times New Roman"/>
                <w:bCs/>
                <w:sz w:val="24"/>
                <w:szCs w:val="24"/>
              </w:rPr>
              <w:lastRenderedPageBreak/>
              <w:t>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Nama Program                : xxx</w:t>
            </w:r>
          </w:p>
          <w:p w:rsidR="00072D4A" w:rsidRDefault="00072D4A" w:rsidP="00B30D9E">
            <w:pPr>
              <w:pStyle w:val="ListParagraph"/>
              <w:widowControl w:val="0"/>
              <w:numPr>
                <w:ilvl w:val="0"/>
                <w:numId w:val="47"/>
              </w:numPr>
              <w:tabs>
                <w:tab w:val="left" w:pos="2403"/>
              </w:tabs>
              <w:overflowPunct w:val="0"/>
              <w:autoSpaceDE w:val="0"/>
              <w:autoSpaceDN w:val="0"/>
              <w:adjustRightInd w:val="0"/>
              <w:spacing w:line="360" w:lineRule="auto"/>
              <w:ind w:left="342"/>
              <w:jc w:val="both"/>
              <w:rPr>
                <w:rFonts w:ascii="Times New Roman" w:hAnsi="Times New Roman" w:cs="Times New Roman"/>
                <w:bCs/>
                <w:sz w:val="24"/>
                <w:szCs w:val="24"/>
              </w:rPr>
            </w:pPr>
            <w:r>
              <w:rPr>
                <w:rFonts w:ascii="Times New Roman" w:hAnsi="Times New Roman" w:cs="Times New Roman"/>
                <w:bCs/>
                <w:sz w:val="24"/>
                <w:szCs w:val="24"/>
              </w:rPr>
              <w:t>Nama Kegiatan               : xxx</w:t>
            </w:r>
          </w:p>
        </w:tc>
        <w:tc>
          <w:tcPr>
            <w:tcW w:w="4149" w:type="dxa"/>
            <w:tcBorders>
              <w:top w:val="single" w:sz="4" w:space="0" w:color="auto"/>
              <w:left w:val="nil"/>
              <w:bottom w:val="single" w:sz="4" w:space="0" w:color="auto"/>
              <w:right w:val="single" w:sz="4" w:space="0" w:color="auto"/>
            </w:tcBorders>
          </w:tcPr>
          <w:p w:rsidR="00072D4A" w:rsidRDefault="00072D4A"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Kode</w:t>
            </w:r>
          </w:p>
          <w:p w:rsidR="00072D4A" w:rsidRDefault="00072D4A"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072D4A" w:rsidRDefault="00072D4A"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r>
    </w:tbl>
    <w:p w:rsidR="00072D4A" w:rsidRDefault="007E114D" w:rsidP="007E114D">
      <w:pPr>
        <w:pStyle w:val="ListParagraph"/>
        <w:widowControl w:val="0"/>
        <w:overflowPunct w:val="0"/>
        <w:autoSpaceDE w:val="0"/>
        <w:autoSpaceDN w:val="0"/>
        <w:adjustRightInd w:val="0"/>
        <w:spacing w:after="0" w:line="360" w:lineRule="auto"/>
        <w:ind w:left="630"/>
        <w:jc w:val="right"/>
        <w:rPr>
          <w:rFonts w:ascii="Times New Roman" w:hAnsi="Times New Roman" w:cs="Times New Roman"/>
          <w:bCs/>
          <w:sz w:val="24"/>
          <w:szCs w:val="24"/>
        </w:rPr>
      </w:pPr>
      <w:r>
        <w:rPr>
          <w:rFonts w:ascii="Times New Roman" w:hAnsi="Times New Roman" w:cs="Times New Roman"/>
          <w:bCs/>
          <w:sz w:val="24"/>
          <w:szCs w:val="24"/>
        </w:rPr>
        <w:lastRenderedPageBreak/>
        <w:t>Kepada Yth.</w:t>
      </w:r>
    </w:p>
    <w:p w:rsidR="007E114D" w:rsidRDefault="007E114D" w:rsidP="007E114D">
      <w:pPr>
        <w:pStyle w:val="ListParagraph"/>
        <w:widowControl w:val="0"/>
        <w:overflowPunct w:val="0"/>
        <w:autoSpaceDE w:val="0"/>
        <w:autoSpaceDN w:val="0"/>
        <w:adjustRightInd w:val="0"/>
        <w:spacing w:after="0" w:line="360" w:lineRule="auto"/>
        <w:ind w:left="630"/>
        <w:jc w:val="right"/>
        <w:rPr>
          <w:rFonts w:ascii="Times New Roman" w:hAnsi="Times New Roman" w:cs="Times New Roman"/>
          <w:bCs/>
          <w:sz w:val="24"/>
          <w:szCs w:val="24"/>
        </w:rPr>
      </w:pPr>
      <w:r>
        <w:rPr>
          <w:rFonts w:ascii="Times New Roman" w:hAnsi="Times New Roman" w:cs="Times New Roman"/>
          <w:bCs/>
          <w:sz w:val="24"/>
          <w:szCs w:val="24"/>
        </w:rPr>
        <w:t>Pengguna Anggaran/Kuasa Pengguna Anggaran</w:t>
      </w:r>
    </w:p>
    <w:p w:rsidR="007E114D" w:rsidRDefault="007E114D" w:rsidP="007E114D">
      <w:pPr>
        <w:pStyle w:val="ListParagraph"/>
        <w:widowControl w:val="0"/>
        <w:overflowPunct w:val="0"/>
        <w:autoSpaceDE w:val="0"/>
        <w:autoSpaceDN w:val="0"/>
        <w:adjustRightInd w:val="0"/>
        <w:spacing w:after="0" w:line="360" w:lineRule="auto"/>
        <w:ind w:left="630"/>
        <w:jc w:val="right"/>
        <w:rPr>
          <w:rFonts w:ascii="Times New Roman" w:hAnsi="Times New Roman" w:cs="Times New Roman"/>
          <w:bCs/>
          <w:sz w:val="24"/>
          <w:szCs w:val="24"/>
        </w:rPr>
      </w:pPr>
      <w:r>
        <w:rPr>
          <w:rFonts w:ascii="Times New Roman" w:hAnsi="Times New Roman" w:cs="Times New Roman"/>
          <w:bCs/>
          <w:sz w:val="24"/>
          <w:szCs w:val="24"/>
        </w:rPr>
        <w:t>SKPD………….</w:t>
      </w:r>
    </w:p>
    <w:p w:rsidR="007E114D" w:rsidRDefault="000A6DB9" w:rsidP="00B30D9E">
      <w:pPr>
        <w:pStyle w:val="ListParagraph"/>
        <w:widowControl w:val="0"/>
        <w:numPr>
          <w:ilvl w:val="0"/>
          <w:numId w:val="48"/>
        </w:numPr>
        <w:tabs>
          <w:tab w:val="left" w:pos="4860"/>
        </w:tabs>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Jumlah pembayaran yang diminta</w:t>
      </w:r>
      <w:r>
        <w:rPr>
          <w:rFonts w:ascii="Times New Roman" w:hAnsi="Times New Roman" w:cs="Times New Roman"/>
          <w:bCs/>
          <w:sz w:val="24"/>
          <w:szCs w:val="24"/>
        </w:rPr>
        <w:tab/>
        <w:t>: xxx</w:t>
      </w:r>
    </w:p>
    <w:p w:rsidR="000A6DB9" w:rsidRDefault="000A6DB9" w:rsidP="00B30D9E">
      <w:pPr>
        <w:pStyle w:val="ListParagraph"/>
        <w:widowControl w:val="0"/>
        <w:numPr>
          <w:ilvl w:val="0"/>
          <w:numId w:val="48"/>
        </w:numPr>
        <w:tabs>
          <w:tab w:val="left" w:pos="4860"/>
        </w:tabs>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Untuk keperluan</w:t>
      </w:r>
      <w:r>
        <w:rPr>
          <w:rFonts w:ascii="Times New Roman" w:hAnsi="Times New Roman" w:cs="Times New Roman"/>
          <w:bCs/>
          <w:sz w:val="24"/>
          <w:szCs w:val="24"/>
        </w:rPr>
        <w:tab/>
        <w:t>: xxx</w:t>
      </w:r>
    </w:p>
    <w:p w:rsidR="000A6DB9" w:rsidRDefault="000A6DB9" w:rsidP="00B30D9E">
      <w:pPr>
        <w:pStyle w:val="ListParagraph"/>
        <w:widowControl w:val="0"/>
        <w:numPr>
          <w:ilvl w:val="0"/>
          <w:numId w:val="48"/>
        </w:numPr>
        <w:tabs>
          <w:tab w:val="left" w:pos="4860"/>
        </w:tabs>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Nama bendahara</w:t>
      </w:r>
      <w:r>
        <w:rPr>
          <w:rFonts w:ascii="Times New Roman" w:hAnsi="Times New Roman" w:cs="Times New Roman"/>
          <w:bCs/>
          <w:sz w:val="24"/>
          <w:szCs w:val="24"/>
        </w:rPr>
        <w:tab/>
        <w:t>: xxx</w:t>
      </w:r>
    </w:p>
    <w:p w:rsidR="000A6DB9" w:rsidRDefault="000A6DB9" w:rsidP="00B30D9E">
      <w:pPr>
        <w:pStyle w:val="ListParagraph"/>
        <w:widowControl w:val="0"/>
        <w:numPr>
          <w:ilvl w:val="0"/>
          <w:numId w:val="48"/>
        </w:numPr>
        <w:tabs>
          <w:tab w:val="left" w:pos="4860"/>
        </w:tabs>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 xml:space="preserve">Alamat </w:t>
      </w:r>
      <w:r>
        <w:rPr>
          <w:rFonts w:ascii="Times New Roman" w:hAnsi="Times New Roman" w:cs="Times New Roman"/>
          <w:bCs/>
          <w:sz w:val="24"/>
          <w:szCs w:val="24"/>
        </w:rPr>
        <w:tab/>
        <w:t>: xxx</w:t>
      </w:r>
    </w:p>
    <w:p w:rsidR="000A6DB9" w:rsidRDefault="000A6DB9" w:rsidP="00B30D9E">
      <w:pPr>
        <w:pStyle w:val="ListParagraph"/>
        <w:widowControl w:val="0"/>
        <w:numPr>
          <w:ilvl w:val="0"/>
          <w:numId w:val="48"/>
        </w:numPr>
        <w:tabs>
          <w:tab w:val="left" w:pos="4860"/>
        </w:tabs>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No.rekening bank</w:t>
      </w:r>
      <w:r>
        <w:rPr>
          <w:rFonts w:ascii="Times New Roman" w:hAnsi="Times New Roman" w:cs="Times New Roman"/>
          <w:bCs/>
          <w:sz w:val="24"/>
          <w:szCs w:val="24"/>
        </w:rPr>
        <w:tab/>
        <w:t>: xxx</w:t>
      </w:r>
    </w:p>
    <w:p w:rsidR="000A6DB9" w:rsidRDefault="000A6DB9" w:rsidP="003173AF">
      <w:pPr>
        <w:pStyle w:val="ListParagraph"/>
        <w:widowControl w:val="0"/>
        <w:tabs>
          <w:tab w:val="left" w:pos="4860"/>
        </w:tabs>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Nama bank</w:t>
      </w:r>
      <w:r>
        <w:rPr>
          <w:rFonts w:ascii="Times New Roman" w:hAnsi="Times New Roman" w:cs="Times New Roman"/>
          <w:bCs/>
          <w:sz w:val="24"/>
          <w:szCs w:val="24"/>
        </w:rPr>
        <w:tab/>
        <w:t>: xxx</w:t>
      </w:r>
    </w:p>
    <w:p w:rsidR="000A6DB9" w:rsidRDefault="000A6DB9" w:rsidP="000A6DB9">
      <w:pPr>
        <w:pStyle w:val="ListParagraph"/>
        <w:widowControl w:val="0"/>
        <w:tabs>
          <w:tab w:val="left" w:pos="4320"/>
        </w:tabs>
        <w:overflowPunct w:val="0"/>
        <w:autoSpaceDE w:val="0"/>
        <w:autoSpaceDN w:val="0"/>
        <w:adjustRightInd w:val="0"/>
        <w:spacing w:after="0" w:line="360" w:lineRule="auto"/>
        <w:ind w:left="900"/>
        <w:jc w:val="both"/>
        <w:rPr>
          <w:rFonts w:ascii="Times New Roman" w:hAnsi="Times New Roman" w:cs="Times New Roman"/>
          <w:bCs/>
          <w:sz w:val="24"/>
          <w:szCs w:val="24"/>
        </w:rPr>
      </w:pPr>
    </w:p>
    <w:p w:rsidR="00657005" w:rsidRDefault="00657005" w:rsidP="00B30D9E">
      <w:pPr>
        <w:pStyle w:val="ListParagraph"/>
        <w:widowControl w:val="0"/>
        <w:numPr>
          <w:ilvl w:val="0"/>
          <w:numId w:val="53"/>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Surat Perintah Membayar (SPM)</w:t>
      </w:r>
    </w:p>
    <w:p w:rsidR="003173AF" w:rsidRPr="001B39E0" w:rsidRDefault="006C35B2" w:rsidP="00143D73">
      <w:pPr>
        <w:pStyle w:val="ListParagraph"/>
        <w:widowControl w:val="0"/>
        <w:overflowPunct w:val="0"/>
        <w:autoSpaceDE w:val="0"/>
        <w:autoSpaceDN w:val="0"/>
        <w:adjustRightInd w:val="0"/>
        <w:spacing w:after="0" w:line="360" w:lineRule="auto"/>
        <w:ind w:left="1890"/>
        <w:jc w:val="both"/>
        <w:rPr>
          <w:rFonts w:ascii="Times New Roman" w:hAnsi="Times New Roman" w:cs="Times New Roman"/>
          <w:bCs/>
          <w:sz w:val="24"/>
          <w:szCs w:val="24"/>
        </w:rPr>
      </w:pPr>
      <w:r>
        <w:rPr>
          <w:rFonts w:ascii="Times New Roman" w:hAnsi="Times New Roman" w:cs="Times New Roman"/>
          <w:bCs/>
          <w:sz w:val="24"/>
          <w:szCs w:val="24"/>
        </w:rPr>
        <w:t>Adalah dokumen yang digunakan/diterbitkan oleh pengguna anggaran atau kuasa pengguna anggaran untuk menerbitkan SP2D atas beban pengeluaran DPA-SKPD.</w:t>
      </w:r>
    </w:p>
    <w:p w:rsidR="003173AF" w:rsidRDefault="003173AF"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Table 1.</w:t>
      </w:r>
      <w:r w:rsidR="007D212E">
        <w:rPr>
          <w:rFonts w:ascii="Times New Roman" w:hAnsi="Times New Roman" w:cs="Times New Roman"/>
          <w:bCs/>
          <w:sz w:val="24"/>
          <w:szCs w:val="24"/>
        </w:rPr>
        <w:t>2</w:t>
      </w: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Contoh format SPM</w:t>
      </w:r>
    </w:p>
    <w:p w:rsidR="006C35B2" w:rsidRDefault="00C64493"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Pemerintah Kabupaten………</w:t>
      </w:r>
    </w:p>
    <w:p w:rsidR="00C64493" w:rsidRDefault="00C64493"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SURAT PERINTAH MEMBAYAR</w:t>
      </w:r>
    </w:p>
    <w:p w:rsidR="00C64493" w:rsidRDefault="00C64493"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UANG PERSEDIAAN (UP)</w:t>
      </w:r>
    </w:p>
    <w:tbl>
      <w:tblPr>
        <w:tblStyle w:val="TableGrid"/>
        <w:tblW w:w="0" w:type="auto"/>
        <w:tblInd w:w="558" w:type="dxa"/>
        <w:tblLook w:val="04A0"/>
      </w:tblPr>
      <w:tblGrid>
        <w:gridCol w:w="3566"/>
        <w:gridCol w:w="1283"/>
        <w:gridCol w:w="1340"/>
        <w:gridCol w:w="1005"/>
        <w:gridCol w:w="970"/>
      </w:tblGrid>
      <w:tr w:rsidR="00C64493" w:rsidTr="00451DBD">
        <w:tc>
          <w:tcPr>
            <w:tcW w:w="4004" w:type="dxa"/>
          </w:tcPr>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Tahun Anggaran : xxx</w:t>
            </w:r>
          </w:p>
        </w:tc>
        <w:tc>
          <w:tcPr>
            <w:tcW w:w="4160" w:type="dxa"/>
            <w:gridSpan w:val="4"/>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No.SPM : xxx</w:t>
            </w:r>
          </w:p>
        </w:tc>
      </w:tr>
      <w:tr w:rsidR="00C64493" w:rsidTr="00451DBD">
        <w:tc>
          <w:tcPr>
            <w:tcW w:w="4004" w:type="dxa"/>
            <w:vMerge w:val="restart"/>
          </w:tcPr>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KUASA BUD </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Supaya menerbitkan SP2D kepada :</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SKPD                             : xxx</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Bendahara/pihak ketiga : xxx</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No.rek. bank                  : xxx</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Nama bank                    : xxx</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NPWP                           : xxx</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Dasar pembayaran        : xxx</w:t>
            </w:r>
          </w:p>
        </w:tc>
        <w:tc>
          <w:tcPr>
            <w:tcW w:w="4160" w:type="dxa"/>
            <w:gridSpan w:val="4"/>
          </w:tcPr>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Potongan-potongan :</w:t>
            </w:r>
          </w:p>
        </w:tc>
      </w:tr>
      <w:tr w:rsidR="00C64493" w:rsidTr="001226DB">
        <w:tc>
          <w:tcPr>
            <w:tcW w:w="4004" w:type="dxa"/>
            <w:vMerge/>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586"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1494"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Kode Rek.</w:t>
            </w:r>
          </w:p>
        </w:tc>
        <w:tc>
          <w:tcPr>
            <w:tcW w:w="1040"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Uraian</w:t>
            </w:r>
          </w:p>
        </w:tc>
        <w:tc>
          <w:tcPr>
            <w:tcW w:w="1040"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Nilai</w:t>
            </w:r>
          </w:p>
        </w:tc>
      </w:tr>
      <w:tr w:rsidR="00C64493" w:rsidTr="001226DB">
        <w:tc>
          <w:tcPr>
            <w:tcW w:w="4004" w:type="dxa"/>
          </w:tcPr>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Untuk keperluan : xxx</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1. belanja tidak langsung</w:t>
            </w:r>
          </w:p>
          <w:p w:rsidR="00C64493" w:rsidRDefault="00C64493"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2. belanja langsung </w:t>
            </w:r>
          </w:p>
        </w:tc>
        <w:tc>
          <w:tcPr>
            <w:tcW w:w="586"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494"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040"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040" w:type="dxa"/>
          </w:tcPr>
          <w:p w:rsidR="00C64493" w:rsidRDefault="00C64493"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r w:rsidR="001226DB" w:rsidTr="00451DBD">
        <w:tc>
          <w:tcPr>
            <w:tcW w:w="4004" w:type="dxa"/>
          </w:tcPr>
          <w:p w:rsidR="001226DB" w:rsidRDefault="001226DB"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p>
        </w:tc>
        <w:tc>
          <w:tcPr>
            <w:tcW w:w="4160" w:type="dxa"/>
            <w:gridSpan w:val="4"/>
          </w:tcPr>
          <w:p w:rsidR="001226DB" w:rsidRDefault="001226DB" w:rsidP="001226DB">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SPM yang dibayarkan </w:t>
            </w:r>
          </w:p>
        </w:tc>
      </w:tr>
      <w:tr w:rsidR="001226DB" w:rsidTr="001226DB">
        <w:tc>
          <w:tcPr>
            <w:tcW w:w="4004" w:type="dxa"/>
          </w:tcPr>
          <w:p w:rsidR="001226DB" w:rsidRDefault="001226DB"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p>
        </w:tc>
        <w:tc>
          <w:tcPr>
            <w:tcW w:w="586"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 yang diminta</w:t>
            </w:r>
          </w:p>
        </w:tc>
        <w:tc>
          <w:tcPr>
            <w:tcW w:w="1494"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040"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040"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r w:rsidR="001226DB" w:rsidTr="001226DB">
        <w:tc>
          <w:tcPr>
            <w:tcW w:w="4004" w:type="dxa"/>
          </w:tcPr>
          <w:p w:rsidR="001226DB" w:rsidRDefault="001226DB"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p>
        </w:tc>
        <w:tc>
          <w:tcPr>
            <w:tcW w:w="586"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 potongan</w:t>
            </w:r>
          </w:p>
        </w:tc>
        <w:tc>
          <w:tcPr>
            <w:tcW w:w="1494"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040"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040"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r w:rsidR="001226DB" w:rsidTr="001226DB">
        <w:tc>
          <w:tcPr>
            <w:tcW w:w="4004" w:type="dxa"/>
          </w:tcPr>
          <w:p w:rsidR="001226DB" w:rsidRDefault="001226DB" w:rsidP="00C64493">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p>
        </w:tc>
        <w:tc>
          <w:tcPr>
            <w:tcW w:w="586"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 yang dibayarkan</w:t>
            </w:r>
          </w:p>
        </w:tc>
        <w:tc>
          <w:tcPr>
            <w:tcW w:w="1494"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040"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040" w:type="dxa"/>
          </w:tcPr>
          <w:p w:rsidR="001226DB" w:rsidRDefault="001226DB"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bl>
    <w:p w:rsidR="00143D73" w:rsidRDefault="00143D73" w:rsidP="00143D73">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p>
    <w:p w:rsidR="00657005" w:rsidRDefault="00657005" w:rsidP="00B30D9E">
      <w:pPr>
        <w:pStyle w:val="ListParagraph"/>
        <w:widowControl w:val="0"/>
        <w:numPr>
          <w:ilvl w:val="0"/>
          <w:numId w:val="53"/>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Surat Perintah Pencairan Dana (SP2D)</w:t>
      </w:r>
    </w:p>
    <w:p w:rsidR="006C35B2" w:rsidRDefault="006C35B2" w:rsidP="006C35B2">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Adalah dokumen yang digunakan sebagai dasar pencairan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yang diterbitkan oleh BUD berdasarkan SPM</w:t>
      </w: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Table 1.</w:t>
      </w:r>
      <w:r w:rsidR="007D212E">
        <w:rPr>
          <w:rFonts w:ascii="Times New Roman" w:hAnsi="Times New Roman" w:cs="Times New Roman"/>
          <w:bCs/>
          <w:sz w:val="24"/>
          <w:szCs w:val="24"/>
        </w:rPr>
        <w:t>3</w:t>
      </w:r>
    </w:p>
    <w:p w:rsidR="006C35B2" w:rsidRDefault="006C35B2"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Contoh format SP2D</w:t>
      </w:r>
    </w:p>
    <w:p w:rsidR="00BB09CE" w:rsidRDefault="00DF373B"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Pemerintah Kabupaten ……….</w:t>
      </w:r>
    </w:p>
    <w:p w:rsidR="00DF373B" w:rsidRDefault="00DF373B" w:rsidP="006C35B2">
      <w:pPr>
        <w:pStyle w:val="ListParagraph"/>
        <w:widowControl w:val="0"/>
        <w:overflowPunct w:val="0"/>
        <w:autoSpaceDE w:val="0"/>
        <w:autoSpaceDN w:val="0"/>
        <w:adjustRightInd w:val="0"/>
        <w:spacing w:after="0" w:line="360" w:lineRule="auto"/>
        <w:ind w:left="1440"/>
        <w:jc w:val="center"/>
        <w:rPr>
          <w:rFonts w:ascii="Times New Roman" w:hAnsi="Times New Roman" w:cs="Times New Roman"/>
          <w:bCs/>
          <w:sz w:val="24"/>
          <w:szCs w:val="24"/>
        </w:rPr>
      </w:pPr>
      <w:r>
        <w:rPr>
          <w:rFonts w:ascii="Times New Roman" w:hAnsi="Times New Roman" w:cs="Times New Roman"/>
          <w:bCs/>
          <w:sz w:val="24"/>
          <w:szCs w:val="24"/>
        </w:rPr>
        <w:t>SURAT PERINTAH PENCAIRAN DANA</w:t>
      </w:r>
    </w:p>
    <w:tbl>
      <w:tblPr>
        <w:tblStyle w:val="TableGrid"/>
        <w:tblW w:w="0" w:type="auto"/>
        <w:tblInd w:w="445" w:type="dxa"/>
        <w:tblLook w:val="04A0"/>
      </w:tblPr>
      <w:tblGrid>
        <w:gridCol w:w="990"/>
        <w:gridCol w:w="2250"/>
        <w:gridCol w:w="3600"/>
        <w:gridCol w:w="1211"/>
      </w:tblGrid>
      <w:tr w:rsidR="00382EC6" w:rsidTr="003173AF">
        <w:tc>
          <w:tcPr>
            <w:tcW w:w="99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225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REKENING</w:t>
            </w:r>
          </w:p>
        </w:tc>
        <w:tc>
          <w:tcPr>
            <w:tcW w:w="360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URAIAN</w:t>
            </w: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w:t>
            </w:r>
          </w:p>
        </w:tc>
      </w:tr>
      <w:tr w:rsidR="00382EC6" w:rsidTr="003173AF">
        <w:tc>
          <w:tcPr>
            <w:tcW w:w="99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225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c>
          <w:tcPr>
            <w:tcW w:w="360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Kas bendahara pengeluaran-bank</w:t>
            </w: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r>
      <w:tr w:rsidR="00382EC6" w:rsidTr="003173AF">
        <w:tc>
          <w:tcPr>
            <w:tcW w:w="6840" w:type="dxa"/>
            <w:gridSpan w:val="3"/>
          </w:tcPr>
          <w:p w:rsidR="00382EC6" w:rsidRDefault="00382EC6" w:rsidP="00382EC6">
            <w:pPr>
              <w:pStyle w:val="ListParagraph"/>
              <w:widowControl w:val="0"/>
              <w:overflowPunct w:val="0"/>
              <w:autoSpaceDE w:val="0"/>
              <w:autoSpaceDN w:val="0"/>
              <w:adjustRightInd w:val="0"/>
              <w:spacing w:line="360" w:lineRule="auto"/>
              <w:ind w:left="0"/>
              <w:jc w:val="right"/>
              <w:rPr>
                <w:rFonts w:ascii="Times New Roman" w:hAnsi="Times New Roman" w:cs="Times New Roman"/>
                <w:bCs/>
                <w:sz w:val="24"/>
                <w:szCs w:val="24"/>
              </w:rPr>
            </w:pPr>
            <w:r>
              <w:rPr>
                <w:rFonts w:ascii="Times New Roman" w:hAnsi="Times New Roman" w:cs="Times New Roman"/>
                <w:bCs/>
                <w:sz w:val="24"/>
                <w:szCs w:val="24"/>
              </w:rPr>
              <w:t>Jumlah</w:t>
            </w: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r>
      <w:tr w:rsidR="00382EC6" w:rsidTr="003173AF">
        <w:tc>
          <w:tcPr>
            <w:tcW w:w="8051" w:type="dxa"/>
            <w:gridSpan w:val="4"/>
          </w:tcPr>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Potongan-potongan</w:t>
            </w:r>
          </w:p>
        </w:tc>
      </w:tr>
      <w:tr w:rsidR="00382EC6" w:rsidTr="003173AF">
        <w:tc>
          <w:tcPr>
            <w:tcW w:w="99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NO</w:t>
            </w:r>
          </w:p>
        </w:tc>
        <w:tc>
          <w:tcPr>
            <w:tcW w:w="225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REKENING</w:t>
            </w:r>
          </w:p>
        </w:tc>
        <w:tc>
          <w:tcPr>
            <w:tcW w:w="360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URAIAN</w:t>
            </w: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w:t>
            </w:r>
          </w:p>
        </w:tc>
      </w:tr>
      <w:tr w:rsidR="00382EC6" w:rsidTr="003173AF">
        <w:tc>
          <w:tcPr>
            <w:tcW w:w="99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225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360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r w:rsidR="00382EC6" w:rsidTr="003173AF">
        <w:tc>
          <w:tcPr>
            <w:tcW w:w="6840" w:type="dxa"/>
            <w:gridSpan w:val="3"/>
          </w:tcPr>
          <w:p w:rsidR="00382EC6" w:rsidRDefault="00382EC6" w:rsidP="00382EC6">
            <w:pPr>
              <w:pStyle w:val="ListParagraph"/>
              <w:widowControl w:val="0"/>
              <w:overflowPunct w:val="0"/>
              <w:autoSpaceDE w:val="0"/>
              <w:autoSpaceDN w:val="0"/>
              <w:adjustRightInd w:val="0"/>
              <w:spacing w:line="360" w:lineRule="auto"/>
              <w:ind w:left="0"/>
              <w:jc w:val="right"/>
              <w:rPr>
                <w:rFonts w:ascii="Times New Roman" w:hAnsi="Times New Roman" w:cs="Times New Roman"/>
                <w:bCs/>
                <w:sz w:val="24"/>
                <w:szCs w:val="24"/>
              </w:rPr>
            </w:pPr>
            <w:r>
              <w:rPr>
                <w:rFonts w:ascii="Times New Roman" w:hAnsi="Times New Roman" w:cs="Times New Roman"/>
                <w:bCs/>
                <w:sz w:val="24"/>
                <w:szCs w:val="24"/>
              </w:rPr>
              <w:t>Jumlah</w:t>
            </w: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r w:rsidR="00382EC6" w:rsidTr="003173AF">
        <w:tc>
          <w:tcPr>
            <w:tcW w:w="8051" w:type="dxa"/>
            <w:gridSpan w:val="4"/>
          </w:tcPr>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Informasi</w:t>
            </w:r>
          </w:p>
        </w:tc>
      </w:tr>
      <w:tr w:rsidR="00382EC6" w:rsidTr="003173AF">
        <w:tc>
          <w:tcPr>
            <w:tcW w:w="99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NO</w:t>
            </w:r>
          </w:p>
        </w:tc>
        <w:tc>
          <w:tcPr>
            <w:tcW w:w="225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REKENING</w:t>
            </w:r>
          </w:p>
        </w:tc>
        <w:tc>
          <w:tcPr>
            <w:tcW w:w="3600"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URAIAN</w:t>
            </w: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w:t>
            </w:r>
          </w:p>
        </w:tc>
      </w:tr>
      <w:tr w:rsidR="00382EC6" w:rsidTr="003173AF">
        <w:tc>
          <w:tcPr>
            <w:tcW w:w="6840" w:type="dxa"/>
            <w:gridSpan w:val="3"/>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c>
          <w:tcPr>
            <w:tcW w:w="1211" w:type="dxa"/>
          </w:tcPr>
          <w:p w:rsidR="00382EC6" w:rsidRDefault="00382EC6" w:rsidP="006C35B2">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tc>
      </w:tr>
      <w:tr w:rsidR="00382EC6" w:rsidTr="003173AF">
        <w:tc>
          <w:tcPr>
            <w:tcW w:w="8051" w:type="dxa"/>
            <w:gridSpan w:val="4"/>
          </w:tcPr>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SP2D yang dibayarkan</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Jumlah yang diminta                            Rp. Xxx</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Jumlah potongan                                  Rp. Xxx</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Jumlah yang dibayarkan                       Rp. Xxx</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Uang sejumlah                                     Rp. </w:t>
            </w:r>
            <w:r w:rsidR="00E84E3D">
              <w:rPr>
                <w:rFonts w:ascii="Times New Roman" w:hAnsi="Times New Roman" w:cs="Times New Roman"/>
                <w:bCs/>
                <w:sz w:val="24"/>
                <w:szCs w:val="24"/>
              </w:rPr>
              <w:t>X</w:t>
            </w:r>
            <w:r>
              <w:rPr>
                <w:rFonts w:ascii="Times New Roman" w:hAnsi="Times New Roman" w:cs="Times New Roman"/>
                <w:bCs/>
                <w:sz w:val="24"/>
                <w:szCs w:val="24"/>
              </w:rPr>
              <w:t>xx</w:t>
            </w:r>
          </w:p>
        </w:tc>
      </w:tr>
      <w:tr w:rsidR="00382EC6" w:rsidTr="003173AF">
        <w:tc>
          <w:tcPr>
            <w:tcW w:w="8051" w:type="dxa"/>
            <w:gridSpan w:val="4"/>
          </w:tcPr>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Lembar 1</w:t>
            </w:r>
            <w:r w:rsidR="0040654E">
              <w:rPr>
                <w:rFonts w:ascii="Times New Roman" w:hAnsi="Times New Roman" w:cs="Times New Roman"/>
                <w:bCs/>
                <w:sz w:val="24"/>
                <w:szCs w:val="24"/>
              </w:rPr>
              <w:t xml:space="preserve"> : untukbank</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Lembar 2</w:t>
            </w:r>
            <w:r w:rsidR="0040654E">
              <w:rPr>
                <w:rFonts w:ascii="Times New Roman" w:hAnsi="Times New Roman" w:cs="Times New Roman"/>
                <w:bCs/>
                <w:sz w:val="24"/>
                <w:szCs w:val="24"/>
              </w:rPr>
              <w:t xml:space="preserve"> : untuk PA</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Lembar 3</w:t>
            </w:r>
            <w:r w:rsidR="0040654E">
              <w:rPr>
                <w:rFonts w:ascii="Times New Roman" w:hAnsi="Times New Roman" w:cs="Times New Roman"/>
                <w:bCs/>
                <w:sz w:val="24"/>
                <w:szCs w:val="24"/>
              </w:rPr>
              <w:t xml:space="preserve"> : Arsip BUD</w:t>
            </w:r>
          </w:p>
          <w:p w:rsidR="00382EC6" w:rsidRDefault="00382EC6" w:rsidP="00382EC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Lembar 4</w:t>
            </w:r>
            <w:r w:rsidR="0040654E">
              <w:rPr>
                <w:rFonts w:ascii="Times New Roman" w:hAnsi="Times New Roman" w:cs="Times New Roman"/>
                <w:bCs/>
                <w:sz w:val="24"/>
                <w:szCs w:val="24"/>
              </w:rPr>
              <w:t xml:space="preserve"> : Pihak ketiga</w:t>
            </w:r>
          </w:p>
        </w:tc>
      </w:tr>
    </w:tbl>
    <w:p w:rsidR="00657005" w:rsidRDefault="00657005" w:rsidP="00B30D9E">
      <w:pPr>
        <w:pStyle w:val="ListParagraph"/>
        <w:widowControl w:val="0"/>
        <w:numPr>
          <w:ilvl w:val="0"/>
          <w:numId w:val="53"/>
        </w:numPr>
        <w:overflowPunct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Bukti pengeluaran lainnya</w:t>
      </w:r>
    </w:p>
    <w:p w:rsidR="00BB09CE" w:rsidRDefault="00BB09CE" w:rsidP="00BB09CE">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Antara lain adalah kwitansi pembayaran, faktur belanja, daftar penerimaan honor pegawai, nota bank, bukti pengesahan SPJ, bukti tanda terima barang/jasa, </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lain-lain.</w:t>
      </w:r>
    </w:p>
    <w:p w:rsidR="00917394" w:rsidRPr="00917394" w:rsidRDefault="00917394" w:rsidP="00B30D9E">
      <w:pPr>
        <w:pStyle w:val="ListParagraph"/>
        <w:widowControl w:val="0"/>
        <w:numPr>
          <w:ilvl w:val="0"/>
          <w:numId w:val="72"/>
        </w:numPr>
        <w:overflowPunct w:val="0"/>
        <w:autoSpaceDE w:val="0"/>
        <w:autoSpaceDN w:val="0"/>
        <w:adjustRightInd w:val="0"/>
        <w:spacing w:after="0" w:line="360" w:lineRule="auto"/>
        <w:ind w:left="1080"/>
        <w:jc w:val="both"/>
        <w:rPr>
          <w:rFonts w:ascii="Times New Roman" w:hAnsi="Times New Roman" w:cs="Times New Roman"/>
          <w:b/>
          <w:bCs/>
          <w:sz w:val="24"/>
          <w:szCs w:val="24"/>
        </w:rPr>
      </w:pPr>
      <w:r w:rsidRPr="00917394">
        <w:rPr>
          <w:rFonts w:ascii="Times New Roman" w:hAnsi="Times New Roman" w:cs="Times New Roman"/>
          <w:b/>
          <w:bCs/>
          <w:sz w:val="24"/>
          <w:szCs w:val="24"/>
        </w:rPr>
        <w:t>Akuntansi Transaksi Belanja</w:t>
      </w:r>
    </w:p>
    <w:p w:rsidR="00917394" w:rsidRDefault="00917394" w:rsidP="00917394">
      <w:pPr>
        <w:pStyle w:val="ListParagraph"/>
        <w:widowControl w:val="0"/>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Rosdiana (2008) mengemukakan beberapa hal yang berkaitan dengan akuntansi transaksi belanja di SKPD, </w:t>
      </w:r>
      <w:proofErr w:type="gramStart"/>
      <w:r>
        <w:rPr>
          <w:rFonts w:ascii="Times New Roman" w:hAnsi="Times New Roman" w:cs="Times New Roman"/>
          <w:bCs/>
          <w:sz w:val="24"/>
          <w:szCs w:val="24"/>
        </w:rPr>
        <w:t>yaitu :</w:t>
      </w:r>
      <w:proofErr w:type="gramEnd"/>
    </w:p>
    <w:p w:rsidR="00917394" w:rsidRDefault="00917394" w:rsidP="00B30D9E">
      <w:pPr>
        <w:pStyle w:val="ListParagraph"/>
        <w:widowControl w:val="0"/>
        <w:numPr>
          <w:ilvl w:val="0"/>
          <w:numId w:val="7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Transaksi belanja SKPD di catata oleh petugas penatausahaan keuangan PPKD (PPK-SKPD).</w:t>
      </w:r>
    </w:p>
    <w:p w:rsidR="00917394" w:rsidRDefault="00917394" w:rsidP="00B30D9E">
      <w:pPr>
        <w:pStyle w:val="ListParagraph"/>
        <w:widowControl w:val="0"/>
        <w:numPr>
          <w:ilvl w:val="0"/>
          <w:numId w:val="7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Koreksi atau penerimaan kembali belanja yang terjadi pada periode pengeluaran belanja, dicatat sebagai pengurangan belanja.</w:t>
      </w:r>
    </w:p>
    <w:p w:rsidR="00917394" w:rsidRDefault="00917394" w:rsidP="00B30D9E">
      <w:pPr>
        <w:pStyle w:val="ListParagraph"/>
        <w:widowControl w:val="0"/>
        <w:numPr>
          <w:ilvl w:val="0"/>
          <w:numId w:val="7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Akuntansi belanja dilaksanakan berdasarkan asas bruto</w:t>
      </w:r>
    </w:p>
    <w:p w:rsidR="00917394" w:rsidRDefault="00917394" w:rsidP="00B30D9E">
      <w:pPr>
        <w:pStyle w:val="ListParagraph"/>
        <w:widowControl w:val="0"/>
        <w:numPr>
          <w:ilvl w:val="0"/>
          <w:numId w:val="7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Transaksi belanja di SKPD dilakukan dengan 2 (dua) cara yaitu :</w:t>
      </w:r>
    </w:p>
    <w:p w:rsidR="00917394" w:rsidRDefault="00917394" w:rsidP="00B30D9E">
      <w:pPr>
        <w:pStyle w:val="ListParagraph"/>
        <w:widowControl w:val="0"/>
        <w:numPr>
          <w:ilvl w:val="0"/>
          <w:numId w:val="74"/>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Pembayaran dengan SP2D UP/GU/TU</w:t>
      </w:r>
    </w:p>
    <w:p w:rsidR="00917394" w:rsidRDefault="00917394" w:rsidP="00B30D9E">
      <w:pPr>
        <w:pStyle w:val="ListParagraph"/>
        <w:widowControl w:val="0"/>
        <w:numPr>
          <w:ilvl w:val="0"/>
          <w:numId w:val="74"/>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Pembayaran dengan SP2D LS</w:t>
      </w:r>
    </w:p>
    <w:p w:rsidR="00917394" w:rsidRDefault="00917394" w:rsidP="00917394">
      <w:pPr>
        <w:pStyle w:val="ListParagraph"/>
        <w:widowControl w:val="0"/>
        <w:overflowPunct w:val="0"/>
        <w:autoSpaceDE w:val="0"/>
        <w:autoSpaceDN w:val="0"/>
        <w:adjustRightInd w:val="0"/>
        <w:spacing w:after="0" w:line="360" w:lineRule="auto"/>
        <w:ind w:left="2160"/>
        <w:jc w:val="both"/>
        <w:rPr>
          <w:rFonts w:ascii="Times New Roman" w:hAnsi="Times New Roman" w:cs="Times New Roman"/>
          <w:bCs/>
          <w:sz w:val="24"/>
          <w:szCs w:val="24"/>
        </w:rPr>
      </w:pPr>
    </w:p>
    <w:p w:rsidR="00917394" w:rsidRDefault="00B448B7" w:rsidP="00B30D9E">
      <w:pPr>
        <w:pStyle w:val="ListParagraph"/>
        <w:widowControl w:val="0"/>
        <w:numPr>
          <w:ilvl w:val="0"/>
          <w:numId w:val="72"/>
        </w:numPr>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Standar Jurnal Transaksi Belanja</w:t>
      </w:r>
    </w:p>
    <w:p w:rsidR="00B448B7" w:rsidRDefault="00B448B7" w:rsidP="00B448B7">
      <w:pPr>
        <w:pStyle w:val="ListParagraph"/>
        <w:widowControl w:val="0"/>
        <w:overflowPunct w:val="0"/>
        <w:autoSpaceDE w:val="0"/>
        <w:autoSpaceDN w:val="0"/>
        <w:adjustRightInd w:val="0"/>
        <w:spacing w:after="0" w:line="360" w:lineRule="auto"/>
        <w:ind w:left="1080" w:firstLine="900"/>
        <w:jc w:val="both"/>
        <w:rPr>
          <w:rFonts w:ascii="Times New Roman" w:hAnsi="Times New Roman" w:cs="Times New Roman"/>
          <w:bCs/>
          <w:sz w:val="24"/>
          <w:szCs w:val="24"/>
        </w:rPr>
      </w:pPr>
      <w:r>
        <w:rPr>
          <w:rFonts w:ascii="Times New Roman" w:hAnsi="Times New Roman" w:cs="Times New Roman"/>
          <w:bCs/>
          <w:sz w:val="24"/>
          <w:szCs w:val="24"/>
        </w:rPr>
        <w:t xml:space="preserve">Tanjung (2012:160) menjelaskan dalam PSAP 02 paragraf 31dijelaskan bahwa belanja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diakui pada saat terjadinya pengeluaran dari rekening kas umum Negara/ daerah. Belanja yang dikeluarkan melalui </w:t>
      </w:r>
      <w:r>
        <w:rPr>
          <w:rFonts w:ascii="Times New Roman" w:hAnsi="Times New Roman" w:cs="Times New Roman"/>
          <w:bCs/>
          <w:sz w:val="24"/>
          <w:szCs w:val="24"/>
        </w:rPr>
        <w:lastRenderedPageBreak/>
        <w:t xml:space="preserve">SP2D-LS dapat diakui pada saat SP2D-LS tersebut diterbitkan atau dicairkan. Oleh karena itu PPK-SKPD dapat segera membuat jurnal belanja LS dengan menggunakan dokumen sumber SP2D-LS bersangkutan tanpa menunggu SPJ bendahara pengeluaran disahkan oleh BUD. Rosdini (2008) menjelaskan jurnal-jurnal transaksi </w:t>
      </w:r>
      <w:proofErr w:type="gramStart"/>
      <w:r>
        <w:rPr>
          <w:rFonts w:ascii="Times New Roman" w:hAnsi="Times New Roman" w:cs="Times New Roman"/>
          <w:bCs/>
          <w:sz w:val="24"/>
          <w:szCs w:val="24"/>
        </w:rPr>
        <w:t>belanja ,</w:t>
      </w:r>
      <w:proofErr w:type="gramEnd"/>
      <w:r>
        <w:rPr>
          <w:rFonts w:ascii="Times New Roman" w:hAnsi="Times New Roman" w:cs="Times New Roman"/>
          <w:bCs/>
          <w:sz w:val="24"/>
          <w:szCs w:val="24"/>
        </w:rPr>
        <w:t xml:space="preserve"> berikut adalah standar jurnal untuk mencatat transaksi belanja SKPD :</w:t>
      </w:r>
    </w:p>
    <w:p w:rsidR="00B448B7" w:rsidRDefault="00992AEA" w:rsidP="00B30D9E">
      <w:pPr>
        <w:pStyle w:val="ListParagraph"/>
        <w:widowControl w:val="0"/>
        <w:numPr>
          <w:ilvl w:val="0"/>
          <w:numId w:val="75"/>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Pencatatan</w:t>
      </w:r>
      <w:r w:rsidR="009450D8">
        <w:rPr>
          <w:rFonts w:ascii="Times New Roman" w:hAnsi="Times New Roman" w:cs="Times New Roman"/>
          <w:bCs/>
          <w:sz w:val="24"/>
          <w:szCs w:val="24"/>
        </w:rPr>
        <w:t xml:space="preserve"> untuk penerimaan SP2D-UP/GU/TU </w:t>
      </w:r>
      <w:r>
        <w:rPr>
          <w:rFonts w:ascii="Times New Roman" w:hAnsi="Times New Roman" w:cs="Times New Roman"/>
          <w:bCs/>
          <w:sz w:val="24"/>
          <w:szCs w:val="24"/>
        </w:rPr>
        <w:t>dari BUD</w:t>
      </w:r>
    </w:p>
    <w:p w:rsidR="00992AEA" w:rsidRDefault="00992AEA" w:rsidP="00992AEA">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Kas di bendaharapengeluaran …………… xx</w:t>
      </w:r>
    </w:p>
    <w:p w:rsidR="00992AEA" w:rsidRDefault="00992AEA" w:rsidP="00992AEA">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          RK-PPKD …………………………………….. </w:t>
      </w:r>
      <w:proofErr w:type="gramStart"/>
      <w:r>
        <w:rPr>
          <w:rFonts w:ascii="Times New Roman" w:hAnsi="Times New Roman" w:cs="Times New Roman"/>
          <w:bCs/>
          <w:sz w:val="24"/>
          <w:szCs w:val="24"/>
        </w:rPr>
        <w:t>xx</w:t>
      </w:r>
      <w:proofErr w:type="gramEnd"/>
    </w:p>
    <w:p w:rsidR="00992AEA" w:rsidRDefault="009450D8" w:rsidP="00B30D9E">
      <w:pPr>
        <w:pStyle w:val="ListParagraph"/>
        <w:widowControl w:val="0"/>
        <w:numPr>
          <w:ilvl w:val="0"/>
          <w:numId w:val="75"/>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Pencatatan untuk penerimaan SP2D LS Belanja modal dari BUD</w:t>
      </w:r>
    </w:p>
    <w:p w:rsidR="009450D8" w:rsidRDefault="009450D8" w:rsidP="009450D8">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Belanja modal …………………………….. </w:t>
      </w:r>
      <w:proofErr w:type="gramStart"/>
      <w:r>
        <w:rPr>
          <w:rFonts w:ascii="Times New Roman" w:hAnsi="Times New Roman" w:cs="Times New Roman"/>
          <w:bCs/>
          <w:sz w:val="24"/>
          <w:szCs w:val="24"/>
        </w:rPr>
        <w:t>xx</w:t>
      </w:r>
      <w:proofErr w:type="gramEnd"/>
    </w:p>
    <w:p w:rsidR="009450D8" w:rsidRDefault="009450D8" w:rsidP="009450D8">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          RK-PPKD ……………………………………… xx</w:t>
      </w:r>
    </w:p>
    <w:p w:rsidR="00007BE1" w:rsidRDefault="00007BE1" w:rsidP="005C6716">
      <w:pPr>
        <w:pStyle w:val="ListParagraph"/>
        <w:widowControl w:val="0"/>
        <w:numPr>
          <w:ilvl w:val="2"/>
          <w:numId w:val="3"/>
        </w:numPr>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Posting ke buku besar</w:t>
      </w:r>
    </w:p>
    <w:p w:rsidR="00007BE1" w:rsidRPr="00D123E8" w:rsidRDefault="00007BE1" w:rsidP="00D123E8">
      <w:pPr>
        <w:pStyle w:val="ListParagraph"/>
        <w:widowControl w:val="0"/>
        <w:overflowPunct w:val="0"/>
        <w:autoSpaceDE w:val="0"/>
        <w:autoSpaceDN w:val="0"/>
        <w:adjustRightInd w:val="0"/>
        <w:spacing w:after="0" w:line="360" w:lineRule="auto"/>
        <w:ind w:left="1080" w:firstLine="450"/>
        <w:jc w:val="both"/>
        <w:rPr>
          <w:rFonts w:ascii="Times New Roman" w:hAnsi="Times New Roman" w:cs="Times New Roman"/>
          <w:bCs/>
          <w:sz w:val="24"/>
          <w:szCs w:val="24"/>
        </w:rPr>
      </w:pPr>
      <w:r>
        <w:rPr>
          <w:rFonts w:ascii="Times New Roman" w:hAnsi="Times New Roman" w:cs="Times New Roman"/>
          <w:bCs/>
          <w:sz w:val="24"/>
          <w:szCs w:val="24"/>
        </w:rPr>
        <w:t>Pemindah bukuan (posting) berarti pemindahan jumlah uang dari jurnal ke perkiraan-perkiraan yang bersangkutan dalam buku besar. Ini merupakan tahapan selanjutnya dari proses akuntansi setelah pencatatan transaksi dalam jurnal. Jurnal yang dipakai adalah jurnal yang ada di Dinas Pendapatan Pengelolaan Keu</w:t>
      </w:r>
      <w:r w:rsidR="00D123E8">
        <w:rPr>
          <w:rFonts w:ascii="Times New Roman" w:hAnsi="Times New Roman" w:cs="Times New Roman"/>
          <w:bCs/>
          <w:sz w:val="24"/>
          <w:szCs w:val="24"/>
        </w:rPr>
        <w:t>angan dan Aset Daerah (DPPKAD).</w:t>
      </w:r>
    </w:p>
    <w:p w:rsidR="008B26E5" w:rsidRDefault="008B26E5" w:rsidP="005C6716">
      <w:pPr>
        <w:pStyle w:val="ListParagraph"/>
        <w:widowControl w:val="0"/>
        <w:numPr>
          <w:ilvl w:val="2"/>
          <w:numId w:val="3"/>
        </w:numPr>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Neraca saldo</w:t>
      </w:r>
    </w:p>
    <w:p w:rsidR="00024EB4" w:rsidRDefault="00024EB4"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Neraca saldo adalah daftar yang berisi kumpulan dari seluruh rekening/perkiraan buku besar. Neraca percobaan secara sederhana mendata setiap perkiraan di dalam buku besar bersamaan dengan saldo debet atau kredit terbarunya. Langkah ini memungkinkan pengecekan umum pada keakuratan </w:t>
      </w:r>
      <w:r w:rsidR="00AE6666">
        <w:rPr>
          <w:rFonts w:ascii="Times New Roman" w:hAnsi="Times New Roman" w:cs="Times New Roman"/>
          <w:bCs/>
          <w:sz w:val="24"/>
          <w:szCs w:val="24"/>
        </w:rPr>
        <w:t xml:space="preserve">catatan dalam pengertian bahwa jumlah salde debet </w:t>
      </w:r>
      <w:proofErr w:type="gramStart"/>
      <w:r w:rsidR="00AE6666">
        <w:rPr>
          <w:rFonts w:ascii="Times New Roman" w:hAnsi="Times New Roman" w:cs="Times New Roman"/>
          <w:bCs/>
          <w:sz w:val="24"/>
          <w:szCs w:val="24"/>
        </w:rPr>
        <w:t>sama</w:t>
      </w:r>
      <w:proofErr w:type="gramEnd"/>
      <w:r w:rsidR="00AE6666">
        <w:rPr>
          <w:rFonts w:ascii="Times New Roman" w:hAnsi="Times New Roman" w:cs="Times New Roman"/>
          <w:bCs/>
          <w:sz w:val="24"/>
          <w:szCs w:val="24"/>
        </w:rPr>
        <w:t xml:space="preserve"> dengan saldo kredit, nsmun keseimbangan ini bukan berarti catatan akuntansi benar-benar akurat.</w:t>
      </w:r>
    </w:p>
    <w:p w:rsidR="00AE6666" w:rsidRPr="00D123E8" w:rsidRDefault="00AE6666" w:rsidP="00D123E8">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Untuk menyiapkan neraca saldo, PPK-SKPD melakukan rekapitulasi saldo-saldo buku besar dari tiap perkiraan. </w:t>
      </w:r>
    </w:p>
    <w:p w:rsidR="008B26E5" w:rsidRDefault="008B26E5" w:rsidP="005C6716">
      <w:pPr>
        <w:pStyle w:val="ListParagraph"/>
        <w:widowControl w:val="0"/>
        <w:numPr>
          <w:ilvl w:val="2"/>
          <w:numId w:val="3"/>
        </w:numPr>
        <w:overflowPunct w:val="0"/>
        <w:autoSpaceDE w:val="0"/>
        <w:autoSpaceDN w:val="0"/>
        <w:adjustRightInd w:val="0"/>
        <w:spacing w:after="0" w:line="360" w:lineRule="auto"/>
        <w:ind w:left="1080" w:hanging="450"/>
        <w:jc w:val="both"/>
        <w:rPr>
          <w:rFonts w:ascii="Times New Roman" w:hAnsi="Times New Roman" w:cs="Times New Roman"/>
          <w:bCs/>
          <w:sz w:val="24"/>
          <w:szCs w:val="24"/>
        </w:rPr>
      </w:pPr>
      <w:r>
        <w:rPr>
          <w:rFonts w:ascii="Times New Roman" w:hAnsi="Times New Roman" w:cs="Times New Roman"/>
          <w:bCs/>
          <w:sz w:val="24"/>
          <w:szCs w:val="24"/>
        </w:rPr>
        <w:t>Neraca saldo setelah penyesuaian</w:t>
      </w:r>
    </w:p>
    <w:p w:rsidR="00AE6666" w:rsidRDefault="00AE6666"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Setelah terjadi penyesuaian, langkah selanjutnya adalah memposting jurnal penyesuaian tersebut ke dalam buku besar masing-masing perkiraan. Setelah semua penyesuaian dimasukkan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dihasilkan jumlah-</w:t>
      </w:r>
      <w:r>
        <w:rPr>
          <w:rFonts w:ascii="Times New Roman" w:hAnsi="Times New Roman" w:cs="Times New Roman"/>
          <w:bCs/>
          <w:sz w:val="24"/>
          <w:szCs w:val="24"/>
        </w:rPr>
        <w:lastRenderedPageBreak/>
        <w:t>jumlah saldo setelah penyesuaian.</w:t>
      </w:r>
    </w:p>
    <w:p w:rsidR="00F449E9" w:rsidRPr="00D123E8" w:rsidRDefault="00AE6666" w:rsidP="00D123E8">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Saldo dari perkiraan-perkiraan yang ada dalam neraca saldo setelah penyesuaian adalah saldo yang dari buku besar dari setiap perkiraan setelah disesuaikan</w:t>
      </w:r>
      <w:r w:rsidR="00093EC0">
        <w:rPr>
          <w:rFonts w:ascii="Times New Roman" w:hAnsi="Times New Roman" w:cs="Times New Roman"/>
          <w:bCs/>
          <w:sz w:val="24"/>
          <w:szCs w:val="24"/>
        </w:rPr>
        <w:t>. Apabila dalam penyesuaian munc</w:t>
      </w:r>
      <w:r>
        <w:rPr>
          <w:rFonts w:ascii="Times New Roman" w:hAnsi="Times New Roman" w:cs="Times New Roman"/>
          <w:bCs/>
          <w:sz w:val="24"/>
          <w:szCs w:val="24"/>
        </w:rPr>
        <w:t>ul perkiraan baru, maka perkiraan baru tersebut dimasukkan dalam neraca saldo setelah penyesuaian.</w:t>
      </w:r>
    </w:p>
    <w:p w:rsidR="00AE6666" w:rsidRDefault="00AE6666" w:rsidP="005C6716">
      <w:pPr>
        <w:pStyle w:val="ListParagraph"/>
        <w:widowControl w:val="0"/>
        <w:numPr>
          <w:ilvl w:val="2"/>
          <w:numId w:val="3"/>
        </w:numPr>
        <w:overflowPunct w:val="0"/>
        <w:autoSpaceDE w:val="0"/>
        <w:autoSpaceDN w:val="0"/>
        <w:adjustRightInd w:val="0"/>
        <w:spacing w:after="0" w:line="360" w:lineRule="auto"/>
        <w:ind w:left="1080" w:hanging="450"/>
        <w:jc w:val="both"/>
        <w:rPr>
          <w:rFonts w:ascii="Times New Roman" w:hAnsi="Times New Roman" w:cs="Times New Roman"/>
          <w:bCs/>
          <w:sz w:val="24"/>
          <w:szCs w:val="24"/>
        </w:rPr>
      </w:pPr>
      <w:r>
        <w:rPr>
          <w:rFonts w:ascii="Times New Roman" w:hAnsi="Times New Roman" w:cs="Times New Roman"/>
          <w:bCs/>
          <w:sz w:val="24"/>
          <w:szCs w:val="24"/>
        </w:rPr>
        <w:t>Laporan keuangan</w:t>
      </w:r>
    </w:p>
    <w:p w:rsidR="00AE6666" w:rsidRDefault="00871567"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Laporan keuangan merupakan laporan terstruktur mengenai posisi keuangan dan transaksi-transaksi yang dilakukan oleh suatu entitas pelaporan. Pembuatan laporan keuangan dilakukan oleh masing-masing SKPD dengan menggunakan bantuan kertas kerja </w:t>
      </w:r>
      <w:r w:rsidRPr="003173AF">
        <w:rPr>
          <w:rFonts w:ascii="Times New Roman" w:hAnsi="Times New Roman" w:cs="Times New Roman"/>
          <w:bCs/>
          <w:i/>
          <w:sz w:val="24"/>
          <w:szCs w:val="24"/>
        </w:rPr>
        <w:t>(worksheet).</w:t>
      </w:r>
    </w:p>
    <w:p w:rsidR="00871567" w:rsidRDefault="00871567"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Laporan keuangan disusun untuk menyediakan informasi yang relevan mengenai posisi keuangan dan seluruh transaksi yang dilakukan oleh suatu entitas pelaporan selama satu periode pelaporan. Laporan keuangan terutama digunakan untuk membandingkan realisasi pendapatan, belanja, transfer, dan pembiayaan dengan anggaran yang telah ditetapkan, menilai kondisi keuangan, mengevaluasi efektifitas dan efisiensi suatu entitas pelaporan, dan membantu menentukan ketaatannya terhadap peraturan perundang-undangan.</w:t>
      </w:r>
    </w:p>
    <w:p w:rsidR="00871567" w:rsidRDefault="007B2780"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Peraturan Pemerintah Nomor 71 Tahun 2010 Laporan Keuangan tidak dirancang untuk memenuhi kebutuhan spesifik dari masing-masing kelompok pengguna. Namun demikian, berhubung laporan keuangan pemerintah berperan sebagai wujud akuntabilitas pengelolaan keuangan Negara, maka komponen-komponen laporan yang disajikan setidak-tidaknya mencakup </w:t>
      </w:r>
      <w:proofErr w:type="gramStart"/>
      <w:r>
        <w:rPr>
          <w:rFonts w:ascii="Times New Roman" w:hAnsi="Times New Roman" w:cs="Times New Roman"/>
          <w:bCs/>
          <w:sz w:val="24"/>
          <w:szCs w:val="24"/>
        </w:rPr>
        <w:t>jennies</w:t>
      </w:r>
      <w:proofErr w:type="gramEnd"/>
      <w:r>
        <w:rPr>
          <w:rFonts w:ascii="Times New Roman" w:hAnsi="Times New Roman" w:cs="Times New Roman"/>
          <w:bCs/>
          <w:sz w:val="24"/>
          <w:szCs w:val="24"/>
        </w:rPr>
        <w:t xml:space="preserve"> laporan dan elemen informasi yang diharuskan oleh ketentuan yang berlaku.</w:t>
      </w:r>
    </w:p>
    <w:p w:rsidR="000E3619" w:rsidRDefault="000E3619"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Laporan keuangan adalah produk terakhir proses akuntansi yang telah dilakukan. Laporan keuangan dihasilkan dari masing-masing SKPD yang kemudian dijadikan dasar dalam membuat Laporan Keuangan Pemerintah Kabupaten. Laporan keuangan SKPD adalah suatu hasil proses pengidentifikasian, pengukuran, pencatatan dan transaksi ekonomi (keuangan) dari entitas akuntansi yang ada dalam suatu pemerintah daerah yang dijadikan sebagai informasi dalam rangka pertanggungjawaban </w:t>
      </w:r>
      <w:r>
        <w:rPr>
          <w:rFonts w:ascii="Times New Roman" w:hAnsi="Times New Roman" w:cs="Times New Roman"/>
          <w:bCs/>
          <w:sz w:val="24"/>
          <w:szCs w:val="24"/>
        </w:rPr>
        <w:lastRenderedPageBreak/>
        <w:t>pengelolaan keuangan entitas akuntansi dan pengambilan keputusan ekonomi oleh pihak-pihak yang memerlukannya.</w:t>
      </w:r>
    </w:p>
    <w:p w:rsidR="00CF6BA7" w:rsidRDefault="00876159"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Berdasarkan neraca saldo yang telah disesuaikan, PPK-SKPD mengidentifikasi perkiraan-perkiraan yang termasuk dalam komponen Laporan Realisasi Anggaran dan memindahkannya ke kolom Laporan Realisasi Anggaran yang terdapat pada kertas kerja tersebut. Begitu juga perkiraan-perkiraan yang termasuk dalam komponen neraca dipindahkan ke kolom neraca yang terdapat pada kertas kerja.</w:t>
      </w:r>
    </w:p>
    <w:p w:rsidR="00CF6BA7" w:rsidRDefault="00CF6BA7"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kertas kerja yang telah di isi, PPK-SKPD dapat menyusun laporan keuangan yang terdiri dari Neraca dan Laporan Realisasi Anggaran. </w:t>
      </w:r>
    </w:p>
    <w:p w:rsidR="003173AF" w:rsidRDefault="003173AF" w:rsidP="00A41459">
      <w:pPr>
        <w:pStyle w:val="ListParagraph"/>
        <w:widowControl w:val="0"/>
        <w:overflowPunct w:val="0"/>
        <w:autoSpaceDE w:val="0"/>
        <w:autoSpaceDN w:val="0"/>
        <w:adjustRightInd w:val="0"/>
        <w:spacing w:after="0" w:line="360" w:lineRule="auto"/>
        <w:ind w:left="994" w:firstLine="720"/>
        <w:jc w:val="both"/>
        <w:rPr>
          <w:rFonts w:ascii="Times New Roman" w:hAnsi="Times New Roman" w:cs="Times New Roman"/>
          <w:bCs/>
          <w:sz w:val="24"/>
          <w:szCs w:val="24"/>
        </w:rPr>
      </w:pPr>
    </w:p>
    <w:p w:rsidR="00CF6BA7" w:rsidRDefault="0018790E" w:rsidP="005C6716">
      <w:pPr>
        <w:pStyle w:val="ListParagraph"/>
        <w:widowControl w:val="0"/>
        <w:overflowPunct w:val="0"/>
        <w:autoSpaceDE w:val="0"/>
        <w:autoSpaceDN w:val="0"/>
        <w:adjustRightInd w:val="0"/>
        <w:spacing w:after="0" w:line="360" w:lineRule="auto"/>
        <w:ind w:left="1080" w:firstLine="634"/>
        <w:jc w:val="both"/>
        <w:rPr>
          <w:rFonts w:ascii="Times New Roman" w:hAnsi="Times New Roman" w:cs="Times New Roman"/>
          <w:bCs/>
          <w:sz w:val="24"/>
          <w:szCs w:val="24"/>
        </w:rPr>
      </w:pPr>
      <w:r>
        <w:rPr>
          <w:rFonts w:ascii="Times New Roman" w:hAnsi="Times New Roman" w:cs="Times New Roman"/>
          <w:bCs/>
          <w:sz w:val="24"/>
          <w:szCs w:val="24"/>
        </w:rPr>
        <w:t xml:space="preserve">Dalam rangka pertanggungjawaban APBD, Peraturan Pemerintah Nomor 71Tahun 2010 </w:t>
      </w:r>
      <w:r w:rsidR="003173AF">
        <w:rPr>
          <w:rFonts w:ascii="Times New Roman" w:hAnsi="Times New Roman" w:cs="Times New Roman"/>
          <w:bCs/>
          <w:sz w:val="24"/>
          <w:szCs w:val="24"/>
        </w:rPr>
        <w:t xml:space="preserve">tentang Standar Akuntansi Pemerintah </w:t>
      </w:r>
      <w:r>
        <w:rPr>
          <w:rFonts w:ascii="Times New Roman" w:hAnsi="Times New Roman" w:cs="Times New Roman"/>
          <w:bCs/>
          <w:sz w:val="24"/>
          <w:szCs w:val="24"/>
        </w:rPr>
        <w:t>menjelaskan bahwa Satuan Kerja Perngkat Daerah (SKPD) menyusun laporan keuangan yang meliputi :</w:t>
      </w:r>
    </w:p>
    <w:p w:rsidR="0018790E" w:rsidRPr="005C6716" w:rsidRDefault="0018790E" w:rsidP="00B30D9E">
      <w:pPr>
        <w:pStyle w:val="ListParagraph"/>
        <w:widowControl w:val="0"/>
        <w:numPr>
          <w:ilvl w:val="0"/>
          <w:numId w:val="66"/>
        </w:numPr>
        <w:overflowPunct w:val="0"/>
        <w:autoSpaceDE w:val="0"/>
        <w:autoSpaceDN w:val="0"/>
        <w:adjustRightInd w:val="0"/>
        <w:spacing w:after="0" w:line="360" w:lineRule="auto"/>
        <w:ind w:left="1080"/>
        <w:jc w:val="both"/>
        <w:rPr>
          <w:rFonts w:ascii="Times New Roman" w:hAnsi="Times New Roman" w:cs="Times New Roman"/>
          <w:b/>
          <w:bCs/>
          <w:sz w:val="24"/>
          <w:szCs w:val="24"/>
        </w:rPr>
      </w:pPr>
      <w:r w:rsidRPr="005C6716">
        <w:rPr>
          <w:rFonts w:ascii="Times New Roman" w:hAnsi="Times New Roman" w:cs="Times New Roman"/>
          <w:b/>
          <w:bCs/>
          <w:sz w:val="24"/>
          <w:szCs w:val="24"/>
        </w:rPr>
        <w:t>Laporan Realisasi Anggaran (LRA)</w:t>
      </w:r>
    </w:p>
    <w:p w:rsidR="00354C34" w:rsidRDefault="00354C34"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Laporan Realisasi Anggaran SKPD menyajikan informasi realisasi </w:t>
      </w:r>
      <w:r w:rsidRPr="005C6716">
        <w:rPr>
          <w:rFonts w:ascii="Times New Roman" w:hAnsi="Times New Roman" w:cs="Times New Roman"/>
          <w:bCs/>
          <w:i/>
          <w:sz w:val="24"/>
          <w:szCs w:val="24"/>
        </w:rPr>
        <w:t>pe</w:t>
      </w:r>
      <w:r>
        <w:rPr>
          <w:rFonts w:ascii="Times New Roman" w:hAnsi="Times New Roman" w:cs="Times New Roman"/>
          <w:bCs/>
          <w:sz w:val="24"/>
          <w:szCs w:val="24"/>
        </w:rPr>
        <w:t>ndapatan, belanja, transfer, surplus/defisit dan pembiayaan yang masing-masing diperbandingkan dengan anggarannya dalam satu periode tertentu (PSAP no.2).</w:t>
      </w:r>
      <w:r w:rsidR="00EB55B8">
        <w:rPr>
          <w:rFonts w:ascii="Times New Roman" w:hAnsi="Times New Roman" w:cs="Times New Roman"/>
          <w:bCs/>
          <w:sz w:val="24"/>
          <w:szCs w:val="24"/>
        </w:rPr>
        <w:t>dalam pengertian kerangka konseptual akuntansi pemerintahan, laporan realisasi anggaran menyajikan ikhtisar sumber, alokasi, dan pemakaian sumber daya ekonomi yang dikelola oleh pemerintah pusat/daerah, yang menggambarkan perbandingan antara anggaran dan realisasinya dalam satu periode laporan.</w:t>
      </w:r>
    </w:p>
    <w:p w:rsidR="00EB55B8" w:rsidRDefault="00C233E7"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Informasi ini dapat dianalisis dengan melihat (a) selisih antara anggaran dengan realisasinya; (b) rasio-rasio antar rekening, misalnya rasio total belanja terhadap pendapatan, belanja langsung terhadap belanja tidak langsung, belanja langsung terhadap total pendapatan, belanja langsung terhadap PAD dan sebagainya.</w:t>
      </w:r>
    </w:p>
    <w:p w:rsidR="00C233E7" w:rsidRDefault="00C233E7"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PP Nomor 71 Tahun 2010, unsur yang dicakup dalam Laporan Realisasi Anggaran terdiri </w:t>
      </w:r>
      <w:proofErr w:type="gramStart"/>
      <w:r>
        <w:rPr>
          <w:rFonts w:ascii="Times New Roman" w:hAnsi="Times New Roman" w:cs="Times New Roman"/>
          <w:bCs/>
          <w:sz w:val="24"/>
          <w:szCs w:val="24"/>
        </w:rPr>
        <w:t>dari :</w:t>
      </w:r>
      <w:proofErr w:type="gramEnd"/>
    </w:p>
    <w:p w:rsidR="00C233E7" w:rsidRDefault="002E0D33" w:rsidP="005229E5">
      <w:pPr>
        <w:pStyle w:val="ListParagraph"/>
        <w:widowControl w:val="0"/>
        <w:numPr>
          <w:ilvl w:val="0"/>
          <w:numId w:val="1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Pendapatan</w:t>
      </w:r>
    </w:p>
    <w:p w:rsidR="002E0D33" w:rsidRDefault="002E0D33" w:rsidP="005229E5">
      <w:pPr>
        <w:pStyle w:val="ListParagraph"/>
        <w:widowControl w:val="0"/>
        <w:numPr>
          <w:ilvl w:val="0"/>
          <w:numId w:val="1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Belanja </w:t>
      </w:r>
    </w:p>
    <w:p w:rsidR="002E0D33" w:rsidRDefault="002E0D33" w:rsidP="005229E5">
      <w:pPr>
        <w:pStyle w:val="ListParagraph"/>
        <w:widowControl w:val="0"/>
        <w:numPr>
          <w:ilvl w:val="0"/>
          <w:numId w:val="1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Transfer</w:t>
      </w:r>
    </w:p>
    <w:p w:rsidR="002E0D33" w:rsidRDefault="002E0D33" w:rsidP="005229E5">
      <w:pPr>
        <w:pStyle w:val="ListParagraph"/>
        <w:widowControl w:val="0"/>
        <w:numPr>
          <w:ilvl w:val="0"/>
          <w:numId w:val="1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Surplus/defisit LRA</w:t>
      </w:r>
    </w:p>
    <w:p w:rsidR="002E0D33" w:rsidRDefault="002E0D33" w:rsidP="005229E5">
      <w:pPr>
        <w:pStyle w:val="ListParagraph"/>
        <w:widowControl w:val="0"/>
        <w:numPr>
          <w:ilvl w:val="0"/>
          <w:numId w:val="1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Pembiayaan </w:t>
      </w:r>
    </w:p>
    <w:p w:rsidR="002E0D33" w:rsidRDefault="002E0D33" w:rsidP="005229E5">
      <w:pPr>
        <w:pStyle w:val="ListParagraph"/>
        <w:widowControl w:val="0"/>
        <w:numPr>
          <w:ilvl w:val="0"/>
          <w:numId w:val="13"/>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Sisa lebih/kurang pembiayaan anggaran</w:t>
      </w:r>
    </w:p>
    <w:p w:rsidR="003173AF" w:rsidRPr="001F6B41" w:rsidRDefault="002E0D33" w:rsidP="005C6716">
      <w:pPr>
        <w:pStyle w:val="ListParagraph"/>
        <w:widowControl w:val="0"/>
        <w:overflowPunct w:val="0"/>
        <w:autoSpaceDE w:val="0"/>
        <w:autoSpaceDN w:val="0"/>
        <w:adjustRightInd w:val="0"/>
        <w:spacing w:after="0" w:line="36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Permendagri juga ditindaklanjuti dengan penjelasannya yaitu bahwa unsur yang ada </w:t>
      </w:r>
      <w:r w:rsidR="001F6B41">
        <w:rPr>
          <w:rFonts w:ascii="Times New Roman" w:hAnsi="Times New Roman" w:cs="Times New Roman"/>
          <w:bCs/>
          <w:sz w:val="24"/>
          <w:szCs w:val="24"/>
        </w:rPr>
        <w:t xml:space="preserve">di LRA adalah sebagai </w:t>
      </w:r>
      <w:proofErr w:type="gramStart"/>
      <w:r w:rsidR="001F6B41">
        <w:rPr>
          <w:rFonts w:ascii="Times New Roman" w:hAnsi="Times New Roman" w:cs="Times New Roman"/>
          <w:bCs/>
          <w:sz w:val="24"/>
          <w:szCs w:val="24"/>
        </w:rPr>
        <w:t>berikut :</w:t>
      </w:r>
      <w:proofErr w:type="gramEnd"/>
    </w:p>
    <w:p w:rsidR="002E0D33" w:rsidRDefault="002E0D33" w:rsidP="005229E5">
      <w:pPr>
        <w:pStyle w:val="ListParagraph"/>
        <w:widowControl w:val="0"/>
        <w:numPr>
          <w:ilvl w:val="0"/>
          <w:numId w:val="14"/>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Pendapatan </w:t>
      </w:r>
    </w:p>
    <w:p w:rsidR="002E0D33" w:rsidRDefault="002E0D33" w:rsidP="005C6716">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Pendapatan adalah semua penerimaan kas daerah yang menambah ekuitas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dalam periode tahun anggaran yang bersangkutan yang menjadi hak pemerintah daerah, dan tidak perlu dibayar kembali oleh pemerintah daerah.</w:t>
      </w:r>
    </w:p>
    <w:p w:rsidR="002E0D33" w:rsidRDefault="002E0D33" w:rsidP="005229E5">
      <w:pPr>
        <w:pStyle w:val="ListParagraph"/>
        <w:widowControl w:val="0"/>
        <w:numPr>
          <w:ilvl w:val="0"/>
          <w:numId w:val="14"/>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Belanja</w:t>
      </w:r>
    </w:p>
    <w:p w:rsidR="002E0D33" w:rsidRDefault="002E0D33" w:rsidP="005C6716">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Belanja adalah semua pengeluaran kas daerah yang mengurangi ekuitas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dalam periode tahun anggaran yang bersangkutan yang tidak akan diperoleh pembayarannya kembali oleh pemerintah daerah.</w:t>
      </w:r>
    </w:p>
    <w:p w:rsidR="002E0D33" w:rsidRDefault="002E0D33" w:rsidP="005229E5">
      <w:pPr>
        <w:pStyle w:val="ListParagraph"/>
        <w:widowControl w:val="0"/>
        <w:numPr>
          <w:ilvl w:val="0"/>
          <w:numId w:val="14"/>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Pembiayaan </w:t>
      </w:r>
    </w:p>
    <w:p w:rsidR="002E0D33" w:rsidRDefault="002E0D33" w:rsidP="005C6716">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Pembiayaan adalah setiap penerimaan yang perlu dibayar kembali dan/atau pengeluaran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diterima kembali, baik pada tahun anggaran bersangkutan maupun tahun-tahun anggaran berikutnyayang dalam penganggaran pemeintah daerah terutama dimaksudkan untuk menutup defisit atau memanfaatkan surplus anggaran.</w:t>
      </w:r>
    </w:p>
    <w:p w:rsidR="00323E64" w:rsidRDefault="00323E64" w:rsidP="00323E64">
      <w:pPr>
        <w:pStyle w:val="ListParagraph"/>
        <w:widowControl w:val="0"/>
        <w:overflowPunct w:val="0"/>
        <w:autoSpaceDE w:val="0"/>
        <w:autoSpaceDN w:val="0"/>
        <w:adjustRightInd w:val="0"/>
        <w:spacing w:after="0" w:line="360" w:lineRule="auto"/>
        <w:ind w:left="1710"/>
        <w:jc w:val="center"/>
        <w:rPr>
          <w:rFonts w:ascii="Times New Roman" w:hAnsi="Times New Roman" w:cs="Times New Roman"/>
          <w:bCs/>
          <w:sz w:val="24"/>
          <w:szCs w:val="24"/>
        </w:rPr>
      </w:pPr>
      <w:r>
        <w:rPr>
          <w:rFonts w:ascii="Times New Roman" w:hAnsi="Times New Roman" w:cs="Times New Roman"/>
          <w:bCs/>
          <w:sz w:val="24"/>
          <w:szCs w:val="24"/>
        </w:rPr>
        <w:t xml:space="preserve">Format Laporan Realisasi anggaran SKPD adalah sebagai </w:t>
      </w:r>
      <w:proofErr w:type="gramStart"/>
      <w:r>
        <w:rPr>
          <w:rFonts w:ascii="Times New Roman" w:hAnsi="Times New Roman" w:cs="Times New Roman"/>
          <w:bCs/>
          <w:sz w:val="24"/>
          <w:szCs w:val="24"/>
        </w:rPr>
        <w:t>berikut :</w:t>
      </w:r>
      <w:proofErr w:type="gramEnd"/>
    </w:p>
    <w:p w:rsidR="00323E64" w:rsidRDefault="00323E64" w:rsidP="00323E64">
      <w:pPr>
        <w:pStyle w:val="ListParagraph"/>
        <w:widowControl w:val="0"/>
        <w:overflowPunct w:val="0"/>
        <w:autoSpaceDE w:val="0"/>
        <w:autoSpaceDN w:val="0"/>
        <w:adjustRightInd w:val="0"/>
        <w:spacing w:after="0" w:line="360" w:lineRule="auto"/>
        <w:ind w:left="1710"/>
        <w:jc w:val="center"/>
        <w:rPr>
          <w:rFonts w:ascii="Times New Roman" w:hAnsi="Times New Roman" w:cs="Times New Roman"/>
          <w:bCs/>
          <w:sz w:val="24"/>
          <w:szCs w:val="24"/>
        </w:rPr>
      </w:pPr>
      <w:r>
        <w:rPr>
          <w:rFonts w:ascii="Times New Roman" w:hAnsi="Times New Roman" w:cs="Times New Roman"/>
          <w:bCs/>
          <w:sz w:val="24"/>
          <w:szCs w:val="24"/>
        </w:rPr>
        <w:t xml:space="preserve">Table </w:t>
      </w:r>
      <w:r w:rsidR="007D212E">
        <w:rPr>
          <w:rFonts w:ascii="Times New Roman" w:hAnsi="Times New Roman" w:cs="Times New Roman"/>
          <w:bCs/>
          <w:sz w:val="24"/>
          <w:szCs w:val="24"/>
        </w:rPr>
        <w:t>1.4</w:t>
      </w:r>
    </w:p>
    <w:p w:rsidR="00323E64" w:rsidRDefault="00323E64" w:rsidP="00323E64">
      <w:pPr>
        <w:pStyle w:val="ListParagraph"/>
        <w:widowControl w:val="0"/>
        <w:overflowPunct w:val="0"/>
        <w:autoSpaceDE w:val="0"/>
        <w:autoSpaceDN w:val="0"/>
        <w:adjustRightInd w:val="0"/>
        <w:spacing w:after="0" w:line="360" w:lineRule="auto"/>
        <w:ind w:left="1710"/>
        <w:jc w:val="center"/>
        <w:rPr>
          <w:rFonts w:ascii="Times New Roman" w:hAnsi="Times New Roman" w:cs="Times New Roman"/>
          <w:bCs/>
          <w:sz w:val="24"/>
          <w:szCs w:val="24"/>
        </w:rPr>
      </w:pPr>
      <w:r>
        <w:rPr>
          <w:rFonts w:ascii="Times New Roman" w:hAnsi="Times New Roman" w:cs="Times New Roman"/>
          <w:bCs/>
          <w:sz w:val="24"/>
          <w:szCs w:val="24"/>
        </w:rPr>
        <w:t>LRA</w:t>
      </w:r>
    </w:p>
    <w:p w:rsidR="00323E64" w:rsidRDefault="00262546" w:rsidP="00323E64">
      <w:pPr>
        <w:pStyle w:val="ListParagraph"/>
        <w:widowControl w:val="0"/>
        <w:overflowPunct w:val="0"/>
        <w:autoSpaceDE w:val="0"/>
        <w:autoSpaceDN w:val="0"/>
        <w:adjustRightInd w:val="0"/>
        <w:spacing w:after="0" w:line="360" w:lineRule="auto"/>
        <w:ind w:left="1710"/>
        <w:jc w:val="center"/>
        <w:rPr>
          <w:rFonts w:ascii="Times New Roman" w:hAnsi="Times New Roman" w:cs="Times New Roman"/>
          <w:bCs/>
          <w:sz w:val="24"/>
          <w:szCs w:val="24"/>
        </w:rPr>
      </w:pPr>
      <w:r>
        <w:rPr>
          <w:rFonts w:ascii="Times New Roman" w:hAnsi="Times New Roman" w:cs="Times New Roman"/>
          <w:bCs/>
          <w:sz w:val="24"/>
          <w:szCs w:val="24"/>
        </w:rPr>
        <w:t>Pemerintah Kabupaten …………</w:t>
      </w:r>
    </w:p>
    <w:p w:rsidR="00262546" w:rsidRDefault="00262546" w:rsidP="00323E64">
      <w:pPr>
        <w:pStyle w:val="ListParagraph"/>
        <w:widowControl w:val="0"/>
        <w:overflowPunct w:val="0"/>
        <w:autoSpaceDE w:val="0"/>
        <w:autoSpaceDN w:val="0"/>
        <w:adjustRightInd w:val="0"/>
        <w:spacing w:after="0" w:line="360" w:lineRule="auto"/>
        <w:ind w:left="1710"/>
        <w:jc w:val="center"/>
        <w:rPr>
          <w:rFonts w:ascii="Times New Roman" w:hAnsi="Times New Roman" w:cs="Times New Roman"/>
          <w:bCs/>
          <w:sz w:val="24"/>
          <w:szCs w:val="24"/>
        </w:rPr>
      </w:pPr>
      <w:r>
        <w:rPr>
          <w:rFonts w:ascii="Times New Roman" w:hAnsi="Times New Roman" w:cs="Times New Roman"/>
          <w:bCs/>
          <w:sz w:val="24"/>
          <w:szCs w:val="24"/>
        </w:rPr>
        <w:t>LAPORAN REALISASI ANGGARAN</w:t>
      </w:r>
    </w:p>
    <w:p w:rsidR="00262546" w:rsidRDefault="00262546" w:rsidP="00323E64">
      <w:pPr>
        <w:pStyle w:val="ListParagraph"/>
        <w:widowControl w:val="0"/>
        <w:overflowPunct w:val="0"/>
        <w:autoSpaceDE w:val="0"/>
        <w:autoSpaceDN w:val="0"/>
        <w:adjustRightInd w:val="0"/>
        <w:spacing w:after="0" w:line="360" w:lineRule="auto"/>
        <w:ind w:left="1710"/>
        <w:jc w:val="center"/>
        <w:rPr>
          <w:rFonts w:ascii="Times New Roman" w:hAnsi="Times New Roman" w:cs="Times New Roman"/>
          <w:bCs/>
          <w:sz w:val="24"/>
          <w:szCs w:val="24"/>
        </w:rPr>
      </w:pPr>
      <w:r>
        <w:rPr>
          <w:rFonts w:ascii="Times New Roman" w:hAnsi="Times New Roman" w:cs="Times New Roman"/>
          <w:bCs/>
          <w:sz w:val="24"/>
          <w:szCs w:val="24"/>
        </w:rPr>
        <w:t>Tanggal…..</w:t>
      </w:r>
    </w:p>
    <w:tbl>
      <w:tblPr>
        <w:tblStyle w:val="TableGrid"/>
        <w:tblW w:w="0" w:type="auto"/>
        <w:tblInd w:w="-342" w:type="dxa"/>
        <w:tblLook w:val="04A0"/>
      </w:tblPr>
      <w:tblGrid>
        <w:gridCol w:w="900"/>
        <w:gridCol w:w="2955"/>
        <w:gridCol w:w="1590"/>
        <w:gridCol w:w="1443"/>
        <w:gridCol w:w="2176"/>
      </w:tblGrid>
      <w:tr w:rsidR="00AF47F2" w:rsidTr="00AF47F2">
        <w:tc>
          <w:tcPr>
            <w:tcW w:w="9064" w:type="dxa"/>
            <w:gridSpan w:val="5"/>
          </w:tcPr>
          <w:p w:rsidR="00AF47F2" w:rsidRDefault="00AF47F2" w:rsidP="00AF47F2">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Urusan Pemerintahan :</w:t>
            </w:r>
          </w:p>
          <w:p w:rsidR="00AF47F2" w:rsidRDefault="00AF47F2" w:rsidP="00AF47F2">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Bidang Pemerintahan :</w:t>
            </w:r>
          </w:p>
          <w:p w:rsidR="00AF47F2" w:rsidRDefault="00AF47F2" w:rsidP="00AF47F2">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Unit Kerja                   :</w:t>
            </w:r>
          </w:p>
          <w:p w:rsidR="00AF47F2" w:rsidRDefault="00AF47F2" w:rsidP="00AF47F2">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Sub Unit Kerja            :</w:t>
            </w:r>
          </w:p>
        </w:tc>
      </w:tr>
      <w:tr w:rsidR="00262546" w:rsidTr="00262546">
        <w:tc>
          <w:tcPr>
            <w:tcW w:w="900"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lastRenderedPageBreak/>
              <w:t>No. URUT</w:t>
            </w:r>
          </w:p>
        </w:tc>
        <w:tc>
          <w:tcPr>
            <w:tcW w:w="2955"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URAIAN</w:t>
            </w:r>
          </w:p>
        </w:tc>
        <w:tc>
          <w:tcPr>
            <w:tcW w:w="1590"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ANGGARAN</w:t>
            </w:r>
          </w:p>
        </w:tc>
        <w:tc>
          <w:tcPr>
            <w:tcW w:w="1443"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REALISASI</w:t>
            </w:r>
          </w:p>
        </w:tc>
        <w:tc>
          <w:tcPr>
            <w:tcW w:w="2176"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LEBIH/(KURANG)</w:t>
            </w:r>
          </w:p>
        </w:tc>
      </w:tr>
      <w:tr w:rsidR="00262546" w:rsidTr="00262546">
        <w:tc>
          <w:tcPr>
            <w:tcW w:w="900"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2955" w:type="dxa"/>
          </w:tcPr>
          <w:p w:rsidR="00262546" w:rsidRDefault="00262546" w:rsidP="0026254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Pendapatan</w:t>
            </w:r>
          </w:p>
          <w:p w:rsidR="00262546" w:rsidRDefault="00262546" w:rsidP="0026254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Pendapatan Asli Daerah</w:t>
            </w:r>
          </w:p>
          <w:p w:rsidR="00262546" w:rsidRDefault="00262546" w:rsidP="0026254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Belanja</w:t>
            </w:r>
          </w:p>
          <w:p w:rsidR="00262546" w:rsidRDefault="00262546" w:rsidP="0026254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Belanja Operasional</w:t>
            </w:r>
          </w:p>
          <w:p w:rsidR="00262546" w:rsidRDefault="00262546" w:rsidP="0026254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Belanja Modal</w:t>
            </w:r>
          </w:p>
          <w:p w:rsidR="00A36276" w:rsidRDefault="00A36276" w:rsidP="00262546">
            <w:pPr>
              <w:pStyle w:val="ListParagraph"/>
              <w:widowControl w:val="0"/>
              <w:overflowPunct w:val="0"/>
              <w:autoSpaceDE w:val="0"/>
              <w:autoSpaceDN w:val="0"/>
              <w:adjustRightInd w:val="0"/>
              <w:spacing w:line="360" w:lineRule="auto"/>
              <w:ind w:left="0"/>
              <w:jc w:val="both"/>
              <w:rPr>
                <w:rFonts w:ascii="Times New Roman" w:hAnsi="Times New Roman" w:cs="Times New Roman"/>
                <w:bCs/>
                <w:sz w:val="24"/>
                <w:szCs w:val="24"/>
              </w:rPr>
            </w:pPr>
          </w:p>
          <w:p w:rsidR="00A36276" w:rsidRDefault="00A36276" w:rsidP="00A36276">
            <w:pPr>
              <w:pStyle w:val="ListParagraph"/>
              <w:widowControl w:val="0"/>
              <w:overflowPunct w:val="0"/>
              <w:autoSpaceDE w:val="0"/>
              <w:autoSpaceDN w:val="0"/>
              <w:adjustRightInd w:val="0"/>
              <w:spacing w:line="360" w:lineRule="auto"/>
              <w:ind w:left="0"/>
              <w:jc w:val="right"/>
              <w:rPr>
                <w:rFonts w:ascii="Times New Roman" w:hAnsi="Times New Roman" w:cs="Times New Roman"/>
                <w:bCs/>
                <w:sz w:val="24"/>
                <w:szCs w:val="24"/>
              </w:rPr>
            </w:pPr>
            <w:r>
              <w:rPr>
                <w:rFonts w:ascii="Times New Roman" w:hAnsi="Times New Roman" w:cs="Times New Roman"/>
                <w:bCs/>
                <w:sz w:val="24"/>
                <w:szCs w:val="24"/>
              </w:rPr>
              <w:t>Surplus / Defisit</w:t>
            </w:r>
          </w:p>
          <w:p w:rsidR="00A36276" w:rsidRDefault="00A36276" w:rsidP="00A36276">
            <w:pPr>
              <w:pStyle w:val="ListParagraph"/>
              <w:widowControl w:val="0"/>
              <w:overflowPunct w:val="0"/>
              <w:autoSpaceDE w:val="0"/>
              <w:autoSpaceDN w:val="0"/>
              <w:adjustRightInd w:val="0"/>
              <w:spacing w:line="360" w:lineRule="auto"/>
              <w:ind w:left="0"/>
              <w:jc w:val="right"/>
              <w:rPr>
                <w:rFonts w:ascii="Times New Roman" w:hAnsi="Times New Roman" w:cs="Times New Roman"/>
                <w:bCs/>
                <w:sz w:val="24"/>
                <w:szCs w:val="24"/>
              </w:rPr>
            </w:pPr>
            <w:r>
              <w:rPr>
                <w:rFonts w:ascii="Times New Roman" w:hAnsi="Times New Roman" w:cs="Times New Roman"/>
                <w:bCs/>
                <w:sz w:val="24"/>
                <w:szCs w:val="24"/>
              </w:rPr>
              <w:t>Sisa lebih pembiayaan anggaran(SILPA</w:t>
            </w:r>
          </w:p>
        </w:tc>
        <w:tc>
          <w:tcPr>
            <w:tcW w:w="1590"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A36276" w:rsidRDefault="00B818B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w:t>
            </w:r>
            <w:r w:rsidR="00A36276">
              <w:rPr>
                <w:rFonts w:ascii="Times New Roman" w:hAnsi="Times New Roman" w:cs="Times New Roman"/>
                <w:bCs/>
                <w:sz w:val="24"/>
                <w:szCs w:val="24"/>
              </w:rPr>
              <w:t>xx</w:t>
            </w:r>
          </w:p>
        </w:tc>
        <w:tc>
          <w:tcPr>
            <w:tcW w:w="1443"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c>
          <w:tcPr>
            <w:tcW w:w="2176" w:type="dxa"/>
          </w:tcPr>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26254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26254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w:t>
            </w:r>
            <w:r w:rsidR="00262546">
              <w:rPr>
                <w:rFonts w:ascii="Times New Roman" w:hAnsi="Times New Roman" w:cs="Times New Roman"/>
                <w:bCs/>
                <w:sz w:val="24"/>
                <w:szCs w:val="24"/>
              </w:rPr>
              <w:t>xx</w:t>
            </w: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p w:rsidR="00A36276" w:rsidRDefault="00A36276" w:rsidP="00323E64">
            <w:pPr>
              <w:pStyle w:val="ListParagraph"/>
              <w:widowControl w:val="0"/>
              <w:overflowPunct w:val="0"/>
              <w:autoSpaceDE w:val="0"/>
              <w:autoSpaceDN w:val="0"/>
              <w:adjustRightInd w:val="0"/>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xxx</w:t>
            </w:r>
          </w:p>
        </w:tc>
      </w:tr>
    </w:tbl>
    <w:p w:rsidR="0018790E" w:rsidRPr="00F20049" w:rsidRDefault="0018790E" w:rsidP="00B30D9E">
      <w:pPr>
        <w:pStyle w:val="ListParagraph"/>
        <w:widowControl w:val="0"/>
        <w:numPr>
          <w:ilvl w:val="0"/>
          <w:numId w:val="67"/>
        </w:numPr>
        <w:overflowPunct w:val="0"/>
        <w:autoSpaceDE w:val="0"/>
        <w:autoSpaceDN w:val="0"/>
        <w:adjustRightInd w:val="0"/>
        <w:spacing w:after="0" w:line="360" w:lineRule="auto"/>
        <w:ind w:left="1080"/>
        <w:jc w:val="both"/>
        <w:rPr>
          <w:rFonts w:ascii="Times New Roman" w:hAnsi="Times New Roman" w:cs="Times New Roman"/>
          <w:b/>
          <w:bCs/>
          <w:sz w:val="24"/>
          <w:szCs w:val="24"/>
        </w:rPr>
      </w:pPr>
      <w:r w:rsidRPr="00F20049">
        <w:rPr>
          <w:rFonts w:ascii="Times New Roman" w:hAnsi="Times New Roman" w:cs="Times New Roman"/>
          <w:b/>
          <w:bCs/>
          <w:sz w:val="24"/>
          <w:szCs w:val="24"/>
        </w:rPr>
        <w:t xml:space="preserve">Neraca </w:t>
      </w:r>
    </w:p>
    <w:p w:rsidR="00323E64" w:rsidRDefault="00323E64" w:rsidP="00E06D35">
      <w:pPr>
        <w:pStyle w:val="ListParagraph"/>
        <w:widowControl w:val="0"/>
        <w:overflowPunct w:val="0"/>
        <w:autoSpaceDE w:val="0"/>
        <w:autoSpaceDN w:val="0"/>
        <w:adjustRightInd w:val="0"/>
        <w:spacing w:after="0" w:line="360" w:lineRule="auto"/>
        <w:ind w:left="1080" w:firstLine="630"/>
        <w:jc w:val="both"/>
        <w:rPr>
          <w:rFonts w:ascii="Times New Roman" w:hAnsi="Times New Roman" w:cs="Times New Roman"/>
          <w:bCs/>
          <w:sz w:val="24"/>
          <w:szCs w:val="24"/>
        </w:rPr>
      </w:pPr>
      <w:r>
        <w:rPr>
          <w:rFonts w:ascii="Times New Roman" w:hAnsi="Times New Roman" w:cs="Times New Roman"/>
          <w:bCs/>
          <w:sz w:val="24"/>
          <w:szCs w:val="24"/>
        </w:rPr>
        <w:t xml:space="preserve">Neraca adalah laporan yang menggambarkan posisi keuangan pemerintah mengenai aset, kewajiban dan ekuitas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pada suatu tanggal tertentu. Neraca ini menyajikan informasi mengenai posisi keuangan SKPD pada tanggal tertentu.</w:t>
      </w:r>
    </w:p>
    <w:p w:rsidR="00323E64" w:rsidRDefault="00E52722" w:rsidP="00E06D35">
      <w:pPr>
        <w:pStyle w:val="ListParagraph"/>
        <w:widowControl w:val="0"/>
        <w:overflowPunct w:val="0"/>
        <w:autoSpaceDE w:val="0"/>
        <w:autoSpaceDN w:val="0"/>
        <w:adjustRightInd w:val="0"/>
        <w:spacing w:after="0" w:line="360" w:lineRule="auto"/>
        <w:ind w:left="1080" w:firstLine="630"/>
        <w:jc w:val="both"/>
        <w:rPr>
          <w:rFonts w:ascii="Times New Roman" w:hAnsi="Times New Roman" w:cs="Times New Roman"/>
          <w:bCs/>
          <w:sz w:val="24"/>
          <w:szCs w:val="24"/>
        </w:rPr>
      </w:pPr>
      <w:r>
        <w:rPr>
          <w:rFonts w:ascii="Times New Roman" w:hAnsi="Times New Roman" w:cs="Times New Roman"/>
          <w:bCs/>
          <w:sz w:val="24"/>
          <w:szCs w:val="24"/>
        </w:rPr>
        <w:t xml:space="preserve">Dalam PP Nomor 71 Tahun 2010, unsur yang dicakup di dalam neraca </w:t>
      </w:r>
      <w:proofErr w:type="gramStart"/>
      <w:r>
        <w:rPr>
          <w:rFonts w:ascii="Times New Roman" w:hAnsi="Times New Roman" w:cs="Times New Roman"/>
          <w:bCs/>
          <w:sz w:val="24"/>
          <w:szCs w:val="24"/>
        </w:rPr>
        <w:t>adalah :</w:t>
      </w:r>
      <w:proofErr w:type="gramEnd"/>
    </w:p>
    <w:p w:rsidR="00E52722" w:rsidRDefault="00E52722" w:rsidP="005229E5">
      <w:pPr>
        <w:pStyle w:val="ListParagraph"/>
        <w:widowControl w:val="0"/>
        <w:numPr>
          <w:ilvl w:val="0"/>
          <w:numId w:val="15"/>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Aset</w:t>
      </w:r>
    </w:p>
    <w:p w:rsidR="00E52722" w:rsidRDefault="00E52722" w:rsidP="00E06D35">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Aset merupakan sumber daya ekonomiyang dikuasai dan/atau dimiliki oleh pemerintah daerah sebagai akibat dari peristiwa masa lalu dan dari mana menfaat ekonomi dan/atau sosial di masa depan </w:t>
      </w:r>
      <w:r w:rsidR="00B50E32">
        <w:rPr>
          <w:rFonts w:ascii="Times New Roman" w:hAnsi="Times New Roman" w:cs="Times New Roman"/>
          <w:bCs/>
          <w:sz w:val="24"/>
          <w:szCs w:val="24"/>
        </w:rPr>
        <w:t>diharapkan dapat diperoleh, baik oleh pemerintah daerah maupun masyarakat, serta dapat diukur dalam satuan uang.</w:t>
      </w:r>
    </w:p>
    <w:p w:rsidR="00B50E32" w:rsidRDefault="00B50E32" w:rsidP="00F60A01">
      <w:pPr>
        <w:pStyle w:val="ListParagraph"/>
        <w:widowControl w:val="0"/>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Aset dikl</w:t>
      </w:r>
      <w:r w:rsidR="003173AF">
        <w:rPr>
          <w:rFonts w:ascii="Times New Roman" w:hAnsi="Times New Roman" w:cs="Times New Roman"/>
          <w:bCs/>
          <w:sz w:val="24"/>
          <w:szCs w:val="24"/>
        </w:rPr>
        <w:t>asifikasikan ke dalam aset lanca</w:t>
      </w:r>
      <w:r>
        <w:rPr>
          <w:rFonts w:ascii="Times New Roman" w:hAnsi="Times New Roman" w:cs="Times New Roman"/>
          <w:bCs/>
          <w:sz w:val="24"/>
          <w:szCs w:val="24"/>
        </w:rPr>
        <w:t xml:space="preserve">r dan aset </w:t>
      </w:r>
      <w:proofErr w:type="gramStart"/>
      <w:r>
        <w:rPr>
          <w:rFonts w:ascii="Times New Roman" w:hAnsi="Times New Roman" w:cs="Times New Roman"/>
          <w:bCs/>
          <w:sz w:val="24"/>
          <w:szCs w:val="24"/>
        </w:rPr>
        <w:t>nonlancar :</w:t>
      </w:r>
      <w:proofErr w:type="gramEnd"/>
    </w:p>
    <w:p w:rsidR="00B50E32" w:rsidRDefault="00B50E32" w:rsidP="00F60A01">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Aset lanca</w:t>
      </w:r>
      <w:r w:rsidR="003173AF">
        <w:rPr>
          <w:rFonts w:ascii="Times New Roman" w:hAnsi="Times New Roman" w:cs="Times New Roman"/>
          <w:bCs/>
          <w:sz w:val="24"/>
          <w:szCs w:val="24"/>
        </w:rPr>
        <w:t>r digolongkan sebagai aset lanca</w:t>
      </w:r>
      <w:r>
        <w:rPr>
          <w:rFonts w:ascii="Times New Roman" w:hAnsi="Times New Roman" w:cs="Times New Roman"/>
          <w:bCs/>
          <w:sz w:val="24"/>
          <w:szCs w:val="24"/>
        </w:rPr>
        <w:t>r jika diharapkan segera dapat direalisasikan atau dimiliki atau dipakai atau dijual dalam waktu 12 (dua belas) bulan sej</w:t>
      </w:r>
      <w:r w:rsidR="003173AF">
        <w:rPr>
          <w:rFonts w:ascii="Times New Roman" w:hAnsi="Times New Roman" w:cs="Times New Roman"/>
          <w:bCs/>
          <w:sz w:val="24"/>
          <w:szCs w:val="24"/>
        </w:rPr>
        <w:t>ak tanggal pelaporan. Aset lanca</w:t>
      </w:r>
      <w:r>
        <w:rPr>
          <w:rFonts w:ascii="Times New Roman" w:hAnsi="Times New Roman" w:cs="Times New Roman"/>
          <w:bCs/>
          <w:sz w:val="24"/>
          <w:szCs w:val="24"/>
        </w:rPr>
        <w:t>r meliputi kas dan setara kas, investasi jangka pendek, piutang dan persediaan.</w:t>
      </w:r>
    </w:p>
    <w:p w:rsidR="003173AF" w:rsidRPr="00F60A01" w:rsidRDefault="00B50E32" w:rsidP="00F60A01">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Aset nonlancar merupakan aset-aset yang tidak dapat dima</w:t>
      </w:r>
      <w:r w:rsidR="003173AF">
        <w:rPr>
          <w:rFonts w:ascii="Times New Roman" w:hAnsi="Times New Roman" w:cs="Times New Roman"/>
          <w:bCs/>
          <w:sz w:val="24"/>
          <w:szCs w:val="24"/>
        </w:rPr>
        <w:t xml:space="preserve">sukkan </w:t>
      </w:r>
      <w:r w:rsidR="003173AF">
        <w:rPr>
          <w:rFonts w:ascii="Times New Roman" w:hAnsi="Times New Roman" w:cs="Times New Roman"/>
          <w:bCs/>
          <w:sz w:val="24"/>
          <w:szCs w:val="24"/>
        </w:rPr>
        <w:lastRenderedPageBreak/>
        <w:t>dalam kategori aset lanca</w:t>
      </w:r>
      <w:r>
        <w:rPr>
          <w:rFonts w:ascii="Times New Roman" w:hAnsi="Times New Roman" w:cs="Times New Roman"/>
          <w:bCs/>
          <w:sz w:val="24"/>
          <w:szCs w:val="24"/>
        </w:rPr>
        <w:t xml:space="preserve">r, yang mencakup aset yang bersifat jangka panjang dan aset yang tak berwujud yang digunakan langsung maupun tidak langsung oleh pemerintah daerah maupun masyarakat. Aset nonlancar diklasifikasikan menjadi investasi jangka panjang, aset tetap,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cadangan dan aset lainnya.</w:t>
      </w:r>
    </w:p>
    <w:p w:rsidR="00E52722" w:rsidRDefault="00E52722" w:rsidP="005229E5">
      <w:pPr>
        <w:pStyle w:val="ListParagraph"/>
        <w:widowControl w:val="0"/>
        <w:numPr>
          <w:ilvl w:val="0"/>
          <w:numId w:val="15"/>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Kewajiban</w:t>
      </w:r>
    </w:p>
    <w:p w:rsidR="00B67B9B" w:rsidRDefault="00B67B9B" w:rsidP="00F60A01">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Karakteristik esensial kewajiban adalah bahwa pemerintah mempunyai kewajiban masa kini yang dalam penyelesaiannya mengakibatkan pengorbanan sumber day</w:t>
      </w:r>
      <w:r w:rsidR="00093EC0">
        <w:rPr>
          <w:rFonts w:ascii="Times New Roman" w:hAnsi="Times New Roman" w:cs="Times New Roman"/>
          <w:bCs/>
          <w:sz w:val="24"/>
          <w:szCs w:val="24"/>
        </w:rPr>
        <w:t xml:space="preserve">a ekonomi di masa yang </w:t>
      </w:r>
      <w:proofErr w:type="gramStart"/>
      <w:r w:rsidR="00093EC0">
        <w:rPr>
          <w:rFonts w:ascii="Times New Roman" w:hAnsi="Times New Roman" w:cs="Times New Roman"/>
          <w:bCs/>
          <w:sz w:val="24"/>
          <w:szCs w:val="24"/>
        </w:rPr>
        <w:t>akan</w:t>
      </w:r>
      <w:proofErr w:type="gramEnd"/>
      <w:r w:rsidR="00093EC0">
        <w:rPr>
          <w:rFonts w:ascii="Times New Roman" w:hAnsi="Times New Roman" w:cs="Times New Roman"/>
          <w:bCs/>
          <w:sz w:val="24"/>
          <w:szCs w:val="24"/>
        </w:rPr>
        <w:t xml:space="preserve"> data</w:t>
      </w:r>
      <w:r>
        <w:rPr>
          <w:rFonts w:ascii="Times New Roman" w:hAnsi="Times New Roman" w:cs="Times New Roman"/>
          <w:bCs/>
          <w:sz w:val="24"/>
          <w:szCs w:val="24"/>
        </w:rPr>
        <w:t>ng.</w:t>
      </w:r>
    </w:p>
    <w:p w:rsidR="00B67B9B" w:rsidRDefault="00B67B9B" w:rsidP="00F60A01">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Dalam pemerintahan kewajiban dapat muncul penggunaan pembiayaan pinjaman untuk menutup defisit anggaran. Pembiayaan pinjaman tersebut dapat berasal dari masyarakat, lembaga keuangan, pemerintah Negara lain, atau dari lembaga internasional. Kewajiban juga bisa muncul karena perikatan pegawai yang bekerja pada pemerintah, misalnya dalam bentuk gaji, tunjangan atau dengan pemberian jasa lainnya.</w:t>
      </w:r>
    </w:p>
    <w:p w:rsidR="00B67B9B" w:rsidRDefault="00314F2D" w:rsidP="00F60A01">
      <w:pPr>
        <w:pStyle w:val="ListParagraph"/>
        <w:widowControl w:val="0"/>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 xml:space="preserve">Kewajiban dapat digolongkan menjaadi dua, </w:t>
      </w:r>
      <w:proofErr w:type="gramStart"/>
      <w:r>
        <w:rPr>
          <w:rFonts w:ascii="Times New Roman" w:hAnsi="Times New Roman" w:cs="Times New Roman"/>
          <w:bCs/>
          <w:sz w:val="24"/>
          <w:szCs w:val="24"/>
        </w:rPr>
        <w:t>yaitu :</w:t>
      </w:r>
      <w:proofErr w:type="gramEnd"/>
    </w:p>
    <w:p w:rsidR="00314F2D" w:rsidRDefault="00314F2D" w:rsidP="00F60A01">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Kewajiban jangka pendek adalah kelompok kewajiban yang harus diselesaikan dalam waktu kurun dari 12 (dua belas)bulan sejak tanggal pelaporan</w:t>
      </w:r>
      <w:r w:rsidR="003173AF">
        <w:rPr>
          <w:rFonts w:ascii="Times New Roman" w:hAnsi="Times New Roman" w:cs="Times New Roman"/>
          <w:bCs/>
          <w:sz w:val="24"/>
          <w:szCs w:val="24"/>
        </w:rPr>
        <w:t>;</w:t>
      </w:r>
    </w:p>
    <w:p w:rsidR="00314F2D" w:rsidRDefault="00314F2D" w:rsidP="00F60A01">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Kewajiban jangka panjang adalah kelompok kewajiban yang waktu penyelesaiannya dilakukan setelah 12 (dua belas) bulan sejak tanggal pelaporan.</w:t>
      </w:r>
    </w:p>
    <w:p w:rsidR="00E52722" w:rsidRDefault="00E52722" w:rsidP="005229E5">
      <w:pPr>
        <w:pStyle w:val="ListParagraph"/>
        <w:widowControl w:val="0"/>
        <w:numPr>
          <w:ilvl w:val="0"/>
          <w:numId w:val="15"/>
        </w:numPr>
        <w:overflowPunct w:val="0"/>
        <w:autoSpaceDE w:val="0"/>
        <w:autoSpaceDN w:val="0"/>
        <w:adjustRightInd w:val="0"/>
        <w:spacing w:after="0" w:line="360" w:lineRule="auto"/>
        <w:ind w:left="1350"/>
        <w:jc w:val="both"/>
        <w:rPr>
          <w:rFonts w:ascii="Times New Roman" w:hAnsi="Times New Roman" w:cs="Times New Roman"/>
          <w:bCs/>
          <w:sz w:val="24"/>
          <w:szCs w:val="24"/>
        </w:rPr>
      </w:pPr>
      <w:r>
        <w:rPr>
          <w:rFonts w:ascii="Times New Roman" w:hAnsi="Times New Roman" w:cs="Times New Roman"/>
          <w:bCs/>
          <w:sz w:val="24"/>
          <w:szCs w:val="24"/>
        </w:rPr>
        <w:t xml:space="preserve">Ekuitas </w:t>
      </w:r>
    </w:p>
    <w:p w:rsidR="000C6ED9" w:rsidRDefault="000C6ED9" w:rsidP="00F60A01">
      <w:pPr>
        <w:pStyle w:val="ListParagraph"/>
        <w:widowControl w:val="0"/>
        <w:overflowPunct w:val="0"/>
        <w:autoSpaceDE w:val="0"/>
        <w:autoSpaceDN w:val="0"/>
        <w:adjustRightInd w:val="0"/>
        <w:spacing w:after="0" w:line="360" w:lineRule="auto"/>
        <w:ind w:left="1440" w:firstLine="4"/>
        <w:jc w:val="both"/>
        <w:rPr>
          <w:rFonts w:ascii="Times New Roman" w:hAnsi="Times New Roman" w:cs="Times New Roman"/>
          <w:bCs/>
          <w:sz w:val="24"/>
          <w:szCs w:val="24"/>
        </w:rPr>
      </w:pPr>
      <w:r>
        <w:rPr>
          <w:rFonts w:ascii="Times New Roman" w:hAnsi="Times New Roman" w:cs="Times New Roman"/>
          <w:bCs/>
          <w:sz w:val="24"/>
          <w:szCs w:val="24"/>
        </w:rPr>
        <w:t>Ekuitas adalah kekayaan bersih pemerintah yang merupakan selisih antara aset dan kewajiban pemerintah pada tanggal laporan. Saldo ekuitas di neraca berasal dari saldo akhir ekuitas pada laporan perubahan ekuitas.</w:t>
      </w:r>
    </w:p>
    <w:p w:rsidR="00C43C64" w:rsidRDefault="00C43C64" w:rsidP="00F60A01">
      <w:pPr>
        <w:pStyle w:val="ListParagraph"/>
        <w:widowControl w:val="0"/>
        <w:overflowPunct w:val="0"/>
        <w:autoSpaceDE w:val="0"/>
        <w:autoSpaceDN w:val="0"/>
        <w:adjustRightInd w:val="0"/>
        <w:spacing w:after="0" w:line="360" w:lineRule="auto"/>
        <w:ind w:left="1800" w:firstLine="4"/>
        <w:jc w:val="both"/>
        <w:rPr>
          <w:rFonts w:ascii="Times New Roman" w:hAnsi="Times New Roman" w:cs="Times New Roman"/>
          <w:bCs/>
          <w:sz w:val="24"/>
          <w:szCs w:val="24"/>
        </w:rPr>
      </w:pPr>
      <w:r>
        <w:rPr>
          <w:rFonts w:ascii="Times New Roman" w:hAnsi="Times New Roman" w:cs="Times New Roman"/>
          <w:bCs/>
          <w:sz w:val="24"/>
          <w:szCs w:val="24"/>
        </w:rPr>
        <w:t xml:space="preserve">Ekuitas dikelompokkan menjadi 3, </w:t>
      </w:r>
      <w:proofErr w:type="gramStart"/>
      <w:r>
        <w:rPr>
          <w:rFonts w:ascii="Times New Roman" w:hAnsi="Times New Roman" w:cs="Times New Roman"/>
          <w:bCs/>
          <w:sz w:val="24"/>
          <w:szCs w:val="24"/>
        </w:rPr>
        <w:t>yaitu :</w:t>
      </w:r>
      <w:proofErr w:type="gramEnd"/>
    </w:p>
    <w:p w:rsidR="00C43C64" w:rsidRDefault="00713B69" w:rsidP="00F60A01">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Ekuitas dana lanca</w:t>
      </w:r>
      <w:r w:rsidR="00C43C64">
        <w:rPr>
          <w:rFonts w:ascii="Times New Roman" w:hAnsi="Times New Roman" w:cs="Times New Roman"/>
          <w:bCs/>
          <w:sz w:val="24"/>
          <w:szCs w:val="24"/>
        </w:rPr>
        <w:t xml:space="preserve">r, </w:t>
      </w:r>
      <w:r>
        <w:rPr>
          <w:rFonts w:ascii="Times New Roman" w:hAnsi="Times New Roman" w:cs="Times New Roman"/>
          <w:bCs/>
          <w:sz w:val="24"/>
          <w:szCs w:val="24"/>
        </w:rPr>
        <w:t>adalah selisih antara aset lanca</w:t>
      </w:r>
      <w:r w:rsidR="00C43C64">
        <w:rPr>
          <w:rFonts w:ascii="Times New Roman" w:hAnsi="Times New Roman" w:cs="Times New Roman"/>
          <w:bCs/>
          <w:sz w:val="24"/>
          <w:szCs w:val="24"/>
        </w:rPr>
        <w:t>r dengan kewajiban jangka pendek</w:t>
      </w:r>
      <w:r>
        <w:rPr>
          <w:rFonts w:ascii="Times New Roman" w:hAnsi="Times New Roman" w:cs="Times New Roman"/>
          <w:bCs/>
          <w:sz w:val="24"/>
          <w:szCs w:val="24"/>
        </w:rPr>
        <w:t>;</w:t>
      </w:r>
    </w:p>
    <w:p w:rsidR="00713B69" w:rsidRPr="00F60A01" w:rsidRDefault="00C43C64" w:rsidP="00713B69">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 xml:space="preserve">Ekuitas dana investasi, mencerminkan kekayaan pemerintah daerah yang tertanam dalam aset nonlancar selain dana cadangan, dikurangi </w:t>
      </w:r>
      <w:r>
        <w:rPr>
          <w:rFonts w:ascii="Times New Roman" w:hAnsi="Times New Roman" w:cs="Times New Roman"/>
          <w:bCs/>
          <w:sz w:val="24"/>
          <w:szCs w:val="24"/>
        </w:rPr>
        <w:lastRenderedPageBreak/>
        <w:t>dengan kewajiban jangka panjang</w:t>
      </w:r>
      <w:r w:rsidR="00713B69">
        <w:rPr>
          <w:rFonts w:ascii="Times New Roman" w:hAnsi="Times New Roman" w:cs="Times New Roman"/>
          <w:bCs/>
          <w:sz w:val="24"/>
          <w:szCs w:val="24"/>
        </w:rPr>
        <w:t>;</w:t>
      </w:r>
    </w:p>
    <w:p w:rsidR="00C43C64" w:rsidRDefault="00C43C64" w:rsidP="00F60A01">
      <w:pPr>
        <w:pStyle w:val="ListParagraph"/>
        <w:widowControl w:val="0"/>
        <w:numPr>
          <w:ilvl w:val="0"/>
          <w:numId w:val="7"/>
        </w:numPr>
        <w:overflowPunct w:val="0"/>
        <w:autoSpaceDE w:val="0"/>
        <w:autoSpaceDN w:val="0"/>
        <w:adjustRightInd w:val="0"/>
        <w:spacing w:after="0" w:line="360" w:lineRule="auto"/>
        <w:ind w:left="1800"/>
        <w:jc w:val="both"/>
        <w:rPr>
          <w:rFonts w:ascii="Times New Roman" w:hAnsi="Times New Roman" w:cs="Times New Roman"/>
          <w:bCs/>
          <w:sz w:val="24"/>
          <w:szCs w:val="24"/>
        </w:rPr>
      </w:pPr>
      <w:r>
        <w:rPr>
          <w:rFonts w:ascii="Times New Roman" w:hAnsi="Times New Roman" w:cs="Times New Roman"/>
          <w:bCs/>
          <w:sz w:val="24"/>
          <w:szCs w:val="24"/>
        </w:rPr>
        <w:t xml:space="preserve">Ekuitas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cadangan, mencerminkan kekayaan pemerintah daerah yang dicadangkan untuk tujuan yang telah ditentukan sebelumnya sesuai dengan peraturan perundang-undangan.</w:t>
      </w:r>
    </w:p>
    <w:p w:rsidR="00590DD5" w:rsidRDefault="00590DD5" w:rsidP="00F60A01">
      <w:pPr>
        <w:widowControl w:val="0"/>
        <w:overflowPunct w:val="0"/>
        <w:autoSpaceDE w:val="0"/>
        <w:autoSpaceDN w:val="0"/>
        <w:adjustRightInd w:val="0"/>
        <w:spacing w:after="0" w:line="360" w:lineRule="auto"/>
        <w:ind w:left="1800"/>
        <w:jc w:val="center"/>
        <w:rPr>
          <w:rFonts w:ascii="Times New Roman" w:hAnsi="Times New Roman" w:cs="Times New Roman"/>
          <w:bCs/>
          <w:sz w:val="24"/>
          <w:szCs w:val="24"/>
        </w:rPr>
      </w:pPr>
      <w:r>
        <w:rPr>
          <w:rFonts w:ascii="Times New Roman" w:hAnsi="Times New Roman" w:cs="Times New Roman"/>
          <w:bCs/>
          <w:sz w:val="24"/>
          <w:szCs w:val="24"/>
        </w:rPr>
        <w:t>Format Neraca SKPDadalah sebagai berikut</w:t>
      </w:r>
    </w:p>
    <w:p w:rsidR="00B9095B" w:rsidRDefault="00B9095B" w:rsidP="00590DD5">
      <w:pPr>
        <w:widowControl w:val="0"/>
        <w:overflowPunct w:val="0"/>
        <w:autoSpaceDE w:val="0"/>
        <w:autoSpaceDN w:val="0"/>
        <w:adjustRightInd w:val="0"/>
        <w:spacing w:after="0" w:line="360" w:lineRule="auto"/>
        <w:jc w:val="center"/>
        <w:rPr>
          <w:rFonts w:ascii="Times New Roman" w:hAnsi="Times New Roman" w:cs="Times New Roman"/>
          <w:bCs/>
          <w:sz w:val="24"/>
          <w:szCs w:val="24"/>
        </w:rPr>
      </w:pPr>
    </w:p>
    <w:p w:rsidR="00590DD5" w:rsidRDefault="00590DD5" w:rsidP="00590DD5">
      <w:pPr>
        <w:widowControl w:val="0"/>
        <w:overflowPunct w:val="0"/>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Table </w:t>
      </w:r>
      <w:r w:rsidR="007D212E">
        <w:rPr>
          <w:rFonts w:ascii="Times New Roman" w:hAnsi="Times New Roman" w:cs="Times New Roman"/>
          <w:bCs/>
          <w:sz w:val="24"/>
          <w:szCs w:val="24"/>
        </w:rPr>
        <w:t>1.5</w:t>
      </w:r>
    </w:p>
    <w:p w:rsidR="00590DD5" w:rsidRDefault="006E092E" w:rsidP="00590DD5">
      <w:pPr>
        <w:widowControl w:val="0"/>
        <w:overflowPunct w:val="0"/>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Pemerintah Kabupaten ……………………</w:t>
      </w:r>
    </w:p>
    <w:p w:rsidR="006E092E" w:rsidRDefault="006E092E" w:rsidP="00590DD5">
      <w:pPr>
        <w:widowControl w:val="0"/>
        <w:overflowPunct w:val="0"/>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NERACA</w:t>
      </w:r>
    </w:p>
    <w:p w:rsidR="006E092E" w:rsidRDefault="006E092E" w:rsidP="00590DD5">
      <w:pPr>
        <w:widowControl w:val="0"/>
        <w:overflowPunct w:val="0"/>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Per tanggal</w:t>
      </w:r>
    </w:p>
    <w:p w:rsidR="006E092E" w:rsidRDefault="006E092E" w:rsidP="00590DD5">
      <w:pPr>
        <w:widowControl w:val="0"/>
        <w:overflowPunct w:val="0"/>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dalam</w:t>
      </w:r>
      <w:proofErr w:type="gramEnd"/>
      <w:r>
        <w:rPr>
          <w:rFonts w:ascii="Times New Roman" w:hAnsi="Times New Roman" w:cs="Times New Roman"/>
          <w:bCs/>
          <w:sz w:val="24"/>
          <w:szCs w:val="24"/>
        </w:rPr>
        <w:t xml:space="preserve"> Rupiah)</w:t>
      </w:r>
    </w:p>
    <w:tbl>
      <w:tblPr>
        <w:tblStyle w:val="TableGrid"/>
        <w:tblW w:w="0" w:type="auto"/>
        <w:tblInd w:w="625" w:type="dxa"/>
        <w:tblLook w:val="04A0"/>
      </w:tblPr>
      <w:tblGrid>
        <w:gridCol w:w="1080"/>
        <w:gridCol w:w="3330"/>
        <w:gridCol w:w="1890"/>
        <w:gridCol w:w="1571"/>
      </w:tblGrid>
      <w:tr w:rsidR="006E092E" w:rsidTr="00713B69">
        <w:tc>
          <w:tcPr>
            <w:tcW w:w="7871" w:type="dxa"/>
            <w:gridSpan w:val="4"/>
          </w:tcPr>
          <w:p w:rsidR="006E092E" w:rsidRDefault="003F3621" w:rsidP="003F3621">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Urusan Pemerintahan :</w:t>
            </w:r>
          </w:p>
          <w:p w:rsidR="00556011" w:rsidRDefault="00556011" w:rsidP="003F3621">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Unit Organisasi           :</w:t>
            </w:r>
          </w:p>
          <w:p w:rsidR="00556011" w:rsidRDefault="00556011" w:rsidP="003F3621">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Sub Unit Organisasi :</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KD. Rek</w:t>
            </w:r>
          </w:p>
        </w:tc>
        <w:tc>
          <w:tcPr>
            <w:tcW w:w="333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URAIAN</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TAHUN</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TAHUN</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3330" w:type="dxa"/>
          </w:tcPr>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Aset</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Aset lancar</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aset lancar</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Aset tetap</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aset tetap</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Aset lainnya</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aset lainnya</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tc>
        <w:tc>
          <w:tcPr>
            <w:tcW w:w="3330" w:type="dxa"/>
          </w:tcPr>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Aset</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3330" w:type="dxa"/>
          </w:tcPr>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Kewajiban</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Kewajiban jangka pendek</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kewajiban jangka pendek</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Kewajiban jangka panjang</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kewajiban jangka panjang</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tc>
        <w:tc>
          <w:tcPr>
            <w:tcW w:w="3330" w:type="dxa"/>
          </w:tcPr>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Kewajiban</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xxx</w:t>
            </w:r>
          </w:p>
        </w:tc>
        <w:tc>
          <w:tcPr>
            <w:tcW w:w="3330" w:type="dxa"/>
          </w:tcPr>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Ekuitas dana</w:t>
            </w:r>
          </w:p>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Ekuitas dana lancar</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r>
      <w:tr w:rsidR="006E092E" w:rsidTr="00713B69">
        <w:tc>
          <w:tcPr>
            <w:tcW w:w="108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p>
        </w:tc>
        <w:tc>
          <w:tcPr>
            <w:tcW w:w="3330" w:type="dxa"/>
          </w:tcPr>
          <w:p w:rsidR="006E092E" w:rsidRDefault="006E092E" w:rsidP="006E092E">
            <w:pPr>
              <w:widowControl w:val="0"/>
              <w:overflowPunct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Jumlah Ekuitas Dana</w:t>
            </w:r>
          </w:p>
        </w:tc>
        <w:tc>
          <w:tcPr>
            <w:tcW w:w="1890"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c>
          <w:tcPr>
            <w:tcW w:w="1571" w:type="dxa"/>
          </w:tcPr>
          <w:p w:rsidR="006E092E" w:rsidRDefault="006E092E" w:rsidP="00590DD5">
            <w:pPr>
              <w:widowControl w:val="0"/>
              <w:overflowPunct w:val="0"/>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xxx</w:t>
            </w:r>
          </w:p>
        </w:tc>
      </w:tr>
    </w:tbl>
    <w:p w:rsidR="007C50A7" w:rsidRPr="00AD55F0" w:rsidRDefault="007C50A7" w:rsidP="00AF47F2">
      <w:pPr>
        <w:pStyle w:val="ListParagraph"/>
        <w:widowControl w:val="0"/>
        <w:tabs>
          <w:tab w:val="left" w:pos="2160"/>
        </w:tabs>
        <w:overflowPunct w:val="0"/>
        <w:autoSpaceDE w:val="0"/>
        <w:autoSpaceDN w:val="0"/>
        <w:adjustRightInd w:val="0"/>
        <w:spacing w:after="0" w:line="360" w:lineRule="auto"/>
        <w:ind w:left="2160" w:hanging="1440"/>
        <w:jc w:val="both"/>
        <w:rPr>
          <w:rFonts w:ascii="Times New Roman" w:hAnsi="Times New Roman" w:cs="Times New Roman"/>
          <w:b/>
          <w:bCs/>
          <w:sz w:val="24"/>
          <w:szCs w:val="24"/>
        </w:rPr>
      </w:pPr>
    </w:p>
    <w:p w:rsidR="00BB7BF7" w:rsidRDefault="00BB7BF7" w:rsidP="00B30D9E">
      <w:pPr>
        <w:pStyle w:val="ListParagraph"/>
        <w:widowControl w:val="0"/>
        <w:numPr>
          <w:ilvl w:val="0"/>
          <w:numId w:val="68"/>
        </w:numPr>
        <w:overflowPunct w:val="0"/>
        <w:autoSpaceDE w:val="0"/>
        <w:autoSpaceDN w:val="0"/>
        <w:adjustRightInd w:val="0"/>
        <w:spacing w:after="0" w:line="36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Akuntansi Belanja</w:t>
      </w:r>
    </w:p>
    <w:p w:rsidR="00BB7BF7" w:rsidRDefault="00BB7BF7" w:rsidP="009A5052">
      <w:pPr>
        <w:widowControl w:val="0"/>
        <w:overflowPunct w:val="0"/>
        <w:autoSpaceDE w:val="0"/>
        <w:autoSpaceDN w:val="0"/>
        <w:adjustRightInd w:val="0"/>
        <w:spacing w:after="0" w:line="360" w:lineRule="auto"/>
        <w:ind w:left="1080" w:right="120" w:firstLine="720"/>
        <w:jc w:val="both"/>
        <w:rPr>
          <w:rFonts w:ascii="Times New Roman" w:hAnsi="Times New Roman"/>
          <w:sz w:val="24"/>
          <w:szCs w:val="24"/>
        </w:rPr>
      </w:pPr>
      <w:r>
        <w:rPr>
          <w:rFonts w:ascii="Times New Roman" w:hAnsi="Times New Roman"/>
          <w:color w:val="000000"/>
          <w:sz w:val="24"/>
          <w:szCs w:val="24"/>
        </w:rPr>
        <w:t xml:space="preserve">Belanja adalah semua pengeluaran dari rekening kas umum negara/daerah yang mengurangi ekuitas </w:t>
      </w:r>
      <w:proofErr w:type="gramStart"/>
      <w:r>
        <w:rPr>
          <w:rFonts w:ascii="Times New Roman" w:hAnsi="Times New Roman"/>
          <w:color w:val="000000"/>
          <w:sz w:val="24"/>
          <w:szCs w:val="24"/>
        </w:rPr>
        <w:t>dana</w:t>
      </w:r>
      <w:proofErr w:type="gramEnd"/>
      <w:r>
        <w:rPr>
          <w:rFonts w:ascii="Times New Roman" w:hAnsi="Times New Roman"/>
          <w:color w:val="000000"/>
          <w:sz w:val="24"/>
          <w:szCs w:val="24"/>
        </w:rPr>
        <w:t xml:space="preserve"> lancar dalam periode tahun anggaran bersangkutan yang tidak akan diperoleh pembayarannya kembali oleh pemerintah. Sedangkan dalam Peraturan Menteri Dalam Negeri Nomor 13 tahun 2006 belanja daerah didefinisikan sebagai kewajiban pemerintah daerah yang diakui sebagai pengurangan nilai kekayaan bersih.</w:t>
      </w:r>
    </w:p>
    <w:p w:rsidR="00BB7BF7" w:rsidRDefault="00BB7BF7" w:rsidP="009A5052">
      <w:pPr>
        <w:widowControl w:val="0"/>
        <w:overflowPunct w:val="0"/>
        <w:autoSpaceDE w:val="0"/>
        <w:autoSpaceDN w:val="0"/>
        <w:adjustRightInd w:val="0"/>
        <w:spacing w:after="0" w:line="360" w:lineRule="auto"/>
        <w:ind w:left="1080" w:right="120" w:firstLine="720"/>
        <w:jc w:val="both"/>
        <w:rPr>
          <w:rFonts w:ascii="Times New Roman" w:hAnsi="Times New Roman"/>
          <w:sz w:val="24"/>
          <w:szCs w:val="24"/>
        </w:rPr>
      </w:pPr>
      <w:r>
        <w:rPr>
          <w:rFonts w:ascii="Times New Roman" w:hAnsi="Times New Roman"/>
          <w:color w:val="000000"/>
          <w:sz w:val="24"/>
          <w:szCs w:val="24"/>
        </w:rPr>
        <w:t>Akuntansi belanja pada SKPD meliputi akuntansi belanja UP (Uang Persediaan), GU (Ganti Uang), TU (Tambahan Uang) dan LS (Langsung).</w:t>
      </w:r>
    </w:p>
    <w:p w:rsidR="00BB7BF7" w:rsidRPr="007C50A7" w:rsidRDefault="00BB7BF7" w:rsidP="009A5052">
      <w:pPr>
        <w:widowControl w:val="0"/>
        <w:numPr>
          <w:ilvl w:val="0"/>
          <w:numId w:val="8"/>
        </w:numPr>
        <w:tabs>
          <w:tab w:val="clear" w:pos="720"/>
          <w:tab w:val="num" w:pos="440"/>
        </w:tabs>
        <w:overflowPunct w:val="0"/>
        <w:autoSpaceDE w:val="0"/>
        <w:autoSpaceDN w:val="0"/>
        <w:adjustRightInd w:val="0"/>
        <w:spacing w:after="0" w:line="360" w:lineRule="auto"/>
        <w:ind w:left="1080" w:hanging="12"/>
        <w:jc w:val="both"/>
        <w:rPr>
          <w:rFonts w:ascii="Times New Roman" w:hAnsi="Times New Roman"/>
          <w:b/>
          <w:i/>
          <w:color w:val="000000"/>
          <w:sz w:val="24"/>
          <w:szCs w:val="24"/>
        </w:rPr>
      </w:pPr>
      <w:r w:rsidRPr="007C50A7">
        <w:rPr>
          <w:rFonts w:ascii="Times New Roman" w:hAnsi="Times New Roman"/>
          <w:b/>
          <w:i/>
          <w:color w:val="000000"/>
          <w:sz w:val="24"/>
          <w:szCs w:val="24"/>
        </w:rPr>
        <w:t xml:space="preserve">Akuntansi Belanja UP/GU/TU </w:t>
      </w:r>
    </w:p>
    <w:p w:rsidR="00BB7BF7" w:rsidRPr="000274D7" w:rsidRDefault="00BB7BF7" w:rsidP="009A5052">
      <w:pPr>
        <w:widowControl w:val="0"/>
        <w:tabs>
          <w:tab w:val="num" w:pos="580"/>
        </w:tabs>
        <w:overflowPunct w:val="0"/>
        <w:autoSpaceDE w:val="0"/>
        <w:autoSpaceDN w:val="0"/>
        <w:adjustRightInd w:val="0"/>
        <w:spacing w:after="0" w:line="360" w:lineRule="auto"/>
        <w:ind w:left="1440" w:right="120"/>
        <w:jc w:val="both"/>
        <w:rPr>
          <w:rFonts w:ascii="Wingdings" w:hAnsi="Wingdings" w:cs="Wingdings"/>
          <w:color w:val="000000"/>
          <w:sz w:val="24"/>
          <w:szCs w:val="24"/>
        </w:rPr>
      </w:pPr>
      <w:r>
        <w:rPr>
          <w:rFonts w:ascii="Times New Roman" w:hAnsi="Times New Roman"/>
          <w:color w:val="000000"/>
          <w:sz w:val="24"/>
          <w:szCs w:val="24"/>
        </w:rPr>
        <w:tab/>
        <w:t xml:space="preserve">Secara periodik bendahara pengeluaran SKPD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membuat SPJ pengeluaran dan mengajukan Surat Permintaan Pembayaran (SPP) GU, yaitu penggantian uang persediaan. Jurnal penerimaan dan belanja GU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dengan jurnal penerimaan dan belanja UP. TU digunakan untuk pelaksanaan kegiatan SKPD yang bersifat mendesak dan tidak dapat tercukupi dengan uang persediaan. Jurnal penerimaan dan pelaksanaan belanja TU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dengan penjurnalan pada UP dan GU.</w:t>
      </w:r>
    </w:p>
    <w:p w:rsidR="00BB7BF7" w:rsidRPr="007C50A7" w:rsidRDefault="00BB7BF7" w:rsidP="009A5052">
      <w:pPr>
        <w:widowControl w:val="0"/>
        <w:numPr>
          <w:ilvl w:val="0"/>
          <w:numId w:val="9"/>
        </w:numPr>
        <w:tabs>
          <w:tab w:val="clear" w:pos="720"/>
          <w:tab w:val="num" w:pos="440"/>
        </w:tabs>
        <w:overflowPunct w:val="0"/>
        <w:autoSpaceDE w:val="0"/>
        <w:autoSpaceDN w:val="0"/>
        <w:adjustRightInd w:val="0"/>
        <w:spacing w:after="0" w:line="360" w:lineRule="auto"/>
        <w:ind w:left="1080" w:firstLine="360"/>
        <w:jc w:val="both"/>
        <w:rPr>
          <w:rFonts w:ascii="Times New Roman" w:hAnsi="Times New Roman"/>
          <w:b/>
          <w:i/>
          <w:color w:val="000000"/>
          <w:sz w:val="24"/>
          <w:szCs w:val="24"/>
        </w:rPr>
      </w:pPr>
      <w:r w:rsidRPr="007C50A7">
        <w:rPr>
          <w:rFonts w:ascii="Times New Roman" w:hAnsi="Times New Roman"/>
          <w:b/>
          <w:i/>
          <w:color w:val="000000"/>
          <w:sz w:val="24"/>
          <w:szCs w:val="24"/>
        </w:rPr>
        <w:t xml:space="preserve">Akuntansi Belanja LS </w:t>
      </w:r>
    </w:p>
    <w:p w:rsidR="00BB7BF7" w:rsidRDefault="00BB7BF7" w:rsidP="000274D7">
      <w:pPr>
        <w:widowControl w:val="0"/>
        <w:overflowPunct w:val="0"/>
        <w:autoSpaceDE w:val="0"/>
        <w:autoSpaceDN w:val="0"/>
        <w:adjustRightInd w:val="0"/>
        <w:spacing w:after="0" w:line="360" w:lineRule="auto"/>
        <w:ind w:left="720" w:right="120" w:firstLine="720"/>
        <w:jc w:val="both"/>
        <w:rPr>
          <w:rFonts w:ascii="Times New Roman" w:hAnsi="Times New Roman"/>
          <w:sz w:val="24"/>
          <w:szCs w:val="24"/>
        </w:rPr>
      </w:pPr>
      <w:r>
        <w:rPr>
          <w:rFonts w:ascii="Times New Roman" w:hAnsi="Times New Roman"/>
          <w:color w:val="000000"/>
          <w:sz w:val="24"/>
          <w:szCs w:val="24"/>
        </w:rPr>
        <w:t>Belanja LS yang dimaksud adalah belanja LS Gaji dan Tunjangan serta belanja LS Barang dan Jasa. Perlakuan akuntansi untuk belanja LS adalah PPK-SKPD mencatat belanjanya, sedangkan pengeluaran kasnya dicatat oleh PPKD. Dalam konteks ini, belanja yang dilakukan oleh SKPD dananya mengalir langsung dari rekening kas daerah kepada pihak ketiga atau pihak lain yang telah ditetapkan. Dengan kata lain belanja sudah dapat diakui pada saat SP2D diterbitkan.</w:t>
      </w:r>
    </w:p>
    <w:p w:rsidR="00BB7BF7" w:rsidRPr="001F6B41" w:rsidRDefault="00BB7BF7" w:rsidP="001F6B41">
      <w:pPr>
        <w:widowControl w:val="0"/>
        <w:overflowPunct w:val="0"/>
        <w:autoSpaceDE w:val="0"/>
        <w:autoSpaceDN w:val="0"/>
        <w:adjustRightInd w:val="0"/>
        <w:spacing w:after="0" w:line="360" w:lineRule="auto"/>
        <w:ind w:left="720" w:right="120" w:firstLine="720"/>
        <w:jc w:val="both"/>
        <w:rPr>
          <w:rFonts w:ascii="Times New Roman" w:hAnsi="Times New Roman"/>
          <w:sz w:val="24"/>
          <w:szCs w:val="24"/>
        </w:rPr>
      </w:pPr>
      <w:r>
        <w:rPr>
          <w:rFonts w:ascii="Times New Roman" w:hAnsi="Times New Roman"/>
          <w:color w:val="000000"/>
          <w:sz w:val="24"/>
          <w:szCs w:val="24"/>
        </w:rPr>
        <w:t xml:space="preserve">Untuk belanja LS Gaji dan Tunjangan, meskipun </w:t>
      </w:r>
      <w:proofErr w:type="gramStart"/>
      <w:r>
        <w:rPr>
          <w:rFonts w:ascii="Times New Roman" w:hAnsi="Times New Roman"/>
          <w:color w:val="000000"/>
          <w:sz w:val="24"/>
          <w:szCs w:val="24"/>
        </w:rPr>
        <w:t>dana</w:t>
      </w:r>
      <w:proofErr w:type="gramEnd"/>
      <w:r>
        <w:rPr>
          <w:rFonts w:ascii="Times New Roman" w:hAnsi="Times New Roman"/>
          <w:color w:val="000000"/>
          <w:sz w:val="24"/>
          <w:szCs w:val="24"/>
        </w:rPr>
        <w:t xml:space="preserve"> yang diterima oleh pegawai adalah jumlah netto (jumlah setelah dikurangi dengan potongan), namun PPK-SKPD tetap mencatat belanja </w:t>
      </w:r>
      <w:r w:rsidR="00E02359">
        <w:rPr>
          <w:rFonts w:ascii="Times New Roman" w:hAnsi="Times New Roman"/>
          <w:color w:val="000000"/>
          <w:sz w:val="24"/>
          <w:szCs w:val="24"/>
        </w:rPr>
        <w:t xml:space="preserve">gaji </w:t>
      </w:r>
      <w:r>
        <w:rPr>
          <w:rFonts w:ascii="Times New Roman" w:hAnsi="Times New Roman"/>
          <w:color w:val="000000"/>
          <w:sz w:val="24"/>
          <w:szCs w:val="24"/>
        </w:rPr>
        <w:t xml:space="preserve">dan </w:t>
      </w:r>
      <w:r w:rsidR="00E02359">
        <w:rPr>
          <w:rFonts w:ascii="Times New Roman" w:hAnsi="Times New Roman"/>
          <w:color w:val="000000"/>
          <w:sz w:val="24"/>
          <w:szCs w:val="24"/>
        </w:rPr>
        <w:t xml:space="preserve">tunjangan </w:t>
      </w:r>
      <w:r>
        <w:rPr>
          <w:rFonts w:ascii="Times New Roman" w:hAnsi="Times New Roman"/>
          <w:color w:val="000000"/>
          <w:sz w:val="24"/>
          <w:szCs w:val="24"/>
        </w:rPr>
        <w:t xml:space="preserve">tersebut dalam </w:t>
      </w:r>
      <w:r>
        <w:rPr>
          <w:rFonts w:ascii="Times New Roman" w:hAnsi="Times New Roman"/>
          <w:color w:val="000000"/>
          <w:sz w:val="24"/>
          <w:szCs w:val="24"/>
        </w:rPr>
        <w:lastRenderedPageBreak/>
        <w:t xml:space="preserve">jumlah bruto. PPK-SKPD tidak perlu mencatat potongan tersebut karena pencatatannya sudah dilakukan oleh BUD (Bendahara Umum Daerah) dalam sub sistem akuntansi PPKD.Dalam belanja </w:t>
      </w:r>
      <w:r w:rsidR="00E02359">
        <w:rPr>
          <w:rFonts w:ascii="Times New Roman" w:hAnsi="Times New Roman"/>
          <w:color w:val="000000"/>
          <w:sz w:val="24"/>
          <w:szCs w:val="24"/>
        </w:rPr>
        <w:t xml:space="preserve">barang </w:t>
      </w:r>
      <w:r>
        <w:rPr>
          <w:rFonts w:ascii="Times New Roman" w:hAnsi="Times New Roman"/>
          <w:color w:val="000000"/>
          <w:sz w:val="24"/>
          <w:szCs w:val="24"/>
        </w:rPr>
        <w:t xml:space="preserve">dan </w:t>
      </w:r>
      <w:r w:rsidR="00E02359">
        <w:rPr>
          <w:rFonts w:ascii="Times New Roman" w:hAnsi="Times New Roman"/>
          <w:color w:val="000000"/>
          <w:sz w:val="24"/>
          <w:szCs w:val="24"/>
        </w:rPr>
        <w:t xml:space="preserve">jasa </w:t>
      </w:r>
      <w:r>
        <w:rPr>
          <w:rFonts w:ascii="Times New Roman" w:hAnsi="Times New Roman"/>
          <w:color w:val="000000"/>
          <w:sz w:val="24"/>
          <w:szCs w:val="24"/>
        </w:rPr>
        <w:t>seringkali terdapat potongan pajak, sehingga yang diterima oleh pihak ketiga adalah jumlah netto (setelah dikurangi potongan pajak), namun PPK-SKPD tetap mencatat belanja tersebut dalam jumlahbruto. PPK-SKPD tidak mencatat potongan tersebut sebagai hutang di jurnal umum, jika pemotongan dan pembayan pajak dilakukan oleh BUD.</w:t>
      </w:r>
    </w:p>
    <w:p w:rsidR="00944D5B" w:rsidRDefault="00E01C3A" w:rsidP="00B30D9E">
      <w:pPr>
        <w:pStyle w:val="ListParagraph"/>
        <w:widowControl w:val="0"/>
        <w:numPr>
          <w:ilvl w:val="0"/>
          <w:numId w:val="68"/>
        </w:numPr>
        <w:overflowPunct w:val="0"/>
        <w:autoSpaceDE w:val="0"/>
        <w:autoSpaceDN w:val="0"/>
        <w:adjustRightInd w:val="0"/>
        <w:spacing w:after="0" w:line="360" w:lineRule="auto"/>
        <w:jc w:val="both"/>
        <w:rPr>
          <w:rFonts w:ascii="Times New Roman" w:hAnsi="Times New Roman" w:cs="Times New Roman"/>
          <w:b/>
          <w:bCs/>
          <w:sz w:val="24"/>
          <w:szCs w:val="24"/>
        </w:rPr>
      </w:pPr>
      <w:r w:rsidRPr="002A1D7E">
        <w:rPr>
          <w:rFonts w:ascii="Times New Roman" w:hAnsi="Times New Roman" w:cs="Times New Roman"/>
          <w:b/>
          <w:bCs/>
          <w:sz w:val="24"/>
          <w:szCs w:val="24"/>
        </w:rPr>
        <w:t>Laporan Keuangan Daerah</w:t>
      </w:r>
    </w:p>
    <w:p w:rsidR="001F6B41" w:rsidRPr="001F6B41" w:rsidRDefault="001F6B41" w:rsidP="001F6B41">
      <w:pPr>
        <w:pStyle w:val="ListParagraph"/>
        <w:widowControl w:val="0"/>
        <w:tabs>
          <w:tab w:val="left" w:pos="1080"/>
        </w:tabs>
        <w:overflowPunct w:val="0"/>
        <w:autoSpaceDE w:val="0"/>
        <w:autoSpaceDN w:val="0"/>
        <w:adjustRightInd w:val="0"/>
        <w:spacing w:after="0" w:line="360" w:lineRule="auto"/>
        <w:ind w:firstLine="720"/>
        <w:jc w:val="both"/>
        <w:rPr>
          <w:rFonts w:ascii="Times New Roman" w:hAnsi="Times New Roman" w:cs="Times New Roman"/>
          <w:sz w:val="24"/>
          <w:szCs w:val="24"/>
        </w:rPr>
      </w:pPr>
      <w:r w:rsidRPr="001F6B41">
        <w:rPr>
          <w:rFonts w:ascii="Times New Roman" w:hAnsi="Times New Roman" w:cs="Times New Roman"/>
          <w:sz w:val="24"/>
          <w:szCs w:val="24"/>
        </w:rPr>
        <w:t>PP RI No. 71 Tahun 2010 tentang Standar Akuntansi Pemerintah, menyatakan bahwa laporan keuangan pemerintah daerah adalah laporan yang terstruktur mengenai posisi keuangan dan transaksi-transaksi yang dilakukan oleh suatu entitas pelaporan. Hariadi, Restianto, dan Bawono (2010:122) menyatakan bahwa Laporan Keuangan Pemerintah Daerah digunakan untuk membandingkan realisasi pendapatan dan belanja dengan anggaran yang telah ditetapkan, menilai kondisi keuangan, menilai efektivitas dan efisiensi, serta membantu ketaatannya terhadap Peraturan Perundang-undangan.</w:t>
      </w:r>
    </w:p>
    <w:p w:rsidR="001F6B41" w:rsidRDefault="001F6B41" w:rsidP="00B30D9E">
      <w:pPr>
        <w:pStyle w:val="ListParagraph"/>
        <w:widowControl w:val="0"/>
        <w:numPr>
          <w:ilvl w:val="0"/>
          <w:numId w:val="68"/>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Prinsip Akuntansi dan Pelaporan Keuangan</w:t>
      </w:r>
    </w:p>
    <w:p w:rsidR="001F6B41" w:rsidRDefault="001F6B41" w:rsidP="001F6B41">
      <w:pPr>
        <w:pStyle w:val="ListParagraph"/>
        <w:widowControl w:val="0"/>
        <w:overflowPunct w:val="0"/>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Prinsip akuntansi dan pelaporan keuangan dimaksud sebagai ketentuan yang dipahami dan ditaati oleh pembuat standar dalam penyusunan standar akuntansi, oleh penyelenggaraan akuntansi dan pelaporan keuangan dalam melakukan kegiatannya, serta oleh pengguna laporan keuangan dalam memahamilaporan keuangan yang disajikan. Prinsip yang digunakan dalam akuntansi dan pelaporan keuangan </w:t>
      </w:r>
      <w:proofErr w:type="gramStart"/>
      <w:r>
        <w:rPr>
          <w:rFonts w:ascii="Times New Roman" w:hAnsi="Times New Roman" w:cs="Times New Roman"/>
          <w:bCs/>
          <w:sz w:val="24"/>
          <w:szCs w:val="24"/>
        </w:rPr>
        <w:t>pemerintah :</w:t>
      </w:r>
      <w:proofErr w:type="gramEnd"/>
    </w:p>
    <w:p w:rsidR="001F6B41" w:rsidRDefault="001F6B41" w:rsidP="00B30D9E">
      <w:pPr>
        <w:pStyle w:val="ListParagraph"/>
        <w:widowControl w:val="0"/>
        <w:numPr>
          <w:ilvl w:val="0"/>
          <w:numId w:val="56"/>
        </w:numPr>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Basis Akuntansi</w:t>
      </w:r>
    </w:p>
    <w:p w:rsidR="00882622" w:rsidRDefault="00882622" w:rsidP="00B30D9E">
      <w:pPr>
        <w:pStyle w:val="ListParagraph"/>
        <w:widowControl w:val="0"/>
        <w:numPr>
          <w:ilvl w:val="0"/>
          <w:numId w:val="57"/>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Basis kas </w:t>
      </w:r>
    </w:p>
    <w:p w:rsidR="00882622" w:rsidRDefault="00882622" w:rsidP="00882622">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Basis akuntansi yang digunakan dalam laporan keuangan pemerintah adalah basis </w:t>
      </w:r>
      <w:r w:rsidR="00A069D4">
        <w:rPr>
          <w:rFonts w:ascii="Times New Roman" w:hAnsi="Times New Roman" w:cs="Times New Roman"/>
          <w:bCs/>
          <w:sz w:val="24"/>
          <w:szCs w:val="24"/>
        </w:rPr>
        <w:t xml:space="preserve">kas untuk pengakuan pendapatan, belanja dan pembiayaan dalam laporan realisasi anggaran. Basis kas untuk laporan realisasi anggaran berarti bahwa pendapatan diakui pada saat kas diterima direkening kas Negara/ Daerah atau oleh entitas pelaporan dan belanja diakui pada saat kas dikeluarkan dari rekening kas Umum Negara/ </w:t>
      </w:r>
      <w:r w:rsidR="00A069D4">
        <w:rPr>
          <w:rFonts w:ascii="Times New Roman" w:hAnsi="Times New Roman" w:cs="Times New Roman"/>
          <w:bCs/>
          <w:sz w:val="24"/>
          <w:szCs w:val="24"/>
        </w:rPr>
        <w:lastRenderedPageBreak/>
        <w:t>Daerah atau entitas pelaporan.</w:t>
      </w:r>
    </w:p>
    <w:p w:rsidR="00A069D4" w:rsidRDefault="00A069D4" w:rsidP="00B30D9E">
      <w:pPr>
        <w:pStyle w:val="ListParagraph"/>
        <w:widowControl w:val="0"/>
        <w:numPr>
          <w:ilvl w:val="0"/>
          <w:numId w:val="57"/>
        </w:numPr>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Basis Akrual</w:t>
      </w:r>
    </w:p>
    <w:p w:rsidR="007A789F" w:rsidRDefault="007A789F" w:rsidP="007A789F">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Basis akrual untuk pengakuan pendapatan, beban, aset, kewajiban dan ekuitas. Pendapatan diakui pada saat hak untuk </w:t>
      </w:r>
      <w:proofErr w:type="gramStart"/>
      <w:r>
        <w:rPr>
          <w:rFonts w:ascii="Times New Roman" w:hAnsi="Times New Roman" w:cs="Times New Roman"/>
          <w:bCs/>
          <w:sz w:val="24"/>
          <w:szCs w:val="24"/>
        </w:rPr>
        <w:t>memperoleh  pendapatan</w:t>
      </w:r>
      <w:proofErr w:type="gramEnd"/>
      <w:r>
        <w:rPr>
          <w:rFonts w:ascii="Times New Roman" w:hAnsi="Times New Roman" w:cs="Times New Roman"/>
          <w:bCs/>
          <w:sz w:val="24"/>
          <w:szCs w:val="24"/>
        </w:rPr>
        <w:t xml:space="preserve"> telah dipenuhi walaupun kas belum diterima direkening kas umum Negara/ daerah atau entitas pelaporan.</w:t>
      </w:r>
    </w:p>
    <w:p w:rsidR="00A069D4" w:rsidRPr="007A789F" w:rsidRDefault="007A789F" w:rsidP="007A789F">
      <w:pPr>
        <w:pStyle w:val="ListParagraph"/>
        <w:widowControl w:val="0"/>
        <w:overflowPunct w:val="0"/>
        <w:autoSpaceDE w:val="0"/>
        <w:autoSpaceDN w:val="0"/>
        <w:adjustRightInd w:val="0"/>
        <w:spacing w:after="0"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Basis akrual untuk neraca berarti bahwa aset, kewajiban, dan ekuitas diakui dan di catat pada saat terjadinya transaksi, atau pada saat kejadian atau kondisi lingkungan berpengaruh pada keuangan pemerintah, tanpa memperhatikan saat kas atau setara kas diterima atau dibayar.</w:t>
      </w:r>
    </w:p>
    <w:p w:rsidR="00882622" w:rsidRDefault="007A789F" w:rsidP="00B30D9E">
      <w:pPr>
        <w:pStyle w:val="ListParagraph"/>
        <w:widowControl w:val="0"/>
        <w:numPr>
          <w:ilvl w:val="0"/>
          <w:numId w:val="56"/>
        </w:numPr>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Realisasi</w:t>
      </w:r>
    </w:p>
    <w:p w:rsidR="00042E41" w:rsidRPr="001F6B41" w:rsidRDefault="00042E41" w:rsidP="00042E41">
      <w:pPr>
        <w:pStyle w:val="ListParagraph"/>
        <w:widowControl w:val="0"/>
        <w:overflowPunct w:val="0"/>
        <w:autoSpaceDE w:val="0"/>
        <w:autoSpaceDN w:val="0"/>
        <w:adjustRightInd w:val="0"/>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Bagi Pemerintah, pendapatan berbasis kas yang tersedia yang telah diotorisasikan melalui anggran pemerintah suatu periode akuntansi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untuk membayar hutang dan belanja dalam periode tersebut. Mengingat LRA masih merupakan laporan yang wajib disusun, maka pendapatan atau belanja basis kas diakui setelah diotorisasi melalui anggaran yang telah menambah atau mengurangi kas.</w:t>
      </w:r>
    </w:p>
    <w:p w:rsidR="00666248" w:rsidRPr="009E1A94" w:rsidRDefault="00666248" w:rsidP="002A1D7E">
      <w:pPr>
        <w:widowControl w:val="0"/>
        <w:tabs>
          <w:tab w:val="left" w:pos="1080"/>
        </w:tabs>
        <w:overflowPunct w:val="0"/>
        <w:autoSpaceDE w:val="0"/>
        <w:autoSpaceDN w:val="0"/>
        <w:adjustRightInd w:val="0"/>
        <w:spacing w:after="0" w:line="360" w:lineRule="auto"/>
        <w:ind w:left="720" w:firstLine="746"/>
        <w:jc w:val="both"/>
        <w:rPr>
          <w:rFonts w:ascii="Times New Roman" w:hAnsi="Times New Roman" w:cs="Times New Roman"/>
          <w:sz w:val="24"/>
          <w:szCs w:val="24"/>
        </w:rPr>
      </w:pPr>
    </w:p>
    <w:p w:rsidR="00841238" w:rsidRPr="00841238" w:rsidRDefault="00B32CD5" w:rsidP="00B30D9E">
      <w:pPr>
        <w:pStyle w:val="ListParagraph"/>
        <w:numPr>
          <w:ilvl w:val="1"/>
          <w:numId w:val="58"/>
        </w:numPr>
        <w:spacing w:line="360" w:lineRule="auto"/>
        <w:jc w:val="both"/>
        <w:rPr>
          <w:rFonts w:ascii="Times New Roman" w:hAnsi="Times New Roman" w:cs="Times New Roman"/>
          <w:b/>
          <w:sz w:val="24"/>
          <w:szCs w:val="24"/>
        </w:rPr>
      </w:pPr>
      <w:r w:rsidRPr="00841238">
        <w:rPr>
          <w:rFonts w:ascii="Times New Roman" w:hAnsi="Times New Roman" w:cs="Times New Roman"/>
          <w:b/>
          <w:sz w:val="24"/>
          <w:szCs w:val="24"/>
        </w:rPr>
        <w:t>Definisi Konsepsional</w:t>
      </w:r>
    </w:p>
    <w:p w:rsidR="007C50A7" w:rsidRPr="00841238" w:rsidRDefault="003172BF" w:rsidP="00841238">
      <w:pPr>
        <w:pStyle w:val="ListParagraph"/>
        <w:spacing w:line="360" w:lineRule="auto"/>
        <w:ind w:left="810" w:firstLine="540"/>
        <w:jc w:val="both"/>
        <w:rPr>
          <w:rFonts w:ascii="Times New Roman" w:hAnsi="Times New Roman" w:cs="Times New Roman"/>
          <w:sz w:val="24"/>
          <w:szCs w:val="24"/>
        </w:rPr>
      </w:pPr>
      <w:r w:rsidRPr="000F79B9">
        <w:rPr>
          <w:rFonts w:ascii="Times New Roman" w:hAnsi="Times New Roman" w:cs="Times New Roman"/>
          <w:sz w:val="24"/>
          <w:szCs w:val="24"/>
        </w:rPr>
        <w:t>Konsep laporan keuangan adalah dokumen informasi untuk menget</w:t>
      </w:r>
      <w:r w:rsidR="00C66D03">
        <w:rPr>
          <w:rFonts w:ascii="Times New Roman" w:hAnsi="Times New Roman" w:cs="Times New Roman"/>
          <w:sz w:val="24"/>
          <w:szCs w:val="24"/>
        </w:rPr>
        <w:t>ahui posisi keuangan yang akunta</w:t>
      </w:r>
      <w:r w:rsidRPr="000F79B9">
        <w:rPr>
          <w:rFonts w:ascii="Times New Roman" w:hAnsi="Times New Roman" w:cs="Times New Roman"/>
          <w:sz w:val="24"/>
          <w:szCs w:val="24"/>
        </w:rPr>
        <w:t>bel dan transparan yang dipakai oleh instansi dalam proses pengambilan keputusan.</w:t>
      </w:r>
    </w:p>
    <w:p w:rsidR="00B32CD5" w:rsidRPr="009E1A94" w:rsidRDefault="00457DC6" w:rsidP="00B30D9E">
      <w:pPr>
        <w:pStyle w:val="ListParagraph"/>
        <w:numPr>
          <w:ilvl w:val="1"/>
          <w:numId w:val="59"/>
        </w:numPr>
        <w:spacing w:line="360" w:lineRule="auto"/>
        <w:jc w:val="both"/>
        <w:rPr>
          <w:rFonts w:ascii="Times New Roman" w:hAnsi="Times New Roman" w:cs="Times New Roman"/>
          <w:b/>
          <w:sz w:val="24"/>
          <w:szCs w:val="24"/>
        </w:rPr>
      </w:pPr>
      <w:r w:rsidRPr="009E1A94">
        <w:rPr>
          <w:rFonts w:ascii="Times New Roman" w:hAnsi="Times New Roman" w:cs="Times New Roman"/>
          <w:b/>
          <w:sz w:val="24"/>
          <w:szCs w:val="24"/>
        </w:rPr>
        <w:t>Fok</w:t>
      </w:r>
      <w:r w:rsidR="00B32CD5" w:rsidRPr="009E1A94">
        <w:rPr>
          <w:rFonts w:ascii="Times New Roman" w:hAnsi="Times New Roman" w:cs="Times New Roman"/>
          <w:b/>
          <w:sz w:val="24"/>
          <w:szCs w:val="24"/>
        </w:rPr>
        <w:t>us Penelitian</w:t>
      </w:r>
    </w:p>
    <w:p w:rsidR="00364B28" w:rsidRPr="000F79B9" w:rsidRDefault="008E40E2" w:rsidP="00841238">
      <w:pPr>
        <w:pStyle w:val="ListParagraph"/>
        <w:spacing w:line="360" w:lineRule="auto"/>
        <w:ind w:left="810" w:firstLine="540"/>
        <w:jc w:val="both"/>
        <w:rPr>
          <w:rFonts w:ascii="Times New Roman" w:hAnsi="Times New Roman" w:cs="Times New Roman"/>
          <w:b/>
          <w:sz w:val="24"/>
          <w:szCs w:val="24"/>
        </w:rPr>
      </w:pPr>
      <w:r w:rsidRPr="000F79B9">
        <w:rPr>
          <w:rFonts w:ascii="Times New Roman" w:hAnsi="Times New Roman" w:cs="Times New Roman"/>
          <w:sz w:val="24"/>
          <w:szCs w:val="24"/>
        </w:rPr>
        <w:t>Dalam penelitian in</w:t>
      </w:r>
      <w:r w:rsidR="00364B28" w:rsidRPr="000F79B9">
        <w:rPr>
          <w:rFonts w:ascii="Times New Roman" w:hAnsi="Times New Roman" w:cs="Times New Roman"/>
          <w:sz w:val="24"/>
          <w:szCs w:val="24"/>
        </w:rPr>
        <w:t>i</w:t>
      </w:r>
      <w:r w:rsidR="00E84E3D">
        <w:rPr>
          <w:rFonts w:ascii="Times New Roman" w:hAnsi="Times New Roman" w:cs="Times New Roman"/>
          <w:sz w:val="24"/>
          <w:szCs w:val="24"/>
        </w:rPr>
        <w:t>difokuskan pada Penerapan</w:t>
      </w:r>
      <w:r w:rsidR="00B706F4">
        <w:rPr>
          <w:rFonts w:ascii="Times New Roman" w:hAnsi="Times New Roman" w:cs="Times New Roman"/>
          <w:sz w:val="24"/>
          <w:szCs w:val="24"/>
        </w:rPr>
        <w:t xml:space="preserve">akuntansi </w:t>
      </w:r>
      <w:r w:rsidR="00364B28" w:rsidRPr="000F79B9">
        <w:rPr>
          <w:rFonts w:ascii="Times New Roman" w:hAnsi="Times New Roman" w:cs="Times New Roman"/>
          <w:sz w:val="24"/>
          <w:szCs w:val="24"/>
        </w:rPr>
        <w:t>dan pelaporan keuangan yang dilakukan Satuan Kerja Perangkat Daerah (SKPD) Dinas Kependudukan dan Pencatatan Sipil Kabupaten Kepulauan Talaud untuk tahun anggaran  2014 sesuai dengan Peraturan Pemerintah No. 71 Tahun 2010 tenta</w:t>
      </w:r>
      <w:r w:rsidR="00C66D03">
        <w:rPr>
          <w:rFonts w:ascii="Times New Roman" w:hAnsi="Times New Roman" w:cs="Times New Roman"/>
          <w:sz w:val="24"/>
          <w:szCs w:val="24"/>
        </w:rPr>
        <w:t>ng Standar Akuntansi Pemerintah terlebih khusus pada proses keuangan belanja SKPD.</w:t>
      </w:r>
    </w:p>
    <w:p w:rsidR="00364B28" w:rsidRPr="009E1A94" w:rsidRDefault="00364B28" w:rsidP="009E1A94">
      <w:pPr>
        <w:pStyle w:val="ListParagraph"/>
        <w:spacing w:line="360" w:lineRule="auto"/>
        <w:ind w:left="630" w:firstLine="450"/>
        <w:jc w:val="both"/>
        <w:rPr>
          <w:rFonts w:ascii="Times New Roman" w:hAnsi="Times New Roman" w:cs="Times New Roman"/>
          <w:sz w:val="24"/>
          <w:szCs w:val="24"/>
        </w:rPr>
      </w:pPr>
    </w:p>
    <w:p w:rsidR="008E40E2" w:rsidRPr="009E1A94" w:rsidRDefault="008E40E2" w:rsidP="009E1A94">
      <w:pPr>
        <w:pStyle w:val="ListParagraph"/>
        <w:spacing w:line="360" w:lineRule="auto"/>
        <w:ind w:left="360"/>
        <w:jc w:val="both"/>
        <w:rPr>
          <w:rFonts w:ascii="Times New Roman" w:hAnsi="Times New Roman" w:cs="Times New Roman"/>
          <w:sz w:val="24"/>
          <w:szCs w:val="24"/>
        </w:rPr>
      </w:pPr>
    </w:p>
    <w:p w:rsidR="00242C59" w:rsidRPr="009E1A94" w:rsidRDefault="00242C59" w:rsidP="009E1A94">
      <w:pPr>
        <w:spacing w:line="360" w:lineRule="auto"/>
        <w:rPr>
          <w:rFonts w:ascii="Times New Roman" w:hAnsi="Times New Roman" w:cs="Times New Roman"/>
          <w:sz w:val="24"/>
          <w:szCs w:val="24"/>
        </w:rPr>
      </w:pPr>
      <w:r w:rsidRPr="009E1A94">
        <w:rPr>
          <w:rFonts w:ascii="Times New Roman" w:hAnsi="Times New Roman" w:cs="Times New Roman"/>
          <w:sz w:val="24"/>
          <w:szCs w:val="24"/>
        </w:rPr>
        <w:lastRenderedPageBreak/>
        <w:br w:type="page"/>
      </w:r>
    </w:p>
    <w:p w:rsidR="00242C59" w:rsidRPr="009E1A94" w:rsidRDefault="00242C59" w:rsidP="009E1A94">
      <w:pPr>
        <w:autoSpaceDE w:val="0"/>
        <w:autoSpaceDN w:val="0"/>
        <w:adjustRightInd w:val="0"/>
        <w:spacing w:after="0" w:line="360" w:lineRule="auto"/>
        <w:jc w:val="center"/>
        <w:rPr>
          <w:rFonts w:ascii="Times New Roman" w:hAnsi="Times New Roman" w:cs="Times New Roman"/>
          <w:b/>
          <w:bCs/>
          <w:sz w:val="24"/>
          <w:szCs w:val="24"/>
        </w:rPr>
      </w:pPr>
      <w:r w:rsidRPr="009E1A94">
        <w:rPr>
          <w:rFonts w:ascii="Times New Roman" w:hAnsi="Times New Roman" w:cs="Times New Roman"/>
          <w:b/>
          <w:bCs/>
          <w:sz w:val="24"/>
          <w:szCs w:val="24"/>
        </w:rPr>
        <w:lastRenderedPageBreak/>
        <w:t>BAB III</w:t>
      </w:r>
    </w:p>
    <w:p w:rsidR="00242C59" w:rsidRPr="009E1A94" w:rsidRDefault="00242C59" w:rsidP="009E1A94">
      <w:pPr>
        <w:autoSpaceDE w:val="0"/>
        <w:autoSpaceDN w:val="0"/>
        <w:adjustRightInd w:val="0"/>
        <w:spacing w:after="0" w:line="360" w:lineRule="auto"/>
        <w:jc w:val="center"/>
        <w:rPr>
          <w:rFonts w:ascii="Times New Roman" w:hAnsi="Times New Roman" w:cs="Times New Roman"/>
          <w:b/>
          <w:bCs/>
          <w:sz w:val="24"/>
          <w:szCs w:val="24"/>
        </w:rPr>
      </w:pPr>
      <w:r w:rsidRPr="009E1A94">
        <w:rPr>
          <w:rFonts w:ascii="Times New Roman" w:hAnsi="Times New Roman" w:cs="Times New Roman"/>
          <w:b/>
          <w:bCs/>
          <w:sz w:val="24"/>
          <w:szCs w:val="24"/>
        </w:rPr>
        <w:t>METODE PENELITIAN</w:t>
      </w:r>
    </w:p>
    <w:p w:rsidR="00CD26E5" w:rsidRPr="009E1A94" w:rsidRDefault="00CD26E5" w:rsidP="009E1A94">
      <w:pPr>
        <w:autoSpaceDE w:val="0"/>
        <w:autoSpaceDN w:val="0"/>
        <w:adjustRightInd w:val="0"/>
        <w:spacing w:after="0" w:line="360" w:lineRule="auto"/>
        <w:jc w:val="center"/>
        <w:rPr>
          <w:rFonts w:ascii="Times New Roman" w:hAnsi="Times New Roman" w:cs="Times New Roman"/>
          <w:b/>
          <w:bCs/>
          <w:sz w:val="24"/>
          <w:szCs w:val="24"/>
        </w:rPr>
      </w:pPr>
    </w:p>
    <w:p w:rsidR="00841238" w:rsidRPr="00841238" w:rsidRDefault="009005E1" w:rsidP="00B30D9E">
      <w:pPr>
        <w:pStyle w:val="ListParagraph"/>
        <w:numPr>
          <w:ilvl w:val="1"/>
          <w:numId w:val="54"/>
        </w:numPr>
        <w:autoSpaceDE w:val="0"/>
        <w:autoSpaceDN w:val="0"/>
        <w:adjustRightInd w:val="0"/>
        <w:spacing w:after="0" w:line="360" w:lineRule="auto"/>
        <w:jc w:val="both"/>
        <w:rPr>
          <w:rFonts w:ascii="Times New Roman" w:hAnsi="Times New Roman" w:cs="Times New Roman"/>
          <w:b/>
          <w:bCs/>
          <w:sz w:val="24"/>
          <w:szCs w:val="24"/>
        </w:rPr>
      </w:pPr>
      <w:r w:rsidRPr="00841238">
        <w:rPr>
          <w:rFonts w:ascii="Times New Roman" w:hAnsi="Times New Roman" w:cs="Times New Roman"/>
          <w:b/>
          <w:bCs/>
          <w:sz w:val="24"/>
          <w:szCs w:val="24"/>
        </w:rPr>
        <w:t>Jenis Penelitian</w:t>
      </w:r>
    </w:p>
    <w:p w:rsidR="00F44839" w:rsidRDefault="001B39E0" w:rsidP="00841238">
      <w:pPr>
        <w:pStyle w:val="ListParagraph"/>
        <w:tabs>
          <w:tab w:val="left" w:pos="720"/>
        </w:tabs>
        <w:autoSpaceDE w:val="0"/>
        <w:autoSpaceDN w:val="0"/>
        <w:adjustRightInd w:val="0"/>
        <w:spacing w:after="0" w:line="360" w:lineRule="auto"/>
        <w:ind w:left="810" w:firstLine="450"/>
        <w:jc w:val="both"/>
        <w:rPr>
          <w:rFonts w:ascii="Times New Roman" w:hAnsi="Times New Roman" w:cs="Times New Roman"/>
          <w:sz w:val="24"/>
          <w:szCs w:val="24"/>
        </w:rPr>
      </w:pPr>
      <w:r>
        <w:rPr>
          <w:rFonts w:ascii="Times New Roman" w:hAnsi="Times New Roman" w:cs="Times New Roman"/>
          <w:sz w:val="24"/>
          <w:szCs w:val="24"/>
        </w:rPr>
        <w:t>O</w:t>
      </w:r>
      <w:r w:rsidR="009005E1" w:rsidRPr="009E1A94">
        <w:rPr>
          <w:rFonts w:ascii="Times New Roman" w:hAnsi="Times New Roman" w:cs="Times New Roman"/>
          <w:sz w:val="24"/>
          <w:szCs w:val="24"/>
        </w:rPr>
        <w:t xml:space="preserve">bjek dalam penelitian ini adalah Analisis </w:t>
      </w:r>
      <w:r w:rsidR="00E84E3D">
        <w:rPr>
          <w:rFonts w:ascii="Times New Roman" w:hAnsi="Times New Roman" w:cs="Times New Roman"/>
          <w:sz w:val="24"/>
          <w:szCs w:val="24"/>
        </w:rPr>
        <w:t>Penerapan</w:t>
      </w:r>
      <w:r w:rsidR="00A45D49">
        <w:rPr>
          <w:rFonts w:ascii="Times New Roman" w:hAnsi="Times New Roman" w:cs="Times New Roman"/>
          <w:sz w:val="24"/>
          <w:szCs w:val="24"/>
        </w:rPr>
        <w:t xml:space="preserve">Akuntansi </w:t>
      </w:r>
      <w:r w:rsidR="009005E1" w:rsidRPr="009E1A94">
        <w:rPr>
          <w:rFonts w:ascii="Times New Roman" w:hAnsi="Times New Roman" w:cs="Times New Roman"/>
          <w:sz w:val="24"/>
          <w:szCs w:val="24"/>
        </w:rPr>
        <w:t>dan Pelaporan Keuangan pada Dinas Kependudukan dan Pencatatn Sipil Kabupaten kepulauan Talaud</w:t>
      </w:r>
      <w:r w:rsidR="0068414D" w:rsidRPr="009E1A94">
        <w:rPr>
          <w:rFonts w:ascii="Times New Roman" w:hAnsi="Times New Roman" w:cs="Times New Roman"/>
          <w:sz w:val="24"/>
          <w:szCs w:val="24"/>
        </w:rPr>
        <w:t>.</w:t>
      </w:r>
    </w:p>
    <w:p w:rsidR="00916DAF" w:rsidRDefault="00916DAF" w:rsidP="003B2509">
      <w:pPr>
        <w:pStyle w:val="ListParagraph"/>
        <w:tabs>
          <w:tab w:val="left" w:pos="720"/>
        </w:tabs>
        <w:autoSpaceDE w:val="0"/>
        <w:autoSpaceDN w:val="0"/>
        <w:adjustRightInd w:val="0"/>
        <w:spacing w:after="0" w:line="360" w:lineRule="auto"/>
        <w:ind w:left="360" w:firstLine="450"/>
        <w:jc w:val="both"/>
        <w:rPr>
          <w:rFonts w:ascii="Times New Roman" w:hAnsi="Times New Roman" w:cs="Times New Roman"/>
          <w:sz w:val="24"/>
          <w:szCs w:val="24"/>
        </w:rPr>
      </w:pPr>
    </w:p>
    <w:p w:rsidR="00841238" w:rsidRPr="009E1A94" w:rsidRDefault="00841238" w:rsidP="00B30D9E">
      <w:pPr>
        <w:pStyle w:val="ListParagraph"/>
        <w:numPr>
          <w:ilvl w:val="1"/>
          <w:numId w:val="60"/>
        </w:numPr>
        <w:autoSpaceDE w:val="0"/>
        <w:autoSpaceDN w:val="0"/>
        <w:adjustRightInd w:val="0"/>
        <w:spacing w:after="0" w:line="360" w:lineRule="auto"/>
        <w:jc w:val="both"/>
        <w:rPr>
          <w:rFonts w:ascii="Times New Roman" w:hAnsi="Times New Roman" w:cs="Times New Roman"/>
          <w:sz w:val="24"/>
          <w:szCs w:val="24"/>
        </w:rPr>
      </w:pPr>
      <w:r w:rsidRPr="009E1A94">
        <w:rPr>
          <w:rFonts w:ascii="Times New Roman" w:hAnsi="Times New Roman" w:cs="Times New Roman"/>
          <w:b/>
          <w:bCs/>
          <w:sz w:val="24"/>
          <w:szCs w:val="24"/>
        </w:rPr>
        <w:t>Tempat dan Waktu Penelitian</w:t>
      </w:r>
    </w:p>
    <w:p w:rsidR="00841238" w:rsidRDefault="00841238" w:rsidP="00841238">
      <w:pPr>
        <w:pStyle w:val="ListParagraph"/>
        <w:autoSpaceDE w:val="0"/>
        <w:autoSpaceDN w:val="0"/>
        <w:adjustRightInd w:val="0"/>
        <w:spacing w:after="0"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Penelitian ini dilakukan pada Dinas Kependudukan dan Pencatatan Sipil Kabupaten Kepulauan Talaud dan waktu penelitian dilaksanakan pada bulan ju</w:t>
      </w:r>
      <w:r>
        <w:rPr>
          <w:rFonts w:ascii="Times New Roman" w:hAnsi="Times New Roman" w:cs="Times New Roman"/>
          <w:sz w:val="24"/>
          <w:szCs w:val="24"/>
        </w:rPr>
        <w:t>l</w:t>
      </w:r>
      <w:r w:rsidRPr="009E1A94">
        <w:rPr>
          <w:rFonts w:ascii="Times New Roman" w:hAnsi="Times New Roman" w:cs="Times New Roman"/>
          <w:sz w:val="24"/>
          <w:szCs w:val="24"/>
        </w:rPr>
        <w:t xml:space="preserve">i </w:t>
      </w:r>
      <w:r>
        <w:rPr>
          <w:rFonts w:ascii="Times New Roman" w:hAnsi="Times New Roman" w:cs="Times New Roman"/>
          <w:sz w:val="24"/>
          <w:szCs w:val="24"/>
        </w:rPr>
        <w:t xml:space="preserve">sampai dengan agustus </w:t>
      </w:r>
      <w:r w:rsidRPr="009E1A94">
        <w:rPr>
          <w:rFonts w:ascii="Times New Roman" w:hAnsi="Times New Roman" w:cs="Times New Roman"/>
          <w:sz w:val="24"/>
          <w:szCs w:val="24"/>
        </w:rPr>
        <w:t>2015.</w:t>
      </w:r>
    </w:p>
    <w:p w:rsidR="00750C0D" w:rsidRPr="009E1A94" w:rsidRDefault="00750C0D" w:rsidP="00B30D9E">
      <w:pPr>
        <w:pStyle w:val="ListParagraph"/>
        <w:numPr>
          <w:ilvl w:val="1"/>
          <w:numId w:val="61"/>
        </w:numPr>
        <w:autoSpaceDE w:val="0"/>
        <w:autoSpaceDN w:val="0"/>
        <w:adjustRightInd w:val="0"/>
        <w:spacing w:after="0" w:line="360" w:lineRule="auto"/>
        <w:jc w:val="both"/>
        <w:rPr>
          <w:rFonts w:ascii="Times New Roman" w:hAnsi="Times New Roman" w:cs="Times New Roman"/>
          <w:b/>
          <w:bCs/>
          <w:sz w:val="24"/>
          <w:szCs w:val="24"/>
        </w:rPr>
      </w:pPr>
      <w:r w:rsidRPr="009E1A94">
        <w:rPr>
          <w:rFonts w:ascii="Times New Roman" w:hAnsi="Times New Roman" w:cs="Times New Roman"/>
          <w:b/>
          <w:bCs/>
          <w:sz w:val="24"/>
          <w:szCs w:val="24"/>
        </w:rPr>
        <w:t>Sumber Data</w:t>
      </w:r>
    </w:p>
    <w:p w:rsidR="00750C0D" w:rsidRPr="009E1A94" w:rsidRDefault="00750C0D" w:rsidP="00750C0D">
      <w:pPr>
        <w:autoSpaceDE w:val="0"/>
        <w:autoSpaceDN w:val="0"/>
        <w:adjustRightInd w:val="0"/>
        <w:spacing w:after="0"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Sumber data penelitian yang digunakan adalah yang pertama adalah data primer yang secara langsung dicari oleh peneliti untuk mendapatkan gmbaran secara langsung objek yang diteliti. Kedua, data sekunder yaitu data penelitian yang diperoleh secara tidak langsung melalui media perantara (diperoleh dan dicatat oleh pihak lain). Data sekunder yang penulis kumpulkan dalam penelitian ini antara lain:</w:t>
      </w:r>
    </w:p>
    <w:p w:rsidR="00750C0D" w:rsidRPr="009E1A94" w:rsidRDefault="00750C0D" w:rsidP="00BB73C8">
      <w:pPr>
        <w:pStyle w:val="ListParagraph"/>
        <w:numPr>
          <w:ilvl w:val="0"/>
          <w:numId w:val="1"/>
        </w:numPr>
        <w:autoSpaceDE w:val="0"/>
        <w:autoSpaceDN w:val="0"/>
        <w:adjustRightInd w:val="0"/>
        <w:spacing w:after="0" w:line="360" w:lineRule="auto"/>
        <w:ind w:left="810"/>
        <w:jc w:val="both"/>
        <w:rPr>
          <w:rFonts w:ascii="Times New Roman" w:hAnsi="Times New Roman" w:cs="Times New Roman"/>
          <w:sz w:val="24"/>
          <w:szCs w:val="24"/>
        </w:rPr>
      </w:pPr>
      <w:r w:rsidRPr="009E1A94">
        <w:rPr>
          <w:rFonts w:ascii="Times New Roman" w:hAnsi="Times New Roman" w:cs="Times New Roman"/>
          <w:sz w:val="24"/>
          <w:szCs w:val="24"/>
        </w:rPr>
        <w:t>Gambaran umum Dinas Kependudukan dan Pencatatan Sipil Kabupaten Kepulauan Talaud.</w:t>
      </w:r>
    </w:p>
    <w:p w:rsidR="00750C0D" w:rsidRDefault="00750C0D" w:rsidP="00BB73C8">
      <w:pPr>
        <w:pStyle w:val="ListParagraph"/>
        <w:numPr>
          <w:ilvl w:val="0"/>
          <w:numId w:val="1"/>
        </w:numPr>
        <w:autoSpaceDE w:val="0"/>
        <w:autoSpaceDN w:val="0"/>
        <w:adjustRightInd w:val="0"/>
        <w:spacing w:after="0" w:line="360" w:lineRule="auto"/>
        <w:ind w:left="810"/>
        <w:jc w:val="both"/>
        <w:rPr>
          <w:rFonts w:ascii="Times New Roman" w:hAnsi="Times New Roman" w:cs="Times New Roman"/>
          <w:sz w:val="24"/>
          <w:szCs w:val="24"/>
        </w:rPr>
      </w:pPr>
      <w:r w:rsidRPr="009E1A94">
        <w:rPr>
          <w:rFonts w:ascii="Times New Roman" w:hAnsi="Times New Roman" w:cs="Times New Roman"/>
          <w:sz w:val="24"/>
          <w:szCs w:val="24"/>
        </w:rPr>
        <w:t>Struktur organisasi Dinas Kependudukan dan Pencatatan Sipil Kabupaten Kepulauan Talaud.</w:t>
      </w:r>
    </w:p>
    <w:p w:rsidR="00750C0D" w:rsidRPr="00BF4274" w:rsidRDefault="00750C0D" w:rsidP="00750C0D">
      <w:pPr>
        <w:autoSpaceDE w:val="0"/>
        <w:autoSpaceDN w:val="0"/>
        <w:adjustRightInd w:val="0"/>
        <w:spacing w:after="0" w:line="360" w:lineRule="auto"/>
        <w:ind w:left="810"/>
        <w:jc w:val="both"/>
        <w:rPr>
          <w:rFonts w:ascii="Times New Roman" w:hAnsi="Times New Roman" w:cs="Times New Roman"/>
          <w:sz w:val="24"/>
          <w:szCs w:val="24"/>
        </w:rPr>
      </w:pPr>
    </w:p>
    <w:p w:rsidR="00750C0D" w:rsidRPr="00750C0D" w:rsidRDefault="00750C0D" w:rsidP="00BB73C8">
      <w:pPr>
        <w:pStyle w:val="ListParagraph"/>
        <w:numPr>
          <w:ilvl w:val="0"/>
          <w:numId w:val="1"/>
        </w:numPr>
        <w:autoSpaceDE w:val="0"/>
        <w:autoSpaceDN w:val="0"/>
        <w:adjustRightInd w:val="0"/>
        <w:spacing w:after="0" w:line="360" w:lineRule="auto"/>
        <w:ind w:left="810"/>
        <w:jc w:val="both"/>
        <w:rPr>
          <w:rFonts w:ascii="Times New Roman" w:hAnsi="Times New Roman" w:cs="Times New Roman"/>
          <w:sz w:val="24"/>
          <w:szCs w:val="24"/>
        </w:rPr>
      </w:pPr>
      <w:r w:rsidRPr="009E1A94">
        <w:rPr>
          <w:rFonts w:ascii="Times New Roman" w:hAnsi="Times New Roman" w:cs="Times New Roman"/>
          <w:sz w:val="24"/>
          <w:szCs w:val="24"/>
        </w:rPr>
        <w:t>Sistem akuntansi keuangan pada Dinas Kependudukan dan Pencatatan Sipil Kabupaten Kepulauan Talaud.</w:t>
      </w:r>
    </w:p>
    <w:p w:rsidR="00916DAF" w:rsidRPr="009E1A94" w:rsidRDefault="00916DAF" w:rsidP="00750C0D">
      <w:pPr>
        <w:autoSpaceDE w:val="0"/>
        <w:autoSpaceDN w:val="0"/>
        <w:adjustRightInd w:val="0"/>
        <w:spacing w:after="0" w:line="360" w:lineRule="auto"/>
        <w:jc w:val="both"/>
        <w:rPr>
          <w:rFonts w:ascii="Times New Roman" w:hAnsi="Times New Roman" w:cs="Times New Roman"/>
          <w:sz w:val="24"/>
          <w:szCs w:val="24"/>
        </w:rPr>
      </w:pPr>
    </w:p>
    <w:p w:rsidR="00242C59" w:rsidRPr="009E1A94" w:rsidRDefault="00242C59" w:rsidP="00B30D9E">
      <w:pPr>
        <w:pStyle w:val="ListParagraph"/>
        <w:numPr>
          <w:ilvl w:val="1"/>
          <w:numId w:val="62"/>
        </w:numPr>
        <w:autoSpaceDE w:val="0"/>
        <w:autoSpaceDN w:val="0"/>
        <w:adjustRightInd w:val="0"/>
        <w:spacing w:after="0" w:line="360" w:lineRule="auto"/>
        <w:jc w:val="both"/>
        <w:rPr>
          <w:rFonts w:ascii="Times New Roman" w:hAnsi="Times New Roman" w:cs="Times New Roman"/>
          <w:b/>
          <w:bCs/>
          <w:sz w:val="24"/>
          <w:szCs w:val="24"/>
        </w:rPr>
      </w:pPr>
      <w:r w:rsidRPr="009E1A94">
        <w:rPr>
          <w:rFonts w:ascii="Times New Roman" w:hAnsi="Times New Roman" w:cs="Times New Roman"/>
          <w:b/>
          <w:bCs/>
          <w:sz w:val="24"/>
          <w:szCs w:val="24"/>
        </w:rPr>
        <w:t>Teknik Pengumpulan Data</w:t>
      </w:r>
    </w:p>
    <w:p w:rsidR="00242C59" w:rsidRPr="009E1A94" w:rsidRDefault="00242C59" w:rsidP="00750C0D">
      <w:pPr>
        <w:autoSpaceDE w:val="0"/>
        <w:autoSpaceDN w:val="0"/>
        <w:adjustRightInd w:val="0"/>
        <w:spacing w:after="0" w:line="360" w:lineRule="auto"/>
        <w:ind w:left="900" w:firstLine="1080"/>
        <w:jc w:val="both"/>
        <w:rPr>
          <w:rFonts w:ascii="Times New Roman" w:hAnsi="Times New Roman" w:cs="Times New Roman"/>
          <w:sz w:val="24"/>
          <w:szCs w:val="24"/>
        </w:rPr>
      </w:pPr>
      <w:r w:rsidRPr="009E1A94">
        <w:rPr>
          <w:rFonts w:ascii="Times New Roman" w:hAnsi="Times New Roman" w:cs="Times New Roman"/>
          <w:sz w:val="24"/>
          <w:szCs w:val="24"/>
        </w:rPr>
        <w:t xml:space="preserve">Dalam pengumpulan data, penulis melakukan dalam dua </w:t>
      </w:r>
      <w:proofErr w:type="gramStart"/>
      <w:r w:rsidRPr="009E1A94">
        <w:rPr>
          <w:rFonts w:ascii="Times New Roman" w:hAnsi="Times New Roman" w:cs="Times New Roman"/>
          <w:sz w:val="24"/>
          <w:szCs w:val="24"/>
        </w:rPr>
        <w:t>cara</w:t>
      </w:r>
      <w:proofErr w:type="gramEnd"/>
      <w:r w:rsidRPr="009E1A94">
        <w:rPr>
          <w:rFonts w:ascii="Times New Roman" w:hAnsi="Times New Roman" w:cs="Times New Roman"/>
          <w:sz w:val="24"/>
          <w:szCs w:val="24"/>
        </w:rPr>
        <w:t xml:space="preserve"> yakni:</w:t>
      </w:r>
    </w:p>
    <w:p w:rsidR="00242C59" w:rsidRPr="000F79B9" w:rsidRDefault="00242C59" w:rsidP="00BB73C8">
      <w:pPr>
        <w:pStyle w:val="ListParagraph"/>
        <w:numPr>
          <w:ilvl w:val="0"/>
          <w:numId w:val="6"/>
        </w:numPr>
        <w:autoSpaceDE w:val="0"/>
        <w:autoSpaceDN w:val="0"/>
        <w:adjustRightInd w:val="0"/>
        <w:spacing w:after="0" w:line="360" w:lineRule="auto"/>
        <w:ind w:left="1170"/>
        <w:jc w:val="both"/>
        <w:rPr>
          <w:rFonts w:ascii="Times New Roman" w:hAnsi="Times New Roman" w:cs="Times New Roman"/>
          <w:i/>
          <w:iCs/>
          <w:sz w:val="24"/>
          <w:szCs w:val="24"/>
        </w:rPr>
      </w:pPr>
      <w:r w:rsidRPr="000F79B9">
        <w:rPr>
          <w:rFonts w:ascii="Times New Roman" w:hAnsi="Times New Roman" w:cs="Times New Roman"/>
          <w:sz w:val="24"/>
          <w:szCs w:val="24"/>
        </w:rPr>
        <w:lastRenderedPageBreak/>
        <w:t xml:space="preserve">Riset Lapangan </w:t>
      </w:r>
      <w:r w:rsidRPr="000F79B9">
        <w:rPr>
          <w:rFonts w:ascii="Times New Roman" w:hAnsi="Times New Roman" w:cs="Times New Roman"/>
          <w:i/>
          <w:iCs/>
          <w:sz w:val="24"/>
          <w:szCs w:val="24"/>
        </w:rPr>
        <w:t>(field research)</w:t>
      </w:r>
      <w:r w:rsidRPr="000F79B9">
        <w:rPr>
          <w:rFonts w:ascii="Times New Roman" w:hAnsi="Times New Roman" w:cs="Times New Roman"/>
          <w:sz w:val="24"/>
          <w:szCs w:val="24"/>
        </w:rPr>
        <w:t>Yaitu mengumpulkan data-data primer dengan datang langsung ke Dinas Kependudukan dan Pencatatan Sipil Kabupaten Kepulauan Talaud kemudian melakukan:</w:t>
      </w:r>
    </w:p>
    <w:p w:rsidR="00242C59" w:rsidRPr="009E1A94" w:rsidRDefault="00242C59" w:rsidP="009D48D4">
      <w:pPr>
        <w:pStyle w:val="ListParagraph"/>
        <w:numPr>
          <w:ilvl w:val="0"/>
          <w:numId w:val="2"/>
        </w:numPr>
        <w:autoSpaceDE w:val="0"/>
        <w:autoSpaceDN w:val="0"/>
        <w:adjustRightInd w:val="0"/>
        <w:spacing w:after="0" w:line="360" w:lineRule="auto"/>
        <w:ind w:left="630"/>
        <w:jc w:val="both"/>
        <w:rPr>
          <w:rFonts w:ascii="Times New Roman" w:hAnsi="Times New Roman" w:cs="Times New Roman"/>
          <w:sz w:val="24"/>
          <w:szCs w:val="24"/>
        </w:rPr>
      </w:pPr>
      <w:r w:rsidRPr="009E1A94">
        <w:rPr>
          <w:rFonts w:ascii="Times New Roman" w:hAnsi="Times New Roman" w:cs="Times New Roman"/>
          <w:sz w:val="24"/>
          <w:szCs w:val="24"/>
        </w:rPr>
        <w:t>Wawancara, dengan menanyai secara langsung pegawai pada Dinas Kependudukan dan Pencatatan Sipil Kabupaten Kepulauan Talaud yang terkait guna pengumpulan data yang diperlukan dalam penulisan skripsi ini.</w:t>
      </w:r>
    </w:p>
    <w:p w:rsidR="002F06C2" w:rsidRPr="003B2509" w:rsidRDefault="00242C59" w:rsidP="00BB73C8">
      <w:pPr>
        <w:pStyle w:val="ListParagraph"/>
        <w:numPr>
          <w:ilvl w:val="0"/>
          <w:numId w:val="2"/>
        </w:numPr>
        <w:autoSpaceDE w:val="0"/>
        <w:autoSpaceDN w:val="0"/>
        <w:adjustRightInd w:val="0"/>
        <w:spacing w:after="0" w:line="360" w:lineRule="auto"/>
        <w:ind w:left="1530"/>
        <w:jc w:val="both"/>
        <w:rPr>
          <w:rFonts w:ascii="Times New Roman" w:hAnsi="Times New Roman" w:cs="Times New Roman"/>
          <w:sz w:val="24"/>
          <w:szCs w:val="24"/>
        </w:rPr>
      </w:pPr>
      <w:r w:rsidRPr="009E1A94">
        <w:rPr>
          <w:rFonts w:ascii="Times New Roman" w:hAnsi="Times New Roman" w:cs="Times New Roman"/>
          <w:sz w:val="24"/>
          <w:szCs w:val="24"/>
        </w:rPr>
        <w:t>Observasi, dengan mengadakan peninjauan secara langsung terhadap kegiatan-kegiatan yang dilakukan yang berhubungan dengan proses penyusunan dan penyajian laporan keuangan.</w:t>
      </w:r>
    </w:p>
    <w:p w:rsidR="00242C59" w:rsidRPr="000F79B9" w:rsidRDefault="00242C59" w:rsidP="00BB73C8">
      <w:pPr>
        <w:pStyle w:val="ListParagraph"/>
        <w:numPr>
          <w:ilvl w:val="0"/>
          <w:numId w:val="6"/>
        </w:numPr>
        <w:autoSpaceDE w:val="0"/>
        <w:autoSpaceDN w:val="0"/>
        <w:adjustRightInd w:val="0"/>
        <w:spacing w:after="0" w:line="360" w:lineRule="auto"/>
        <w:ind w:left="1170"/>
        <w:jc w:val="both"/>
        <w:rPr>
          <w:rFonts w:ascii="Times New Roman" w:hAnsi="Times New Roman" w:cs="Times New Roman"/>
          <w:i/>
          <w:iCs/>
          <w:sz w:val="24"/>
          <w:szCs w:val="24"/>
        </w:rPr>
      </w:pPr>
      <w:r w:rsidRPr="000F79B9">
        <w:rPr>
          <w:rFonts w:ascii="Times New Roman" w:hAnsi="Times New Roman" w:cs="Times New Roman"/>
          <w:sz w:val="24"/>
          <w:szCs w:val="24"/>
        </w:rPr>
        <w:t xml:space="preserve"> Riset Pustaka </w:t>
      </w:r>
      <w:r w:rsidRPr="000F79B9">
        <w:rPr>
          <w:rFonts w:ascii="Times New Roman" w:hAnsi="Times New Roman" w:cs="Times New Roman"/>
          <w:i/>
          <w:iCs/>
          <w:sz w:val="24"/>
          <w:szCs w:val="24"/>
        </w:rPr>
        <w:t>( library research)</w:t>
      </w:r>
    </w:p>
    <w:p w:rsidR="002F06C2" w:rsidRDefault="00242C59" w:rsidP="00750C0D">
      <w:pPr>
        <w:autoSpaceDE w:val="0"/>
        <w:autoSpaceDN w:val="0"/>
        <w:adjustRightInd w:val="0"/>
        <w:spacing w:after="0" w:line="360" w:lineRule="auto"/>
        <w:ind w:left="1170" w:firstLine="630"/>
        <w:jc w:val="both"/>
        <w:rPr>
          <w:rFonts w:ascii="Times New Roman" w:hAnsi="Times New Roman" w:cs="Times New Roman"/>
          <w:sz w:val="24"/>
          <w:szCs w:val="24"/>
        </w:rPr>
      </w:pPr>
      <w:r w:rsidRPr="009E1A94">
        <w:rPr>
          <w:rFonts w:ascii="Times New Roman" w:hAnsi="Times New Roman" w:cs="Times New Roman"/>
          <w:sz w:val="24"/>
          <w:szCs w:val="24"/>
        </w:rPr>
        <w:t xml:space="preserve">Yaitu dengan mempelajari buku-buku dan tulisan yang berhubungan dengan masalah yang </w:t>
      </w:r>
      <w:proofErr w:type="gramStart"/>
      <w:r w:rsidRPr="009E1A94">
        <w:rPr>
          <w:rFonts w:ascii="Times New Roman" w:hAnsi="Times New Roman" w:cs="Times New Roman"/>
          <w:sz w:val="24"/>
          <w:szCs w:val="24"/>
        </w:rPr>
        <w:t>akan</w:t>
      </w:r>
      <w:proofErr w:type="gramEnd"/>
      <w:r w:rsidRPr="009E1A94">
        <w:rPr>
          <w:rFonts w:ascii="Times New Roman" w:hAnsi="Times New Roman" w:cs="Times New Roman"/>
          <w:sz w:val="24"/>
          <w:szCs w:val="24"/>
        </w:rPr>
        <w:t xml:space="preserve"> dibahas, serta melakukan penelusuran terhadap dokumen-dokumen yang mendukung penelitian.</w:t>
      </w:r>
    </w:p>
    <w:p w:rsidR="00916DAF" w:rsidRPr="009E1A94" w:rsidRDefault="00916DAF" w:rsidP="00750C0D">
      <w:pPr>
        <w:autoSpaceDE w:val="0"/>
        <w:autoSpaceDN w:val="0"/>
        <w:adjustRightInd w:val="0"/>
        <w:spacing w:after="0" w:line="360" w:lineRule="auto"/>
        <w:ind w:left="1170" w:firstLine="630"/>
        <w:jc w:val="both"/>
        <w:rPr>
          <w:rFonts w:ascii="Times New Roman" w:hAnsi="Times New Roman" w:cs="Times New Roman"/>
          <w:sz w:val="24"/>
          <w:szCs w:val="24"/>
        </w:rPr>
      </w:pPr>
    </w:p>
    <w:p w:rsidR="00242C59" w:rsidRPr="000F79B9" w:rsidRDefault="00750C0D" w:rsidP="00B30D9E">
      <w:pPr>
        <w:pStyle w:val="ListParagraph"/>
        <w:numPr>
          <w:ilvl w:val="1"/>
          <w:numId w:val="63"/>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Teknik</w:t>
      </w:r>
      <w:r w:rsidR="00242C59" w:rsidRPr="000F79B9">
        <w:rPr>
          <w:rFonts w:ascii="Times New Roman" w:hAnsi="Times New Roman" w:cs="Times New Roman"/>
          <w:b/>
          <w:bCs/>
          <w:sz w:val="24"/>
          <w:szCs w:val="24"/>
        </w:rPr>
        <w:t xml:space="preserve"> Analisis Data</w:t>
      </w:r>
    </w:p>
    <w:p w:rsidR="00242C59" w:rsidRDefault="00242C59" w:rsidP="00750C0D">
      <w:pPr>
        <w:autoSpaceDE w:val="0"/>
        <w:autoSpaceDN w:val="0"/>
        <w:adjustRightInd w:val="0"/>
        <w:spacing w:after="0" w:line="360" w:lineRule="auto"/>
        <w:ind w:left="810" w:firstLine="720"/>
        <w:jc w:val="both"/>
        <w:rPr>
          <w:rFonts w:ascii="Times New Roman" w:hAnsi="Times New Roman" w:cs="Times New Roman"/>
          <w:sz w:val="24"/>
          <w:szCs w:val="24"/>
        </w:rPr>
      </w:pPr>
      <w:r w:rsidRPr="009E1A94">
        <w:rPr>
          <w:rFonts w:ascii="Times New Roman" w:hAnsi="Times New Roman" w:cs="Times New Roman"/>
          <w:sz w:val="24"/>
          <w:szCs w:val="24"/>
        </w:rPr>
        <w:t xml:space="preserve">Dalam menganalisa data yang terkumpul penulis menggunakan metode kualitatif yang bertujuan untuk memahami data yang diperoleh berupa </w:t>
      </w:r>
      <w:r w:rsidR="004F6678">
        <w:rPr>
          <w:rFonts w:ascii="Times New Roman" w:hAnsi="Times New Roman" w:cs="Times New Roman"/>
          <w:sz w:val="24"/>
          <w:szCs w:val="24"/>
        </w:rPr>
        <w:t>penca</w:t>
      </w:r>
      <w:r w:rsidRPr="009E1A94">
        <w:rPr>
          <w:rFonts w:ascii="Times New Roman" w:hAnsi="Times New Roman" w:cs="Times New Roman"/>
          <w:sz w:val="24"/>
          <w:szCs w:val="24"/>
        </w:rPr>
        <w:t xml:space="preserve">tatan </w:t>
      </w:r>
      <w:r w:rsidR="004F6678">
        <w:rPr>
          <w:rFonts w:ascii="Times New Roman" w:hAnsi="Times New Roman" w:cs="Times New Roman"/>
          <w:sz w:val="24"/>
          <w:szCs w:val="24"/>
        </w:rPr>
        <w:t xml:space="preserve">akuntansi </w:t>
      </w:r>
      <w:r w:rsidRPr="009E1A94">
        <w:rPr>
          <w:rFonts w:ascii="Times New Roman" w:hAnsi="Times New Roman" w:cs="Times New Roman"/>
          <w:sz w:val="24"/>
          <w:szCs w:val="24"/>
        </w:rPr>
        <w:t>dan laporan keuangan Dinas Kependudukan dan Pencatatan Sipil Kabupaten Kepulauan Talaud dan menverifikasi teori melalui pembuktian hipotesa.</w:t>
      </w:r>
    </w:p>
    <w:p w:rsidR="00BF4274" w:rsidRDefault="00BF4274" w:rsidP="00750C0D">
      <w:pPr>
        <w:autoSpaceDE w:val="0"/>
        <w:autoSpaceDN w:val="0"/>
        <w:adjustRightInd w:val="0"/>
        <w:spacing w:after="0" w:line="360" w:lineRule="auto"/>
        <w:ind w:left="81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BF4274" w:rsidRDefault="00BF4274" w:rsidP="009E1A94">
      <w:pPr>
        <w:autoSpaceDE w:val="0"/>
        <w:autoSpaceDN w:val="0"/>
        <w:adjustRightInd w:val="0"/>
        <w:spacing w:after="0" w:line="360" w:lineRule="auto"/>
        <w:ind w:left="450" w:firstLine="720"/>
        <w:jc w:val="both"/>
        <w:rPr>
          <w:rFonts w:ascii="Times New Roman" w:hAnsi="Times New Roman" w:cs="Times New Roman"/>
          <w:sz w:val="24"/>
          <w:szCs w:val="24"/>
        </w:rPr>
      </w:pPr>
    </w:p>
    <w:p w:rsidR="00750C0D" w:rsidRDefault="00750C0D" w:rsidP="00BF4274">
      <w:pPr>
        <w:autoSpaceDE w:val="0"/>
        <w:autoSpaceDN w:val="0"/>
        <w:adjustRightInd w:val="0"/>
        <w:spacing w:after="0" w:line="360" w:lineRule="auto"/>
        <w:jc w:val="center"/>
        <w:rPr>
          <w:rFonts w:ascii="Times New Roman" w:hAnsi="Times New Roman" w:cs="Times New Roman"/>
          <w:b/>
          <w:sz w:val="24"/>
          <w:szCs w:val="24"/>
        </w:rPr>
      </w:pPr>
    </w:p>
    <w:p w:rsidR="00750C0D" w:rsidRDefault="00750C0D" w:rsidP="00BF4274">
      <w:pPr>
        <w:autoSpaceDE w:val="0"/>
        <w:autoSpaceDN w:val="0"/>
        <w:adjustRightInd w:val="0"/>
        <w:spacing w:after="0" w:line="360" w:lineRule="auto"/>
        <w:jc w:val="center"/>
        <w:rPr>
          <w:rFonts w:ascii="Times New Roman" w:hAnsi="Times New Roman" w:cs="Times New Roman"/>
          <w:b/>
          <w:sz w:val="24"/>
          <w:szCs w:val="24"/>
        </w:rPr>
      </w:pPr>
    </w:p>
    <w:p w:rsidR="00750C0D" w:rsidRDefault="00750C0D" w:rsidP="00BF4274">
      <w:pPr>
        <w:autoSpaceDE w:val="0"/>
        <w:autoSpaceDN w:val="0"/>
        <w:adjustRightInd w:val="0"/>
        <w:spacing w:after="0" w:line="360" w:lineRule="auto"/>
        <w:jc w:val="center"/>
        <w:rPr>
          <w:rFonts w:ascii="Times New Roman" w:hAnsi="Times New Roman" w:cs="Times New Roman"/>
          <w:b/>
          <w:sz w:val="24"/>
          <w:szCs w:val="24"/>
        </w:rPr>
      </w:pPr>
    </w:p>
    <w:p w:rsidR="00750C0D" w:rsidRDefault="00750C0D" w:rsidP="00BF4274">
      <w:pPr>
        <w:autoSpaceDE w:val="0"/>
        <w:autoSpaceDN w:val="0"/>
        <w:adjustRightInd w:val="0"/>
        <w:spacing w:after="0" w:line="360" w:lineRule="auto"/>
        <w:jc w:val="center"/>
        <w:rPr>
          <w:rFonts w:ascii="Times New Roman" w:hAnsi="Times New Roman" w:cs="Times New Roman"/>
          <w:b/>
          <w:sz w:val="24"/>
          <w:szCs w:val="24"/>
        </w:rPr>
      </w:pPr>
    </w:p>
    <w:p w:rsidR="00750C0D" w:rsidRDefault="00750C0D" w:rsidP="00BF4274">
      <w:pPr>
        <w:autoSpaceDE w:val="0"/>
        <w:autoSpaceDN w:val="0"/>
        <w:adjustRightInd w:val="0"/>
        <w:spacing w:after="0" w:line="360" w:lineRule="auto"/>
        <w:jc w:val="center"/>
        <w:rPr>
          <w:rFonts w:ascii="Times New Roman" w:hAnsi="Times New Roman" w:cs="Times New Roman"/>
          <w:b/>
          <w:sz w:val="24"/>
          <w:szCs w:val="24"/>
        </w:rPr>
      </w:pPr>
    </w:p>
    <w:p w:rsidR="00750C0D" w:rsidRDefault="00750C0D" w:rsidP="00BF4274">
      <w:pPr>
        <w:autoSpaceDE w:val="0"/>
        <w:autoSpaceDN w:val="0"/>
        <w:adjustRightInd w:val="0"/>
        <w:spacing w:after="0" w:line="360" w:lineRule="auto"/>
        <w:jc w:val="center"/>
        <w:rPr>
          <w:rFonts w:ascii="Times New Roman" w:hAnsi="Times New Roman" w:cs="Times New Roman"/>
          <w:b/>
          <w:sz w:val="24"/>
          <w:szCs w:val="24"/>
        </w:rPr>
      </w:pPr>
    </w:p>
    <w:p w:rsidR="0078561A" w:rsidRDefault="0078561A" w:rsidP="00BF4274">
      <w:pPr>
        <w:autoSpaceDE w:val="0"/>
        <w:autoSpaceDN w:val="0"/>
        <w:adjustRightInd w:val="0"/>
        <w:spacing w:after="0" w:line="360" w:lineRule="auto"/>
        <w:jc w:val="center"/>
        <w:rPr>
          <w:rFonts w:ascii="Times New Roman" w:hAnsi="Times New Roman" w:cs="Times New Roman"/>
          <w:b/>
          <w:sz w:val="24"/>
          <w:szCs w:val="24"/>
        </w:rPr>
      </w:pPr>
    </w:p>
    <w:sectPr w:rsidR="0078561A" w:rsidSect="00AD7305">
      <w:footerReference w:type="default" r:id="rId8"/>
      <w:pgSz w:w="11909" w:h="16834" w:code="9"/>
      <w:pgMar w:top="1701" w:right="1418"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50" w:rsidRDefault="00045750" w:rsidP="00A93FA8">
      <w:pPr>
        <w:spacing w:after="0" w:line="240" w:lineRule="auto"/>
      </w:pPr>
      <w:r>
        <w:separator/>
      </w:r>
    </w:p>
  </w:endnote>
  <w:endnote w:type="continuationSeparator" w:id="1">
    <w:p w:rsidR="00045750" w:rsidRDefault="00045750" w:rsidP="00A93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589643"/>
      <w:docPartObj>
        <w:docPartGallery w:val="Page Numbers (Bottom of Page)"/>
        <w:docPartUnique/>
      </w:docPartObj>
    </w:sdtPr>
    <w:sdtEndPr>
      <w:rPr>
        <w:noProof/>
      </w:rPr>
    </w:sdtEndPr>
    <w:sdtContent>
      <w:p w:rsidR="00227CC8" w:rsidRDefault="00227CC8">
        <w:pPr>
          <w:pStyle w:val="Footer"/>
          <w:jc w:val="center"/>
        </w:pPr>
      </w:p>
      <w:p w:rsidR="000A2685" w:rsidRDefault="00677865">
        <w:pPr>
          <w:pStyle w:val="Footer"/>
          <w:jc w:val="center"/>
        </w:pPr>
        <w:r>
          <w:fldChar w:fldCharType="begin"/>
        </w:r>
        <w:r w:rsidR="000A2685">
          <w:instrText xml:space="preserve"> PAGE   \* MERGEFORMAT </w:instrText>
        </w:r>
        <w:r>
          <w:fldChar w:fldCharType="separate"/>
        </w:r>
        <w:r w:rsidR="003C0BBA">
          <w:rPr>
            <w:noProof/>
          </w:rPr>
          <w:t>1</w:t>
        </w:r>
        <w:r>
          <w:rPr>
            <w:noProof/>
          </w:rPr>
          <w:fldChar w:fldCharType="end"/>
        </w:r>
      </w:p>
    </w:sdtContent>
  </w:sdt>
  <w:p w:rsidR="000A2685" w:rsidRDefault="000A2685">
    <w:pPr>
      <w:pStyle w:val="Footer"/>
    </w:pPr>
  </w:p>
  <w:p w:rsidR="000A2685" w:rsidRDefault="000A26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50" w:rsidRDefault="00045750" w:rsidP="00A93FA8">
      <w:pPr>
        <w:spacing w:after="0" w:line="240" w:lineRule="auto"/>
      </w:pPr>
      <w:r>
        <w:separator/>
      </w:r>
    </w:p>
  </w:footnote>
  <w:footnote w:type="continuationSeparator" w:id="1">
    <w:p w:rsidR="00045750" w:rsidRDefault="00045750" w:rsidP="00A93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2355BF"/>
    <w:multiLevelType w:val="hybridMultilevel"/>
    <w:tmpl w:val="6F22C626"/>
    <w:lvl w:ilvl="0" w:tplc="9466B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82BAF"/>
    <w:multiLevelType w:val="hybridMultilevel"/>
    <w:tmpl w:val="065C61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20659E0"/>
    <w:multiLevelType w:val="multilevel"/>
    <w:tmpl w:val="A5F2D408"/>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1043B5"/>
    <w:multiLevelType w:val="hybridMultilevel"/>
    <w:tmpl w:val="379A5ACA"/>
    <w:lvl w:ilvl="0" w:tplc="21D4071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0218148A"/>
    <w:multiLevelType w:val="hybridMultilevel"/>
    <w:tmpl w:val="30FC7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5F071A"/>
    <w:multiLevelType w:val="hybridMultilevel"/>
    <w:tmpl w:val="467EA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26474"/>
    <w:multiLevelType w:val="hybridMultilevel"/>
    <w:tmpl w:val="0486D92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C42D80"/>
    <w:multiLevelType w:val="hybridMultilevel"/>
    <w:tmpl w:val="CD34CB10"/>
    <w:lvl w:ilvl="0" w:tplc="5B02CE96">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6442C0"/>
    <w:multiLevelType w:val="hybridMultilevel"/>
    <w:tmpl w:val="177EAA18"/>
    <w:lvl w:ilvl="0" w:tplc="E446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78A6273"/>
    <w:multiLevelType w:val="hybridMultilevel"/>
    <w:tmpl w:val="7C2E96EE"/>
    <w:lvl w:ilvl="0" w:tplc="48B0E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86C3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0B6085"/>
    <w:multiLevelType w:val="hybridMultilevel"/>
    <w:tmpl w:val="92A2F0C2"/>
    <w:lvl w:ilvl="0" w:tplc="3B3A9D50">
      <w:start w:val="2"/>
      <w:numFmt w:val="bullet"/>
      <w:lvlText w:val="-"/>
      <w:lvlJc w:val="left"/>
      <w:pPr>
        <w:ind w:left="1526" w:hanging="360"/>
      </w:pPr>
      <w:rPr>
        <w:rFonts w:ascii="Times New Roman" w:eastAsiaTheme="minorHAns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nsid w:val="0B62609A"/>
    <w:multiLevelType w:val="hybridMultilevel"/>
    <w:tmpl w:val="6FFC983A"/>
    <w:lvl w:ilvl="0" w:tplc="94D67C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A54A5"/>
    <w:multiLevelType w:val="hybridMultilevel"/>
    <w:tmpl w:val="CF5696FA"/>
    <w:lvl w:ilvl="0" w:tplc="95EA99CC">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04967D7"/>
    <w:multiLevelType w:val="hybridMultilevel"/>
    <w:tmpl w:val="E4F4F5FE"/>
    <w:lvl w:ilvl="0" w:tplc="9140CD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10F41389"/>
    <w:multiLevelType w:val="multilevel"/>
    <w:tmpl w:val="3824053C"/>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4011A68"/>
    <w:multiLevelType w:val="hybridMultilevel"/>
    <w:tmpl w:val="A0242064"/>
    <w:lvl w:ilvl="0" w:tplc="1D20C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69D4277"/>
    <w:multiLevelType w:val="hybridMultilevel"/>
    <w:tmpl w:val="B7A4C834"/>
    <w:lvl w:ilvl="0" w:tplc="958A4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83311BA"/>
    <w:multiLevelType w:val="hybridMultilevel"/>
    <w:tmpl w:val="9BEC3EE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1934052C"/>
    <w:multiLevelType w:val="hybridMultilevel"/>
    <w:tmpl w:val="DA2C475A"/>
    <w:lvl w:ilvl="0" w:tplc="3B769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A851359"/>
    <w:multiLevelType w:val="hybridMultilevel"/>
    <w:tmpl w:val="FCF4C6D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1B791BF7"/>
    <w:multiLevelType w:val="hybridMultilevel"/>
    <w:tmpl w:val="57805F4E"/>
    <w:lvl w:ilvl="0" w:tplc="F9B8C7A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77445C"/>
    <w:multiLevelType w:val="hybridMultilevel"/>
    <w:tmpl w:val="8E4A365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1F9E39EE"/>
    <w:multiLevelType w:val="hybridMultilevel"/>
    <w:tmpl w:val="8482F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3A11F21"/>
    <w:multiLevelType w:val="hybridMultilevel"/>
    <w:tmpl w:val="3E7C9C6A"/>
    <w:lvl w:ilvl="0" w:tplc="49E2C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432422D"/>
    <w:multiLevelType w:val="multilevel"/>
    <w:tmpl w:val="A692E00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93423F"/>
    <w:multiLevelType w:val="hybridMultilevel"/>
    <w:tmpl w:val="3446F076"/>
    <w:lvl w:ilvl="0" w:tplc="A5E60A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A845567"/>
    <w:multiLevelType w:val="hybridMultilevel"/>
    <w:tmpl w:val="2E8C0BC8"/>
    <w:lvl w:ilvl="0" w:tplc="E5C09BCE">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885183"/>
    <w:multiLevelType w:val="hybridMultilevel"/>
    <w:tmpl w:val="B0842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BC30866"/>
    <w:multiLevelType w:val="multilevel"/>
    <w:tmpl w:val="8D4898F8"/>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CBB4381"/>
    <w:multiLevelType w:val="hybridMultilevel"/>
    <w:tmpl w:val="D58A9874"/>
    <w:lvl w:ilvl="0" w:tplc="3B3A9D50">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D5674B6"/>
    <w:multiLevelType w:val="hybridMultilevel"/>
    <w:tmpl w:val="732AB470"/>
    <w:lvl w:ilvl="0" w:tplc="8862B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FC4C73"/>
    <w:multiLevelType w:val="hybridMultilevel"/>
    <w:tmpl w:val="3C3E7BF2"/>
    <w:lvl w:ilvl="0" w:tplc="320A32A6">
      <w:start w:val="1"/>
      <w:numFmt w:val="upperLetter"/>
      <w:lvlText w:val="%1."/>
      <w:lvlJc w:val="left"/>
      <w:pPr>
        <w:ind w:left="540" w:hanging="360"/>
      </w:pPr>
      <w:rPr>
        <w:rFonts w:hint="default"/>
      </w:rPr>
    </w:lvl>
    <w:lvl w:ilvl="1" w:tplc="E5C09BCE">
      <w:start w:val="1"/>
      <w:numFmt w:val="lowerLetter"/>
      <w:lvlText w:val="%2."/>
      <w:lvlJc w:val="left"/>
      <w:pPr>
        <w:ind w:left="1260" w:hanging="360"/>
      </w:pPr>
      <w:rPr>
        <w:b w:val="0"/>
      </w:rPr>
    </w:lvl>
    <w:lvl w:ilvl="2" w:tplc="5C2C8F1C">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2FA74CDB"/>
    <w:multiLevelType w:val="hybridMultilevel"/>
    <w:tmpl w:val="008C4DD2"/>
    <w:lvl w:ilvl="0" w:tplc="7AA6B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11E0760"/>
    <w:multiLevelType w:val="hybridMultilevel"/>
    <w:tmpl w:val="3606E68E"/>
    <w:lvl w:ilvl="0" w:tplc="AC642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21A55F7"/>
    <w:multiLevelType w:val="hybridMultilevel"/>
    <w:tmpl w:val="BB1240D6"/>
    <w:lvl w:ilvl="0" w:tplc="3B3A9D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5617BF6"/>
    <w:multiLevelType w:val="hybridMultilevel"/>
    <w:tmpl w:val="D3FACC0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380D77CD"/>
    <w:multiLevelType w:val="hybridMultilevel"/>
    <w:tmpl w:val="91E218C0"/>
    <w:lvl w:ilvl="0" w:tplc="502E531A">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F54C8D"/>
    <w:multiLevelType w:val="hybridMultilevel"/>
    <w:tmpl w:val="D3D2C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1D544E"/>
    <w:multiLevelType w:val="hybridMultilevel"/>
    <w:tmpl w:val="A97A3A9C"/>
    <w:lvl w:ilvl="0" w:tplc="95A6ACD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3CA714AB"/>
    <w:multiLevelType w:val="hybridMultilevel"/>
    <w:tmpl w:val="3AC4C0FC"/>
    <w:lvl w:ilvl="0" w:tplc="BB702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D7F7AEE"/>
    <w:multiLevelType w:val="hybridMultilevel"/>
    <w:tmpl w:val="8648FC1C"/>
    <w:lvl w:ilvl="0" w:tplc="3B3A9D50">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DC02B36"/>
    <w:multiLevelType w:val="hybridMultilevel"/>
    <w:tmpl w:val="1B0C0098"/>
    <w:lvl w:ilvl="0" w:tplc="28D0F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DD715F5"/>
    <w:multiLevelType w:val="hybridMultilevel"/>
    <w:tmpl w:val="CB8C68CE"/>
    <w:lvl w:ilvl="0" w:tplc="00A03F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EE47933"/>
    <w:multiLevelType w:val="hybridMultilevel"/>
    <w:tmpl w:val="C7F81ADA"/>
    <w:lvl w:ilvl="0" w:tplc="53648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FCA6D01"/>
    <w:multiLevelType w:val="hybridMultilevel"/>
    <w:tmpl w:val="B0842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4105848"/>
    <w:multiLevelType w:val="hybridMultilevel"/>
    <w:tmpl w:val="64C095F2"/>
    <w:lvl w:ilvl="0" w:tplc="0F5EE2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5993479"/>
    <w:multiLevelType w:val="hybridMultilevel"/>
    <w:tmpl w:val="A80C4448"/>
    <w:lvl w:ilvl="0" w:tplc="242AC56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083225"/>
    <w:multiLevelType w:val="hybridMultilevel"/>
    <w:tmpl w:val="2D208788"/>
    <w:lvl w:ilvl="0" w:tplc="83B64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8B87075"/>
    <w:multiLevelType w:val="hybridMultilevel"/>
    <w:tmpl w:val="07F0F60E"/>
    <w:lvl w:ilvl="0" w:tplc="BE1E0002">
      <w:start w:val="8"/>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B97305"/>
    <w:multiLevelType w:val="hybridMultilevel"/>
    <w:tmpl w:val="AD8C89F2"/>
    <w:lvl w:ilvl="0" w:tplc="F6F6BDA2">
      <w:start w:val="7"/>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BA17DC"/>
    <w:multiLevelType w:val="hybridMultilevel"/>
    <w:tmpl w:val="D65641CC"/>
    <w:lvl w:ilvl="0" w:tplc="705E5D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DD53D16"/>
    <w:multiLevelType w:val="hybridMultilevel"/>
    <w:tmpl w:val="6F8CE12E"/>
    <w:lvl w:ilvl="0" w:tplc="3B3A9D50">
      <w:start w:val="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5">
    <w:nsid w:val="538E4348"/>
    <w:multiLevelType w:val="hybridMultilevel"/>
    <w:tmpl w:val="A7DE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3F950C4"/>
    <w:multiLevelType w:val="multilevel"/>
    <w:tmpl w:val="CD6405A8"/>
    <w:lvl w:ilvl="0">
      <w:start w:val="1"/>
      <w:numFmt w:val="decimal"/>
      <w:lvlText w:val="%1."/>
      <w:lvlJc w:val="left"/>
      <w:pPr>
        <w:ind w:left="360" w:hanging="360"/>
      </w:pPr>
      <w:rPr>
        <w:rFonts w:hint="default"/>
      </w:rPr>
    </w:lvl>
    <w:lvl w:ilvl="1">
      <w:start w:val="2"/>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3"/>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6525B9C"/>
    <w:multiLevelType w:val="hybridMultilevel"/>
    <w:tmpl w:val="F744B84C"/>
    <w:lvl w:ilvl="0" w:tplc="E2D24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66642AA"/>
    <w:multiLevelType w:val="multilevel"/>
    <w:tmpl w:val="4762EFB4"/>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667768A"/>
    <w:multiLevelType w:val="hybridMultilevel"/>
    <w:tmpl w:val="DC4A9EBA"/>
    <w:lvl w:ilvl="0" w:tplc="A9000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D60D25"/>
    <w:multiLevelType w:val="hybridMultilevel"/>
    <w:tmpl w:val="0768969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1">
    <w:nsid w:val="57F3459C"/>
    <w:multiLevelType w:val="hybridMultilevel"/>
    <w:tmpl w:val="F65024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8335BF4"/>
    <w:multiLevelType w:val="multilevel"/>
    <w:tmpl w:val="CC902FEA"/>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9D57DBA"/>
    <w:multiLevelType w:val="hybridMultilevel"/>
    <w:tmpl w:val="25EE810A"/>
    <w:lvl w:ilvl="0" w:tplc="5B6E16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E35827"/>
    <w:multiLevelType w:val="hybridMultilevel"/>
    <w:tmpl w:val="11FAE406"/>
    <w:lvl w:ilvl="0" w:tplc="C368FC4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082520"/>
    <w:multiLevelType w:val="multilevel"/>
    <w:tmpl w:val="F43EA644"/>
    <w:lvl w:ilvl="0">
      <w:start w:val="1"/>
      <w:numFmt w:val="none"/>
      <w:lvlText w:val="4.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2A9267B"/>
    <w:multiLevelType w:val="hybridMultilevel"/>
    <w:tmpl w:val="258246D0"/>
    <w:lvl w:ilvl="0" w:tplc="68840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7D93ECF"/>
    <w:multiLevelType w:val="multilevel"/>
    <w:tmpl w:val="AA5AC2B2"/>
    <w:lvl w:ilvl="0">
      <w:start w:val="1"/>
      <w:numFmt w:val="decimal"/>
      <w:lvlText w:val="%1."/>
      <w:lvlJc w:val="left"/>
      <w:pPr>
        <w:ind w:left="360" w:hanging="360"/>
      </w:pPr>
      <w:rPr>
        <w:rFonts w:hint="default"/>
      </w:rPr>
    </w:lvl>
    <w:lvl w:ilvl="1">
      <w:start w:val="2"/>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9A94932"/>
    <w:multiLevelType w:val="hybridMultilevel"/>
    <w:tmpl w:val="533201AE"/>
    <w:lvl w:ilvl="0" w:tplc="4E580B3C">
      <w:start w:val="1"/>
      <w:numFmt w:val="lowerLetter"/>
      <w:lvlText w:val="%1."/>
      <w:lvlJc w:val="left"/>
      <w:pPr>
        <w:ind w:left="2074" w:hanging="360"/>
      </w:pPr>
      <w:rPr>
        <w:rFonts w:hint="default"/>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69">
    <w:nsid w:val="69B34218"/>
    <w:multiLevelType w:val="hybridMultilevel"/>
    <w:tmpl w:val="CFB2797A"/>
    <w:lvl w:ilvl="0" w:tplc="B644F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9E261DC"/>
    <w:multiLevelType w:val="hybridMultilevel"/>
    <w:tmpl w:val="AC0CEBEE"/>
    <w:lvl w:ilvl="0" w:tplc="4A146C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A191AB4"/>
    <w:multiLevelType w:val="hybridMultilevel"/>
    <w:tmpl w:val="3C3ACA8E"/>
    <w:lvl w:ilvl="0" w:tplc="7B9A209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A67B31"/>
    <w:multiLevelType w:val="hybridMultilevel"/>
    <w:tmpl w:val="73867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BCE1EE7"/>
    <w:multiLevelType w:val="hybridMultilevel"/>
    <w:tmpl w:val="8D3A6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B824DC"/>
    <w:multiLevelType w:val="hybridMultilevel"/>
    <w:tmpl w:val="7A7A2B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6F432C15"/>
    <w:multiLevelType w:val="multilevel"/>
    <w:tmpl w:val="A9300B50"/>
    <w:lvl w:ilvl="0">
      <w:start w:val="1"/>
      <w:numFmt w:val="decimal"/>
      <w:lvlText w:val="%1."/>
      <w:lvlJc w:val="left"/>
      <w:pPr>
        <w:ind w:left="360" w:hanging="360"/>
      </w:pPr>
      <w:rPr>
        <w:rFonts w:hint="default"/>
      </w:rPr>
    </w:lvl>
    <w:lvl w:ilvl="1">
      <w:start w:val="3"/>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0DC063B"/>
    <w:multiLevelType w:val="multilevel"/>
    <w:tmpl w:val="0950A73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2C4136E"/>
    <w:multiLevelType w:val="hybridMultilevel"/>
    <w:tmpl w:val="0C42A9A8"/>
    <w:lvl w:ilvl="0" w:tplc="37DEC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741634D6"/>
    <w:multiLevelType w:val="hybridMultilevel"/>
    <w:tmpl w:val="C03C3CFC"/>
    <w:lvl w:ilvl="0" w:tplc="8DD22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5842B48"/>
    <w:multiLevelType w:val="hybridMultilevel"/>
    <w:tmpl w:val="5BC6177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nsid w:val="7773485E"/>
    <w:multiLevelType w:val="hybridMultilevel"/>
    <w:tmpl w:val="0F849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412183"/>
    <w:multiLevelType w:val="hybridMultilevel"/>
    <w:tmpl w:val="7C0664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8C575C0"/>
    <w:multiLevelType w:val="hybridMultilevel"/>
    <w:tmpl w:val="49720266"/>
    <w:lvl w:ilvl="0" w:tplc="E1F2AD9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7B1EC1"/>
    <w:multiLevelType w:val="hybridMultilevel"/>
    <w:tmpl w:val="966EA52A"/>
    <w:lvl w:ilvl="0" w:tplc="B596DB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7CE36E6D"/>
    <w:multiLevelType w:val="hybridMultilevel"/>
    <w:tmpl w:val="4F42FC50"/>
    <w:lvl w:ilvl="0" w:tplc="662AD2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B277B6"/>
    <w:multiLevelType w:val="hybridMultilevel"/>
    <w:tmpl w:val="ED4E54B4"/>
    <w:lvl w:ilvl="0" w:tplc="A4F01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EED1011"/>
    <w:multiLevelType w:val="hybridMultilevel"/>
    <w:tmpl w:val="3F04E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F732A95"/>
    <w:multiLevelType w:val="hybridMultilevel"/>
    <w:tmpl w:val="BFE67916"/>
    <w:lvl w:ilvl="0" w:tplc="9628E11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6"/>
  </w:num>
  <w:num w:numId="3">
    <w:abstractNumId w:val="34"/>
  </w:num>
  <w:num w:numId="4">
    <w:abstractNumId w:val="15"/>
  </w:num>
  <w:num w:numId="5">
    <w:abstractNumId w:val="14"/>
  </w:num>
  <w:num w:numId="6">
    <w:abstractNumId w:val="8"/>
  </w:num>
  <w:num w:numId="7">
    <w:abstractNumId w:val="13"/>
  </w:num>
  <w:num w:numId="8">
    <w:abstractNumId w:val="1"/>
  </w:num>
  <w:num w:numId="9">
    <w:abstractNumId w:val="0"/>
  </w:num>
  <w:num w:numId="10">
    <w:abstractNumId w:val="36"/>
  </w:num>
  <w:num w:numId="11">
    <w:abstractNumId w:val="19"/>
  </w:num>
  <w:num w:numId="12">
    <w:abstractNumId w:val="26"/>
  </w:num>
  <w:num w:numId="13">
    <w:abstractNumId w:val="68"/>
  </w:num>
  <w:num w:numId="14">
    <w:abstractNumId w:val="5"/>
  </w:num>
  <w:num w:numId="15">
    <w:abstractNumId w:val="16"/>
  </w:num>
  <w:num w:numId="16">
    <w:abstractNumId w:val="81"/>
  </w:num>
  <w:num w:numId="17">
    <w:abstractNumId w:val="30"/>
  </w:num>
  <w:num w:numId="18">
    <w:abstractNumId w:val="80"/>
  </w:num>
  <w:num w:numId="19">
    <w:abstractNumId w:val="41"/>
  </w:num>
  <w:num w:numId="20">
    <w:abstractNumId w:val="57"/>
  </w:num>
  <w:num w:numId="21">
    <w:abstractNumId w:val="42"/>
  </w:num>
  <w:num w:numId="22">
    <w:abstractNumId w:val="28"/>
  </w:num>
  <w:num w:numId="23">
    <w:abstractNumId w:val="45"/>
  </w:num>
  <w:num w:numId="24">
    <w:abstractNumId w:val="35"/>
  </w:num>
  <w:num w:numId="25">
    <w:abstractNumId w:val="66"/>
  </w:num>
  <w:num w:numId="26">
    <w:abstractNumId w:val="21"/>
  </w:num>
  <w:num w:numId="27">
    <w:abstractNumId w:val="77"/>
  </w:num>
  <w:num w:numId="28">
    <w:abstractNumId w:val="78"/>
  </w:num>
  <w:num w:numId="29">
    <w:abstractNumId w:val="44"/>
  </w:num>
  <w:num w:numId="30">
    <w:abstractNumId w:val="70"/>
  </w:num>
  <w:num w:numId="31">
    <w:abstractNumId w:val="18"/>
  </w:num>
  <w:num w:numId="32">
    <w:abstractNumId w:val="83"/>
  </w:num>
  <w:num w:numId="33">
    <w:abstractNumId w:val="46"/>
  </w:num>
  <w:num w:numId="34">
    <w:abstractNumId w:val="53"/>
  </w:num>
  <w:num w:numId="35">
    <w:abstractNumId w:val="50"/>
  </w:num>
  <w:num w:numId="36">
    <w:abstractNumId w:val="10"/>
  </w:num>
  <w:num w:numId="37">
    <w:abstractNumId w:val="85"/>
  </w:num>
  <w:num w:numId="38">
    <w:abstractNumId w:val="48"/>
  </w:num>
  <w:num w:numId="39">
    <w:abstractNumId w:val="11"/>
  </w:num>
  <w:num w:numId="40">
    <w:abstractNumId w:val="69"/>
  </w:num>
  <w:num w:numId="41">
    <w:abstractNumId w:val="40"/>
  </w:num>
  <w:num w:numId="42">
    <w:abstractNumId w:val="22"/>
  </w:num>
  <w:num w:numId="43">
    <w:abstractNumId w:val="38"/>
  </w:num>
  <w:num w:numId="44">
    <w:abstractNumId w:val="24"/>
  </w:num>
  <w:num w:numId="45">
    <w:abstractNumId w:val="20"/>
  </w:num>
  <w:num w:numId="46">
    <w:abstractNumId w:val="79"/>
  </w:num>
  <w:num w:numId="47">
    <w:abstractNumId w:val="61"/>
  </w:num>
  <w:num w:numId="48">
    <w:abstractNumId w:val="47"/>
  </w:num>
  <w:num w:numId="49">
    <w:abstractNumId w:val="7"/>
  </w:num>
  <w:num w:numId="50">
    <w:abstractNumId w:val="25"/>
  </w:num>
  <w:num w:numId="51">
    <w:abstractNumId w:val="86"/>
  </w:num>
  <w:num w:numId="52">
    <w:abstractNumId w:val="64"/>
  </w:num>
  <w:num w:numId="53">
    <w:abstractNumId w:val="84"/>
  </w:num>
  <w:num w:numId="54">
    <w:abstractNumId w:val="76"/>
  </w:num>
  <w:num w:numId="55">
    <w:abstractNumId w:val="17"/>
  </w:num>
  <w:num w:numId="56">
    <w:abstractNumId w:val="72"/>
  </w:num>
  <w:num w:numId="57">
    <w:abstractNumId w:val="37"/>
  </w:num>
  <w:num w:numId="58">
    <w:abstractNumId w:val="67"/>
  </w:num>
  <w:num w:numId="59">
    <w:abstractNumId w:val="75"/>
  </w:num>
  <w:num w:numId="60">
    <w:abstractNumId w:val="27"/>
  </w:num>
  <w:num w:numId="61">
    <w:abstractNumId w:val="62"/>
  </w:num>
  <w:num w:numId="62">
    <w:abstractNumId w:val="4"/>
  </w:num>
  <w:num w:numId="63">
    <w:abstractNumId w:val="58"/>
  </w:num>
  <w:num w:numId="64">
    <w:abstractNumId w:val="31"/>
  </w:num>
  <w:num w:numId="65">
    <w:abstractNumId w:val="49"/>
  </w:num>
  <w:num w:numId="66">
    <w:abstractNumId w:val="39"/>
  </w:num>
  <w:num w:numId="67">
    <w:abstractNumId w:val="52"/>
  </w:num>
  <w:num w:numId="68">
    <w:abstractNumId w:val="71"/>
  </w:num>
  <w:num w:numId="69">
    <w:abstractNumId w:val="65"/>
  </w:num>
  <w:num w:numId="70">
    <w:abstractNumId w:val="74"/>
  </w:num>
  <w:num w:numId="71">
    <w:abstractNumId w:val="60"/>
  </w:num>
  <w:num w:numId="72">
    <w:abstractNumId w:val="51"/>
  </w:num>
  <w:num w:numId="73">
    <w:abstractNumId w:val="3"/>
  </w:num>
  <w:num w:numId="74">
    <w:abstractNumId w:val="43"/>
  </w:num>
  <w:num w:numId="75">
    <w:abstractNumId w:val="54"/>
  </w:num>
  <w:num w:numId="76">
    <w:abstractNumId w:val="63"/>
  </w:num>
  <w:num w:numId="77">
    <w:abstractNumId w:val="2"/>
  </w:num>
  <w:num w:numId="78">
    <w:abstractNumId w:val="33"/>
  </w:num>
  <w:num w:numId="79">
    <w:abstractNumId w:val="55"/>
  </w:num>
  <w:num w:numId="80">
    <w:abstractNumId w:val="87"/>
  </w:num>
  <w:num w:numId="81">
    <w:abstractNumId w:val="23"/>
  </w:num>
  <w:num w:numId="82">
    <w:abstractNumId w:val="9"/>
  </w:num>
  <w:num w:numId="83">
    <w:abstractNumId w:val="29"/>
  </w:num>
  <w:num w:numId="84">
    <w:abstractNumId w:val="59"/>
  </w:num>
  <w:num w:numId="85">
    <w:abstractNumId w:val="82"/>
  </w:num>
  <w:num w:numId="86">
    <w:abstractNumId w:val="32"/>
  </w:num>
  <w:num w:numId="87">
    <w:abstractNumId w:val="12"/>
  </w:num>
  <w:num w:numId="88">
    <w:abstractNumId w:val="5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proofState w:grammar="clean"/>
  <w:defaultTabStop w:val="720"/>
  <w:characterSpacingControl w:val="doNotCompress"/>
  <w:footnotePr>
    <w:footnote w:id="0"/>
    <w:footnote w:id="1"/>
  </w:footnotePr>
  <w:endnotePr>
    <w:endnote w:id="0"/>
    <w:endnote w:id="1"/>
  </w:endnotePr>
  <w:compat/>
  <w:rsids>
    <w:rsidRoot w:val="00135B30"/>
    <w:rsid w:val="00000D59"/>
    <w:rsid w:val="000019F9"/>
    <w:rsid w:val="00006FF5"/>
    <w:rsid w:val="00007BE1"/>
    <w:rsid w:val="0001106A"/>
    <w:rsid w:val="00020A6E"/>
    <w:rsid w:val="00024EB4"/>
    <w:rsid w:val="000274D7"/>
    <w:rsid w:val="00027748"/>
    <w:rsid w:val="00031E5B"/>
    <w:rsid w:val="0003493C"/>
    <w:rsid w:val="0004022D"/>
    <w:rsid w:val="00040626"/>
    <w:rsid w:val="00042E41"/>
    <w:rsid w:val="00045750"/>
    <w:rsid w:val="00045B01"/>
    <w:rsid w:val="00046D83"/>
    <w:rsid w:val="00055EFE"/>
    <w:rsid w:val="00066EFF"/>
    <w:rsid w:val="00072D4A"/>
    <w:rsid w:val="000767DE"/>
    <w:rsid w:val="00076F4F"/>
    <w:rsid w:val="000779B3"/>
    <w:rsid w:val="00077CED"/>
    <w:rsid w:val="000813D9"/>
    <w:rsid w:val="000824A2"/>
    <w:rsid w:val="00084B76"/>
    <w:rsid w:val="00093CCB"/>
    <w:rsid w:val="00093EC0"/>
    <w:rsid w:val="00096EEE"/>
    <w:rsid w:val="000A2611"/>
    <w:rsid w:val="000A2685"/>
    <w:rsid w:val="000A6305"/>
    <w:rsid w:val="000A6DB9"/>
    <w:rsid w:val="000B7217"/>
    <w:rsid w:val="000B7EDF"/>
    <w:rsid w:val="000C6ED9"/>
    <w:rsid w:val="000D006C"/>
    <w:rsid w:val="000D3E97"/>
    <w:rsid w:val="000D6122"/>
    <w:rsid w:val="000E2D89"/>
    <w:rsid w:val="000E3619"/>
    <w:rsid w:val="000E5ABC"/>
    <w:rsid w:val="000E6D8F"/>
    <w:rsid w:val="000F1AB4"/>
    <w:rsid w:val="000F6FE6"/>
    <w:rsid w:val="000F79B9"/>
    <w:rsid w:val="000F7A74"/>
    <w:rsid w:val="00100ED0"/>
    <w:rsid w:val="001100EB"/>
    <w:rsid w:val="00110BD1"/>
    <w:rsid w:val="00112071"/>
    <w:rsid w:val="00121A98"/>
    <w:rsid w:val="001226DB"/>
    <w:rsid w:val="001251A4"/>
    <w:rsid w:val="001307D8"/>
    <w:rsid w:val="00135374"/>
    <w:rsid w:val="00135B30"/>
    <w:rsid w:val="00143D73"/>
    <w:rsid w:val="00152620"/>
    <w:rsid w:val="00152A9A"/>
    <w:rsid w:val="0015521A"/>
    <w:rsid w:val="0016118A"/>
    <w:rsid w:val="00171364"/>
    <w:rsid w:val="00172A3A"/>
    <w:rsid w:val="00175769"/>
    <w:rsid w:val="00180082"/>
    <w:rsid w:val="001832A8"/>
    <w:rsid w:val="0018577F"/>
    <w:rsid w:val="0018790E"/>
    <w:rsid w:val="00192A98"/>
    <w:rsid w:val="0019598D"/>
    <w:rsid w:val="001972A3"/>
    <w:rsid w:val="001A1952"/>
    <w:rsid w:val="001B39E0"/>
    <w:rsid w:val="001B680D"/>
    <w:rsid w:val="001C00B9"/>
    <w:rsid w:val="001C394C"/>
    <w:rsid w:val="001C4DB7"/>
    <w:rsid w:val="001E0CAD"/>
    <w:rsid w:val="001E4CFD"/>
    <w:rsid w:val="001F6B41"/>
    <w:rsid w:val="00200F0A"/>
    <w:rsid w:val="002014B2"/>
    <w:rsid w:val="00201913"/>
    <w:rsid w:val="00204C7B"/>
    <w:rsid w:val="00206CE0"/>
    <w:rsid w:val="00213464"/>
    <w:rsid w:val="0021441D"/>
    <w:rsid w:val="002226B3"/>
    <w:rsid w:val="00227CC8"/>
    <w:rsid w:val="00231B1A"/>
    <w:rsid w:val="00234509"/>
    <w:rsid w:val="00242C59"/>
    <w:rsid w:val="00243057"/>
    <w:rsid w:val="0024350F"/>
    <w:rsid w:val="002538AA"/>
    <w:rsid w:val="00261584"/>
    <w:rsid w:val="00262546"/>
    <w:rsid w:val="00287B7C"/>
    <w:rsid w:val="0029555B"/>
    <w:rsid w:val="00297FEA"/>
    <w:rsid w:val="002A0817"/>
    <w:rsid w:val="002A1D7E"/>
    <w:rsid w:val="002A27F6"/>
    <w:rsid w:val="002A4649"/>
    <w:rsid w:val="002A537D"/>
    <w:rsid w:val="002B414D"/>
    <w:rsid w:val="002B72AB"/>
    <w:rsid w:val="002C21A0"/>
    <w:rsid w:val="002C4986"/>
    <w:rsid w:val="002C69BB"/>
    <w:rsid w:val="002C723F"/>
    <w:rsid w:val="002D09E3"/>
    <w:rsid w:val="002D62B0"/>
    <w:rsid w:val="002E0D33"/>
    <w:rsid w:val="002E2215"/>
    <w:rsid w:val="002E2511"/>
    <w:rsid w:val="002E5318"/>
    <w:rsid w:val="002E6086"/>
    <w:rsid w:val="002E6D24"/>
    <w:rsid w:val="002F06C2"/>
    <w:rsid w:val="002F2AA4"/>
    <w:rsid w:val="003078F2"/>
    <w:rsid w:val="003110AB"/>
    <w:rsid w:val="003119D9"/>
    <w:rsid w:val="00313AEA"/>
    <w:rsid w:val="00314F2D"/>
    <w:rsid w:val="003172BF"/>
    <w:rsid w:val="003173AF"/>
    <w:rsid w:val="00323E64"/>
    <w:rsid w:val="00327752"/>
    <w:rsid w:val="003363AC"/>
    <w:rsid w:val="00336AD0"/>
    <w:rsid w:val="00342DF4"/>
    <w:rsid w:val="00344926"/>
    <w:rsid w:val="00353F22"/>
    <w:rsid w:val="00354C34"/>
    <w:rsid w:val="0035589B"/>
    <w:rsid w:val="00364B28"/>
    <w:rsid w:val="00364D92"/>
    <w:rsid w:val="00365D35"/>
    <w:rsid w:val="00367C9A"/>
    <w:rsid w:val="00370D22"/>
    <w:rsid w:val="0037340A"/>
    <w:rsid w:val="003739AF"/>
    <w:rsid w:val="00382EC6"/>
    <w:rsid w:val="00383BC3"/>
    <w:rsid w:val="0038671C"/>
    <w:rsid w:val="00393F2E"/>
    <w:rsid w:val="003A2174"/>
    <w:rsid w:val="003A6CE5"/>
    <w:rsid w:val="003B1814"/>
    <w:rsid w:val="003B2509"/>
    <w:rsid w:val="003C0BBA"/>
    <w:rsid w:val="003C5F7F"/>
    <w:rsid w:val="003D56DE"/>
    <w:rsid w:val="003E5115"/>
    <w:rsid w:val="003F3621"/>
    <w:rsid w:val="004019D8"/>
    <w:rsid w:val="0040458D"/>
    <w:rsid w:val="0040654E"/>
    <w:rsid w:val="004115D2"/>
    <w:rsid w:val="00412B6D"/>
    <w:rsid w:val="0042247E"/>
    <w:rsid w:val="00427F78"/>
    <w:rsid w:val="00434032"/>
    <w:rsid w:val="0044193A"/>
    <w:rsid w:val="00445987"/>
    <w:rsid w:val="00451DBD"/>
    <w:rsid w:val="00454894"/>
    <w:rsid w:val="0045620F"/>
    <w:rsid w:val="00457DC6"/>
    <w:rsid w:val="00463760"/>
    <w:rsid w:val="00464D55"/>
    <w:rsid w:val="0046798C"/>
    <w:rsid w:val="00475BEC"/>
    <w:rsid w:val="00476432"/>
    <w:rsid w:val="004767E5"/>
    <w:rsid w:val="004822B1"/>
    <w:rsid w:val="004829CC"/>
    <w:rsid w:val="004907CB"/>
    <w:rsid w:val="0049133E"/>
    <w:rsid w:val="004914F4"/>
    <w:rsid w:val="00492D83"/>
    <w:rsid w:val="004958BB"/>
    <w:rsid w:val="004972D3"/>
    <w:rsid w:val="004A5C9E"/>
    <w:rsid w:val="004A76F9"/>
    <w:rsid w:val="004B129A"/>
    <w:rsid w:val="004B560C"/>
    <w:rsid w:val="004C046A"/>
    <w:rsid w:val="004C05D6"/>
    <w:rsid w:val="004C09A1"/>
    <w:rsid w:val="004C44AD"/>
    <w:rsid w:val="004D4AA7"/>
    <w:rsid w:val="004D5210"/>
    <w:rsid w:val="004E2658"/>
    <w:rsid w:val="004E6D78"/>
    <w:rsid w:val="004E6DE1"/>
    <w:rsid w:val="004E7176"/>
    <w:rsid w:val="004F6678"/>
    <w:rsid w:val="00505585"/>
    <w:rsid w:val="005061E5"/>
    <w:rsid w:val="00511B95"/>
    <w:rsid w:val="005159F6"/>
    <w:rsid w:val="005229E5"/>
    <w:rsid w:val="0052350D"/>
    <w:rsid w:val="00524767"/>
    <w:rsid w:val="005261F8"/>
    <w:rsid w:val="00527FAC"/>
    <w:rsid w:val="005300A7"/>
    <w:rsid w:val="0053252F"/>
    <w:rsid w:val="00540E67"/>
    <w:rsid w:val="00550231"/>
    <w:rsid w:val="0055286F"/>
    <w:rsid w:val="00555DB9"/>
    <w:rsid w:val="00556011"/>
    <w:rsid w:val="0056358B"/>
    <w:rsid w:val="00580BD7"/>
    <w:rsid w:val="00590DD5"/>
    <w:rsid w:val="00595E6F"/>
    <w:rsid w:val="005978FF"/>
    <w:rsid w:val="005A047C"/>
    <w:rsid w:val="005A0926"/>
    <w:rsid w:val="005A7A54"/>
    <w:rsid w:val="005B4B79"/>
    <w:rsid w:val="005B666D"/>
    <w:rsid w:val="005C20BA"/>
    <w:rsid w:val="005C6716"/>
    <w:rsid w:val="005D033F"/>
    <w:rsid w:val="005E08BA"/>
    <w:rsid w:val="005E08CA"/>
    <w:rsid w:val="005E1D8F"/>
    <w:rsid w:val="005E402A"/>
    <w:rsid w:val="005E5F8D"/>
    <w:rsid w:val="005E68C9"/>
    <w:rsid w:val="005E754E"/>
    <w:rsid w:val="005F052E"/>
    <w:rsid w:val="005F74BD"/>
    <w:rsid w:val="00611012"/>
    <w:rsid w:val="00616903"/>
    <w:rsid w:val="006268C2"/>
    <w:rsid w:val="00636B27"/>
    <w:rsid w:val="00641FEA"/>
    <w:rsid w:val="006543B2"/>
    <w:rsid w:val="00657005"/>
    <w:rsid w:val="00663599"/>
    <w:rsid w:val="00666248"/>
    <w:rsid w:val="00674DB1"/>
    <w:rsid w:val="00677865"/>
    <w:rsid w:val="0068414D"/>
    <w:rsid w:val="00691561"/>
    <w:rsid w:val="00695D6F"/>
    <w:rsid w:val="00696BE5"/>
    <w:rsid w:val="006A2DE7"/>
    <w:rsid w:val="006A3AFF"/>
    <w:rsid w:val="006A78DD"/>
    <w:rsid w:val="006B0A55"/>
    <w:rsid w:val="006B1BDA"/>
    <w:rsid w:val="006B2EA4"/>
    <w:rsid w:val="006C27AD"/>
    <w:rsid w:val="006C35B2"/>
    <w:rsid w:val="006C4663"/>
    <w:rsid w:val="006C60BB"/>
    <w:rsid w:val="006C6317"/>
    <w:rsid w:val="006E092E"/>
    <w:rsid w:val="006E2186"/>
    <w:rsid w:val="006F2011"/>
    <w:rsid w:val="0070155F"/>
    <w:rsid w:val="00703A62"/>
    <w:rsid w:val="007054D3"/>
    <w:rsid w:val="0070631B"/>
    <w:rsid w:val="0070717C"/>
    <w:rsid w:val="00713B69"/>
    <w:rsid w:val="00715167"/>
    <w:rsid w:val="00715FEF"/>
    <w:rsid w:val="0071640C"/>
    <w:rsid w:val="00716455"/>
    <w:rsid w:val="00720113"/>
    <w:rsid w:val="00724BD2"/>
    <w:rsid w:val="00734479"/>
    <w:rsid w:val="00735916"/>
    <w:rsid w:val="00742BFC"/>
    <w:rsid w:val="00744352"/>
    <w:rsid w:val="00750069"/>
    <w:rsid w:val="00750C0D"/>
    <w:rsid w:val="00753994"/>
    <w:rsid w:val="007608F8"/>
    <w:rsid w:val="007621F4"/>
    <w:rsid w:val="00763331"/>
    <w:rsid w:val="00763849"/>
    <w:rsid w:val="00764A87"/>
    <w:rsid w:val="007764DF"/>
    <w:rsid w:val="0077730C"/>
    <w:rsid w:val="007805CE"/>
    <w:rsid w:val="00781C53"/>
    <w:rsid w:val="0078204F"/>
    <w:rsid w:val="00782247"/>
    <w:rsid w:val="00784B75"/>
    <w:rsid w:val="0078561A"/>
    <w:rsid w:val="00796F66"/>
    <w:rsid w:val="00797DC0"/>
    <w:rsid w:val="007A789F"/>
    <w:rsid w:val="007B2780"/>
    <w:rsid w:val="007B4B5B"/>
    <w:rsid w:val="007B7F93"/>
    <w:rsid w:val="007C0B13"/>
    <w:rsid w:val="007C16B1"/>
    <w:rsid w:val="007C1A54"/>
    <w:rsid w:val="007C2CEE"/>
    <w:rsid w:val="007C2D0E"/>
    <w:rsid w:val="007C50A7"/>
    <w:rsid w:val="007C6F0D"/>
    <w:rsid w:val="007D212E"/>
    <w:rsid w:val="007D3B76"/>
    <w:rsid w:val="007E0B2A"/>
    <w:rsid w:val="007E114D"/>
    <w:rsid w:val="007E68B4"/>
    <w:rsid w:val="007E75DE"/>
    <w:rsid w:val="007F16FF"/>
    <w:rsid w:val="007F25C1"/>
    <w:rsid w:val="007F2C9C"/>
    <w:rsid w:val="007F63DE"/>
    <w:rsid w:val="007F6C90"/>
    <w:rsid w:val="00815D51"/>
    <w:rsid w:val="00823B2A"/>
    <w:rsid w:val="00831D5B"/>
    <w:rsid w:val="00841238"/>
    <w:rsid w:val="00842407"/>
    <w:rsid w:val="0084613B"/>
    <w:rsid w:val="00851AD0"/>
    <w:rsid w:val="0085307F"/>
    <w:rsid w:val="00853996"/>
    <w:rsid w:val="00856C07"/>
    <w:rsid w:val="008574B5"/>
    <w:rsid w:val="00861234"/>
    <w:rsid w:val="0086365F"/>
    <w:rsid w:val="008636CC"/>
    <w:rsid w:val="00863D67"/>
    <w:rsid w:val="00871567"/>
    <w:rsid w:val="00876159"/>
    <w:rsid w:val="00882622"/>
    <w:rsid w:val="00885173"/>
    <w:rsid w:val="00886BEF"/>
    <w:rsid w:val="0089190E"/>
    <w:rsid w:val="0089198D"/>
    <w:rsid w:val="00893FFD"/>
    <w:rsid w:val="008A11BA"/>
    <w:rsid w:val="008A3F9F"/>
    <w:rsid w:val="008A761E"/>
    <w:rsid w:val="008B26E5"/>
    <w:rsid w:val="008B6A3E"/>
    <w:rsid w:val="008C46FF"/>
    <w:rsid w:val="008C553E"/>
    <w:rsid w:val="008C56DF"/>
    <w:rsid w:val="008E40E2"/>
    <w:rsid w:val="008E7799"/>
    <w:rsid w:val="008F4C7C"/>
    <w:rsid w:val="009003D6"/>
    <w:rsid w:val="009005E1"/>
    <w:rsid w:val="0090648E"/>
    <w:rsid w:val="009118C1"/>
    <w:rsid w:val="00916DAF"/>
    <w:rsid w:val="00917394"/>
    <w:rsid w:val="00917C3A"/>
    <w:rsid w:val="0092171E"/>
    <w:rsid w:val="00934B3F"/>
    <w:rsid w:val="00944D5B"/>
    <w:rsid w:val="009450D8"/>
    <w:rsid w:val="0094535F"/>
    <w:rsid w:val="0094661B"/>
    <w:rsid w:val="00950210"/>
    <w:rsid w:val="00957C3E"/>
    <w:rsid w:val="0096562B"/>
    <w:rsid w:val="009709A5"/>
    <w:rsid w:val="00975FE0"/>
    <w:rsid w:val="00983B70"/>
    <w:rsid w:val="00992AEA"/>
    <w:rsid w:val="00993151"/>
    <w:rsid w:val="009932F5"/>
    <w:rsid w:val="0099399C"/>
    <w:rsid w:val="00994EA0"/>
    <w:rsid w:val="00995D86"/>
    <w:rsid w:val="009A0FC3"/>
    <w:rsid w:val="009A1D3E"/>
    <w:rsid w:val="009A5052"/>
    <w:rsid w:val="009A58D1"/>
    <w:rsid w:val="009A6970"/>
    <w:rsid w:val="009A706C"/>
    <w:rsid w:val="009B6CB5"/>
    <w:rsid w:val="009C01F5"/>
    <w:rsid w:val="009C130C"/>
    <w:rsid w:val="009C635A"/>
    <w:rsid w:val="009D48D4"/>
    <w:rsid w:val="009D7DDA"/>
    <w:rsid w:val="009E1A94"/>
    <w:rsid w:val="009E2ACC"/>
    <w:rsid w:val="009E2F83"/>
    <w:rsid w:val="009F3D5C"/>
    <w:rsid w:val="00A069D4"/>
    <w:rsid w:val="00A21016"/>
    <w:rsid w:val="00A2101A"/>
    <w:rsid w:val="00A23817"/>
    <w:rsid w:val="00A2671F"/>
    <w:rsid w:val="00A345F0"/>
    <w:rsid w:val="00A36039"/>
    <w:rsid w:val="00A36276"/>
    <w:rsid w:val="00A40345"/>
    <w:rsid w:val="00A41459"/>
    <w:rsid w:val="00A45D49"/>
    <w:rsid w:val="00A536D4"/>
    <w:rsid w:val="00A60172"/>
    <w:rsid w:val="00A651BC"/>
    <w:rsid w:val="00A73CE4"/>
    <w:rsid w:val="00A74227"/>
    <w:rsid w:val="00A7551F"/>
    <w:rsid w:val="00A861D9"/>
    <w:rsid w:val="00A8776A"/>
    <w:rsid w:val="00A92B42"/>
    <w:rsid w:val="00A93FA8"/>
    <w:rsid w:val="00AA06FF"/>
    <w:rsid w:val="00AA1EAD"/>
    <w:rsid w:val="00AA3222"/>
    <w:rsid w:val="00AA5A6A"/>
    <w:rsid w:val="00AB148F"/>
    <w:rsid w:val="00AB59CD"/>
    <w:rsid w:val="00AB6515"/>
    <w:rsid w:val="00AC36D1"/>
    <w:rsid w:val="00AC3D09"/>
    <w:rsid w:val="00AC5D9E"/>
    <w:rsid w:val="00AC6FE5"/>
    <w:rsid w:val="00AC7317"/>
    <w:rsid w:val="00AC78FB"/>
    <w:rsid w:val="00AC7B93"/>
    <w:rsid w:val="00AD1045"/>
    <w:rsid w:val="00AD271A"/>
    <w:rsid w:val="00AD55F0"/>
    <w:rsid w:val="00AD7305"/>
    <w:rsid w:val="00AD764B"/>
    <w:rsid w:val="00AE1885"/>
    <w:rsid w:val="00AE1E52"/>
    <w:rsid w:val="00AE2C7B"/>
    <w:rsid w:val="00AE43F6"/>
    <w:rsid w:val="00AE6666"/>
    <w:rsid w:val="00AF0F97"/>
    <w:rsid w:val="00AF43B0"/>
    <w:rsid w:val="00AF47F2"/>
    <w:rsid w:val="00AF4FE5"/>
    <w:rsid w:val="00AF53B4"/>
    <w:rsid w:val="00AF5516"/>
    <w:rsid w:val="00AF6CA9"/>
    <w:rsid w:val="00B00AFD"/>
    <w:rsid w:val="00B01249"/>
    <w:rsid w:val="00B03D96"/>
    <w:rsid w:val="00B0671B"/>
    <w:rsid w:val="00B11FA7"/>
    <w:rsid w:val="00B14A6C"/>
    <w:rsid w:val="00B16B08"/>
    <w:rsid w:val="00B235D3"/>
    <w:rsid w:val="00B23953"/>
    <w:rsid w:val="00B254DE"/>
    <w:rsid w:val="00B30D9E"/>
    <w:rsid w:val="00B32CD5"/>
    <w:rsid w:val="00B404E7"/>
    <w:rsid w:val="00B448B7"/>
    <w:rsid w:val="00B50E32"/>
    <w:rsid w:val="00B533AC"/>
    <w:rsid w:val="00B549A5"/>
    <w:rsid w:val="00B61001"/>
    <w:rsid w:val="00B62654"/>
    <w:rsid w:val="00B660F5"/>
    <w:rsid w:val="00B66450"/>
    <w:rsid w:val="00B676E1"/>
    <w:rsid w:val="00B67B9B"/>
    <w:rsid w:val="00B706F4"/>
    <w:rsid w:val="00B73861"/>
    <w:rsid w:val="00B80F41"/>
    <w:rsid w:val="00B818B6"/>
    <w:rsid w:val="00B82024"/>
    <w:rsid w:val="00B8357D"/>
    <w:rsid w:val="00B83EC1"/>
    <w:rsid w:val="00B9095B"/>
    <w:rsid w:val="00B93353"/>
    <w:rsid w:val="00B95E38"/>
    <w:rsid w:val="00BA0651"/>
    <w:rsid w:val="00BA7497"/>
    <w:rsid w:val="00BA7B45"/>
    <w:rsid w:val="00BB09CE"/>
    <w:rsid w:val="00BB1FA8"/>
    <w:rsid w:val="00BB235C"/>
    <w:rsid w:val="00BB5489"/>
    <w:rsid w:val="00BB73C8"/>
    <w:rsid w:val="00BB7BF7"/>
    <w:rsid w:val="00BC28F3"/>
    <w:rsid w:val="00BC41EC"/>
    <w:rsid w:val="00BD1AC7"/>
    <w:rsid w:val="00BD1E68"/>
    <w:rsid w:val="00BD3291"/>
    <w:rsid w:val="00BD67E8"/>
    <w:rsid w:val="00BD7B12"/>
    <w:rsid w:val="00BE5E5F"/>
    <w:rsid w:val="00BE637A"/>
    <w:rsid w:val="00BE6E1A"/>
    <w:rsid w:val="00BF200E"/>
    <w:rsid w:val="00BF4274"/>
    <w:rsid w:val="00BF4D67"/>
    <w:rsid w:val="00BF65E4"/>
    <w:rsid w:val="00C065CB"/>
    <w:rsid w:val="00C1250F"/>
    <w:rsid w:val="00C1790A"/>
    <w:rsid w:val="00C17E07"/>
    <w:rsid w:val="00C20900"/>
    <w:rsid w:val="00C233E7"/>
    <w:rsid w:val="00C24555"/>
    <w:rsid w:val="00C24CB5"/>
    <w:rsid w:val="00C320BC"/>
    <w:rsid w:val="00C40ABA"/>
    <w:rsid w:val="00C415BB"/>
    <w:rsid w:val="00C43C64"/>
    <w:rsid w:val="00C476B8"/>
    <w:rsid w:val="00C51816"/>
    <w:rsid w:val="00C5378F"/>
    <w:rsid w:val="00C539D9"/>
    <w:rsid w:val="00C64493"/>
    <w:rsid w:val="00C66D03"/>
    <w:rsid w:val="00C70407"/>
    <w:rsid w:val="00C80510"/>
    <w:rsid w:val="00C82F6D"/>
    <w:rsid w:val="00C83B4D"/>
    <w:rsid w:val="00C877D9"/>
    <w:rsid w:val="00CA2E3A"/>
    <w:rsid w:val="00CA4799"/>
    <w:rsid w:val="00CA4881"/>
    <w:rsid w:val="00CB7ECE"/>
    <w:rsid w:val="00CC12F7"/>
    <w:rsid w:val="00CC66FD"/>
    <w:rsid w:val="00CC7C68"/>
    <w:rsid w:val="00CD1E75"/>
    <w:rsid w:val="00CD1ED5"/>
    <w:rsid w:val="00CD26E5"/>
    <w:rsid w:val="00CD3831"/>
    <w:rsid w:val="00CD7BB2"/>
    <w:rsid w:val="00CE08EE"/>
    <w:rsid w:val="00CF02A8"/>
    <w:rsid w:val="00CF1581"/>
    <w:rsid w:val="00CF6BA7"/>
    <w:rsid w:val="00CF6C9C"/>
    <w:rsid w:val="00CF7EC0"/>
    <w:rsid w:val="00D00A34"/>
    <w:rsid w:val="00D06533"/>
    <w:rsid w:val="00D11245"/>
    <w:rsid w:val="00D123E8"/>
    <w:rsid w:val="00D15466"/>
    <w:rsid w:val="00D16606"/>
    <w:rsid w:val="00D21800"/>
    <w:rsid w:val="00D21F11"/>
    <w:rsid w:val="00D42387"/>
    <w:rsid w:val="00D46C98"/>
    <w:rsid w:val="00D53119"/>
    <w:rsid w:val="00D5644F"/>
    <w:rsid w:val="00D57009"/>
    <w:rsid w:val="00D653F9"/>
    <w:rsid w:val="00D67FDA"/>
    <w:rsid w:val="00D7696C"/>
    <w:rsid w:val="00D800E3"/>
    <w:rsid w:val="00D825DF"/>
    <w:rsid w:val="00D84BD7"/>
    <w:rsid w:val="00D93E0C"/>
    <w:rsid w:val="00D97245"/>
    <w:rsid w:val="00D9796A"/>
    <w:rsid w:val="00DB3740"/>
    <w:rsid w:val="00DC1FF0"/>
    <w:rsid w:val="00DC23C1"/>
    <w:rsid w:val="00DC24E2"/>
    <w:rsid w:val="00DC4585"/>
    <w:rsid w:val="00DC48F9"/>
    <w:rsid w:val="00DD0FD4"/>
    <w:rsid w:val="00DD4334"/>
    <w:rsid w:val="00DE170F"/>
    <w:rsid w:val="00DE1CAF"/>
    <w:rsid w:val="00DE2D01"/>
    <w:rsid w:val="00DE48FF"/>
    <w:rsid w:val="00DF373B"/>
    <w:rsid w:val="00DF3A98"/>
    <w:rsid w:val="00E00292"/>
    <w:rsid w:val="00E00C55"/>
    <w:rsid w:val="00E01C3A"/>
    <w:rsid w:val="00E02359"/>
    <w:rsid w:val="00E06D35"/>
    <w:rsid w:val="00E1386A"/>
    <w:rsid w:val="00E23556"/>
    <w:rsid w:val="00E2381B"/>
    <w:rsid w:val="00E30A3E"/>
    <w:rsid w:val="00E3361F"/>
    <w:rsid w:val="00E36228"/>
    <w:rsid w:val="00E43D6D"/>
    <w:rsid w:val="00E45E9D"/>
    <w:rsid w:val="00E52722"/>
    <w:rsid w:val="00E53062"/>
    <w:rsid w:val="00E531EE"/>
    <w:rsid w:val="00E534BA"/>
    <w:rsid w:val="00E558D4"/>
    <w:rsid w:val="00E609B4"/>
    <w:rsid w:val="00E6159D"/>
    <w:rsid w:val="00E61B6B"/>
    <w:rsid w:val="00E65240"/>
    <w:rsid w:val="00E7098B"/>
    <w:rsid w:val="00E723C0"/>
    <w:rsid w:val="00E7424B"/>
    <w:rsid w:val="00E81656"/>
    <w:rsid w:val="00E84E3D"/>
    <w:rsid w:val="00E90A66"/>
    <w:rsid w:val="00E90B07"/>
    <w:rsid w:val="00E9187F"/>
    <w:rsid w:val="00E96E67"/>
    <w:rsid w:val="00EA11DB"/>
    <w:rsid w:val="00EA4696"/>
    <w:rsid w:val="00EA6F7B"/>
    <w:rsid w:val="00EB5407"/>
    <w:rsid w:val="00EB55B8"/>
    <w:rsid w:val="00EC3E5F"/>
    <w:rsid w:val="00EC6F3B"/>
    <w:rsid w:val="00ED1470"/>
    <w:rsid w:val="00ED38BB"/>
    <w:rsid w:val="00ED63C7"/>
    <w:rsid w:val="00EF1962"/>
    <w:rsid w:val="00EF1DE1"/>
    <w:rsid w:val="00EF3FBE"/>
    <w:rsid w:val="00F13EFF"/>
    <w:rsid w:val="00F14060"/>
    <w:rsid w:val="00F20049"/>
    <w:rsid w:val="00F26E71"/>
    <w:rsid w:val="00F31F26"/>
    <w:rsid w:val="00F3758C"/>
    <w:rsid w:val="00F40DD1"/>
    <w:rsid w:val="00F43C60"/>
    <w:rsid w:val="00F44411"/>
    <w:rsid w:val="00F44839"/>
    <w:rsid w:val="00F449E9"/>
    <w:rsid w:val="00F47E60"/>
    <w:rsid w:val="00F50F93"/>
    <w:rsid w:val="00F53153"/>
    <w:rsid w:val="00F60A01"/>
    <w:rsid w:val="00F61E46"/>
    <w:rsid w:val="00F62349"/>
    <w:rsid w:val="00F632FD"/>
    <w:rsid w:val="00F70002"/>
    <w:rsid w:val="00F81B41"/>
    <w:rsid w:val="00F95524"/>
    <w:rsid w:val="00F958AC"/>
    <w:rsid w:val="00FA5617"/>
    <w:rsid w:val="00FA6261"/>
    <w:rsid w:val="00FA6FA3"/>
    <w:rsid w:val="00FB2487"/>
    <w:rsid w:val="00FB4211"/>
    <w:rsid w:val="00FC01CB"/>
    <w:rsid w:val="00FC308A"/>
    <w:rsid w:val="00FD3695"/>
    <w:rsid w:val="00FE1199"/>
    <w:rsid w:val="00FE20F8"/>
    <w:rsid w:val="00FF1360"/>
    <w:rsid w:val="00FF2595"/>
    <w:rsid w:val="00FF5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B4"/>
    <w:pPr>
      <w:ind w:left="720"/>
      <w:contextualSpacing/>
    </w:pPr>
  </w:style>
  <w:style w:type="paragraph" w:styleId="Header">
    <w:name w:val="header"/>
    <w:basedOn w:val="Normal"/>
    <w:link w:val="HeaderChar"/>
    <w:uiPriority w:val="99"/>
    <w:unhideWhenUsed/>
    <w:rsid w:val="00A93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A8"/>
  </w:style>
  <w:style w:type="paragraph" w:styleId="Footer">
    <w:name w:val="footer"/>
    <w:basedOn w:val="Normal"/>
    <w:link w:val="FooterChar"/>
    <w:uiPriority w:val="99"/>
    <w:unhideWhenUsed/>
    <w:rsid w:val="00A93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A8"/>
  </w:style>
  <w:style w:type="paragraph" w:styleId="BalloonText">
    <w:name w:val="Balloon Text"/>
    <w:basedOn w:val="Normal"/>
    <w:link w:val="BalloonTextChar"/>
    <w:uiPriority w:val="99"/>
    <w:semiHidden/>
    <w:unhideWhenUsed/>
    <w:rsid w:val="00A7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1F"/>
    <w:rPr>
      <w:rFonts w:ascii="Segoe UI" w:hAnsi="Segoe UI" w:cs="Segoe UI"/>
      <w:sz w:val="18"/>
      <w:szCs w:val="18"/>
    </w:rPr>
  </w:style>
  <w:style w:type="character" w:customStyle="1" w:styleId="apple-converted-space">
    <w:name w:val="apple-converted-space"/>
    <w:basedOn w:val="DefaultParagraphFont"/>
    <w:rsid w:val="00F61E46"/>
  </w:style>
  <w:style w:type="paragraph" w:customStyle="1" w:styleId="Default">
    <w:name w:val="Default"/>
    <w:rsid w:val="00957C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51BC"/>
    <w:rPr>
      <w:color w:val="0563C1" w:themeColor="hyperlink"/>
      <w:u w:val="single"/>
    </w:rPr>
  </w:style>
  <w:style w:type="table" w:styleId="TableGrid">
    <w:name w:val="Table Grid"/>
    <w:basedOn w:val="TableNormal"/>
    <w:uiPriority w:val="39"/>
    <w:rsid w:val="006E0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251625">
      <w:bodyDiv w:val="1"/>
      <w:marLeft w:val="0"/>
      <w:marRight w:val="0"/>
      <w:marTop w:val="0"/>
      <w:marBottom w:val="0"/>
      <w:divBdr>
        <w:top w:val="none" w:sz="0" w:space="0" w:color="auto"/>
        <w:left w:val="none" w:sz="0" w:space="0" w:color="auto"/>
        <w:bottom w:val="none" w:sz="0" w:space="0" w:color="auto"/>
        <w:right w:val="none" w:sz="0" w:space="0" w:color="auto"/>
      </w:divBdr>
    </w:div>
    <w:div w:id="1012294073">
      <w:bodyDiv w:val="1"/>
      <w:marLeft w:val="0"/>
      <w:marRight w:val="0"/>
      <w:marTop w:val="0"/>
      <w:marBottom w:val="0"/>
      <w:divBdr>
        <w:top w:val="none" w:sz="0" w:space="0" w:color="auto"/>
        <w:left w:val="none" w:sz="0" w:space="0" w:color="auto"/>
        <w:bottom w:val="none" w:sz="0" w:space="0" w:color="auto"/>
        <w:right w:val="none" w:sz="0" w:space="0" w:color="auto"/>
      </w:divBdr>
    </w:div>
    <w:div w:id="1801651382">
      <w:bodyDiv w:val="1"/>
      <w:marLeft w:val="0"/>
      <w:marRight w:val="0"/>
      <w:marTop w:val="0"/>
      <w:marBottom w:val="0"/>
      <w:divBdr>
        <w:top w:val="none" w:sz="0" w:space="0" w:color="auto"/>
        <w:left w:val="none" w:sz="0" w:space="0" w:color="auto"/>
        <w:bottom w:val="none" w:sz="0" w:space="0" w:color="auto"/>
        <w:right w:val="none" w:sz="0" w:space="0" w:color="auto"/>
      </w:divBdr>
      <w:divsChild>
        <w:div w:id="369261771">
          <w:marLeft w:val="426"/>
          <w:marRight w:val="0"/>
          <w:marTop w:val="0"/>
          <w:marBottom w:val="0"/>
          <w:divBdr>
            <w:top w:val="none" w:sz="0" w:space="0" w:color="auto"/>
            <w:left w:val="none" w:sz="0" w:space="0" w:color="auto"/>
            <w:bottom w:val="none" w:sz="0" w:space="0" w:color="auto"/>
            <w:right w:val="none" w:sz="0" w:space="0" w:color="auto"/>
          </w:divBdr>
        </w:div>
        <w:div w:id="446702050">
          <w:marLeft w:val="426"/>
          <w:marRight w:val="0"/>
          <w:marTop w:val="0"/>
          <w:marBottom w:val="0"/>
          <w:divBdr>
            <w:top w:val="none" w:sz="0" w:space="0" w:color="auto"/>
            <w:left w:val="none" w:sz="0" w:space="0" w:color="auto"/>
            <w:bottom w:val="none" w:sz="0" w:space="0" w:color="auto"/>
            <w:right w:val="none" w:sz="0" w:space="0" w:color="auto"/>
          </w:divBdr>
        </w:div>
        <w:div w:id="2073768916">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8745-8202-4A56-8C6C-CBC97637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32</Pages>
  <Words>6722</Words>
  <Characters>38317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 S T O M E R</dc:creator>
  <cp:keywords/>
  <dc:description/>
  <cp:lastModifiedBy>U S E R</cp:lastModifiedBy>
  <cp:revision>49</cp:revision>
  <cp:lastPrinted>2015-08-12T17:30:00Z</cp:lastPrinted>
  <dcterms:created xsi:type="dcterms:W3CDTF">2015-08-26T04:00:00Z</dcterms:created>
  <dcterms:modified xsi:type="dcterms:W3CDTF">2010-07-14T15:04:00Z</dcterms:modified>
</cp:coreProperties>
</file>